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AA" w:rsidRDefault="00505E32" w:rsidP="00505E32">
      <w:pPr>
        <w:tabs>
          <w:tab w:val="left" w:pos="540"/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72E8F">
        <w:rPr>
          <w:b/>
          <w:sz w:val="28"/>
          <w:szCs w:val="28"/>
        </w:rPr>
        <w:t>РОССИЙСКАЯ ФЕДЕРАЦИЯ</w:t>
      </w:r>
    </w:p>
    <w:p w:rsidR="007926AA" w:rsidRDefault="007926AA" w:rsidP="007926AA">
      <w:pPr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Верх-Аллакский</w:t>
      </w:r>
      <w:proofErr w:type="spellEnd"/>
      <w:r>
        <w:rPr>
          <w:b/>
          <w:sz w:val="28"/>
          <w:szCs w:val="28"/>
        </w:rPr>
        <w:t xml:space="preserve"> сельский Совет депутатов </w:t>
      </w:r>
    </w:p>
    <w:p w:rsidR="007926AA" w:rsidRDefault="007926AA" w:rsidP="007926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7926AA" w:rsidRDefault="007926AA" w:rsidP="007926AA">
      <w:pPr>
        <w:ind w:firstLine="708"/>
        <w:jc w:val="center"/>
        <w:rPr>
          <w:b/>
          <w:sz w:val="28"/>
          <w:szCs w:val="28"/>
        </w:rPr>
      </w:pPr>
    </w:p>
    <w:p w:rsidR="007926AA" w:rsidRDefault="007926AA" w:rsidP="007926AA">
      <w:pPr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  <w:r w:rsidR="00D24056">
        <w:rPr>
          <w:b/>
          <w:sz w:val="44"/>
          <w:szCs w:val="44"/>
        </w:rPr>
        <w:t xml:space="preserve"> </w:t>
      </w:r>
    </w:p>
    <w:p w:rsidR="007926AA" w:rsidRPr="004A41F3" w:rsidRDefault="007926AA" w:rsidP="007926AA">
      <w:pPr>
        <w:jc w:val="both"/>
        <w:rPr>
          <w:b/>
          <w:sz w:val="28"/>
          <w:szCs w:val="28"/>
        </w:rPr>
      </w:pPr>
    </w:p>
    <w:p w:rsidR="007926AA" w:rsidRDefault="00BC105A" w:rsidP="007926AA">
      <w:pPr>
        <w:tabs>
          <w:tab w:val="left" w:pos="5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28.03.2022              № 4</w:t>
      </w:r>
      <w:r w:rsidR="007926AA">
        <w:rPr>
          <w:b/>
          <w:sz w:val="28"/>
          <w:szCs w:val="28"/>
        </w:rPr>
        <w:tab/>
        <w:t xml:space="preserve">                         </w:t>
      </w:r>
      <w:r w:rsidR="004A41F3">
        <w:rPr>
          <w:b/>
          <w:sz w:val="28"/>
          <w:szCs w:val="28"/>
        </w:rPr>
        <w:t xml:space="preserve">  </w:t>
      </w:r>
      <w:r w:rsidR="007926AA">
        <w:rPr>
          <w:b/>
          <w:sz w:val="28"/>
          <w:szCs w:val="28"/>
        </w:rPr>
        <w:t>с.</w:t>
      </w:r>
      <w:r w:rsidR="00CC4519">
        <w:rPr>
          <w:b/>
          <w:sz w:val="28"/>
          <w:szCs w:val="28"/>
        </w:rPr>
        <w:t xml:space="preserve"> </w:t>
      </w:r>
      <w:proofErr w:type="spellStart"/>
      <w:r w:rsidR="007926AA">
        <w:rPr>
          <w:b/>
          <w:sz w:val="28"/>
          <w:szCs w:val="28"/>
        </w:rPr>
        <w:t>Верх-Аллак</w:t>
      </w:r>
      <w:proofErr w:type="spellEnd"/>
    </w:p>
    <w:p w:rsidR="007926AA" w:rsidRDefault="007926AA" w:rsidP="007926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D667F7" w:rsidRDefault="007926AA" w:rsidP="00D443F7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</w:t>
      </w:r>
      <w:r w:rsidR="00505E32">
        <w:rPr>
          <w:sz w:val="28"/>
          <w:szCs w:val="28"/>
        </w:rPr>
        <w:t xml:space="preserve">ете </w:t>
      </w:r>
      <w:r>
        <w:rPr>
          <w:sz w:val="28"/>
          <w:szCs w:val="28"/>
        </w:rPr>
        <w:t xml:space="preserve">  </w:t>
      </w:r>
      <w:r w:rsidR="00D667F7">
        <w:rPr>
          <w:sz w:val="28"/>
          <w:szCs w:val="28"/>
        </w:rPr>
        <w:t>председателя сельского</w:t>
      </w:r>
    </w:p>
    <w:p w:rsidR="00D667F7" w:rsidRDefault="00D667F7" w:rsidP="00D443F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804BC1">
        <w:rPr>
          <w:sz w:val="28"/>
          <w:szCs w:val="28"/>
        </w:rPr>
        <w:t xml:space="preserve"> </w:t>
      </w:r>
      <w:r w:rsidR="003F48D3">
        <w:rPr>
          <w:sz w:val="28"/>
          <w:szCs w:val="28"/>
        </w:rPr>
        <w:t xml:space="preserve">о </w:t>
      </w:r>
      <w:r w:rsidR="00804BC1">
        <w:rPr>
          <w:sz w:val="28"/>
          <w:szCs w:val="28"/>
        </w:rPr>
        <w:t>результатах своей</w:t>
      </w:r>
    </w:p>
    <w:p w:rsidR="00505E32" w:rsidRDefault="00804BC1" w:rsidP="00D44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и деятельности </w:t>
      </w:r>
      <w:r w:rsidR="003F48D3">
        <w:rPr>
          <w:sz w:val="28"/>
          <w:szCs w:val="28"/>
        </w:rPr>
        <w:t xml:space="preserve">  сел</w:t>
      </w:r>
      <w:r w:rsidR="0059123F">
        <w:rPr>
          <w:sz w:val="28"/>
          <w:szCs w:val="28"/>
        </w:rPr>
        <w:t xml:space="preserve">ьского </w:t>
      </w:r>
    </w:p>
    <w:p w:rsidR="007926AA" w:rsidRDefault="00BC105A" w:rsidP="00D443F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за 2021</w:t>
      </w:r>
      <w:r w:rsidR="007926AA">
        <w:rPr>
          <w:sz w:val="28"/>
          <w:szCs w:val="28"/>
        </w:rPr>
        <w:t xml:space="preserve"> год </w:t>
      </w:r>
    </w:p>
    <w:p w:rsidR="007926AA" w:rsidRDefault="007926AA" w:rsidP="007926AA">
      <w:pPr>
        <w:ind w:firstLine="540"/>
        <w:jc w:val="both"/>
        <w:rPr>
          <w:sz w:val="28"/>
          <w:szCs w:val="28"/>
        </w:rPr>
      </w:pPr>
    </w:p>
    <w:p w:rsidR="00505E32" w:rsidRDefault="00505E32" w:rsidP="00505E32">
      <w:pPr>
        <w:pStyle w:val="a3"/>
        <w:keepNext/>
        <w:keepLines/>
        <w:ind w:firstLine="0"/>
        <w:jc w:val="both"/>
      </w:pPr>
      <w:r>
        <w:t xml:space="preserve">        </w:t>
      </w:r>
      <w:r w:rsidR="00804BC1">
        <w:t xml:space="preserve">   В соответствии со статьей  23</w:t>
      </w:r>
      <w:r w:rsidRPr="00C71F78">
        <w:t xml:space="preserve"> Устава муниципального образования </w:t>
      </w:r>
      <w:r>
        <w:t xml:space="preserve"> </w:t>
      </w:r>
      <w:proofErr w:type="spellStart"/>
      <w:r>
        <w:t>Верх-Аллакский</w:t>
      </w:r>
      <w:proofErr w:type="spellEnd"/>
      <w:r>
        <w:t xml:space="preserve"> сельсовет </w:t>
      </w:r>
      <w:r w:rsidRPr="00C71F78">
        <w:t>К</w:t>
      </w:r>
      <w:r w:rsidRPr="00C71F78">
        <w:t>а</w:t>
      </w:r>
      <w:r w:rsidRPr="00C71F78">
        <w:t>мен</w:t>
      </w:r>
      <w:r>
        <w:t xml:space="preserve">ского </w:t>
      </w:r>
      <w:r w:rsidRPr="00C71F78">
        <w:t xml:space="preserve"> район</w:t>
      </w:r>
      <w:r>
        <w:t xml:space="preserve">а </w:t>
      </w:r>
      <w:r w:rsidRPr="00C71F78">
        <w:t xml:space="preserve"> Алтайского края </w:t>
      </w:r>
    </w:p>
    <w:p w:rsidR="00505E32" w:rsidRPr="00C71F78" w:rsidRDefault="00505E32" w:rsidP="00505E32">
      <w:pPr>
        <w:pStyle w:val="a3"/>
        <w:keepNext/>
        <w:keepLines/>
        <w:ind w:firstLine="0"/>
        <w:jc w:val="both"/>
      </w:pPr>
    </w:p>
    <w:p w:rsidR="00505E32" w:rsidRDefault="00505E32" w:rsidP="00505E32">
      <w:pPr>
        <w:pStyle w:val="20"/>
        <w:keepNext/>
        <w:keepLines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F51EC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сельский Совет депутатов РЕШИЛ</w:t>
      </w:r>
      <w:r w:rsidRPr="00C71F78">
        <w:rPr>
          <w:sz w:val="28"/>
          <w:szCs w:val="28"/>
          <w:lang w:val="ru-RU"/>
        </w:rPr>
        <w:t>:</w:t>
      </w:r>
    </w:p>
    <w:p w:rsidR="00505E32" w:rsidRPr="00880C98" w:rsidRDefault="00505E32" w:rsidP="00AF51EC">
      <w:pPr>
        <w:pStyle w:val="20"/>
        <w:keepNext/>
        <w:keepLines/>
        <w:tabs>
          <w:tab w:val="left" w:pos="720"/>
        </w:tabs>
        <w:spacing w:after="0" w:line="240" w:lineRule="auto"/>
        <w:rPr>
          <w:sz w:val="28"/>
          <w:szCs w:val="28"/>
          <w:lang w:val="ru-RU"/>
        </w:rPr>
      </w:pPr>
    </w:p>
    <w:p w:rsidR="00880C98" w:rsidRPr="00E82752" w:rsidRDefault="00880C98" w:rsidP="00D667F7">
      <w:pPr>
        <w:rPr>
          <w:sz w:val="28"/>
          <w:szCs w:val="28"/>
        </w:rPr>
      </w:pPr>
      <w:r w:rsidRPr="00880C98">
        <w:t xml:space="preserve"> </w:t>
      </w:r>
      <w:r w:rsidR="00E82752">
        <w:t xml:space="preserve">            </w:t>
      </w:r>
      <w:r w:rsidRPr="00E82752">
        <w:rPr>
          <w:sz w:val="28"/>
          <w:szCs w:val="28"/>
        </w:rPr>
        <w:t>1. Принять к</w:t>
      </w:r>
      <w:r w:rsidR="00D667F7">
        <w:rPr>
          <w:sz w:val="28"/>
          <w:szCs w:val="28"/>
        </w:rPr>
        <w:t xml:space="preserve"> сведению отчет председателя сельского Совета депутатов</w:t>
      </w:r>
      <w:r w:rsidRPr="00E82752">
        <w:rPr>
          <w:sz w:val="28"/>
          <w:szCs w:val="28"/>
        </w:rPr>
        <w:t xml:space="preserve">  о  результатах своей деятельности </w:t>
      </w:r>
      <w:r w:rsidRPr="00E82752">
        <w:rPr>
          <w:bCs/>
          <w:iCs/>
          <w:sz w:val="28"/>
          <w:szCs w:val="28"/>
        </w:rPr>
        <w:t>и деятельности сельского Совета</w:t>
      </w:r>
      <w:r w:rsidRPr="00E82752">
        <w:rPr>
          <w:sz w:val="28"/>
          <w:szCs w:val="28"/>
        </w:rPr>
        <w:t xml:space="preserve"> д</w:t>
      </w:r>
      <w:r w:rsidRPr="00E82752">
        <w:rPr>
          <w:sz w:val="28"/>
          <w:szCs w:val="28"/>
        </w:rPr>
        <w:t>е</w:t>
      </w:r>
      <w:r w:rsidR="00BC105A">
        <w:rPr>
          <w:sz w:val="28"/>
          <w:szCs w:val="28"/>
        </w:rPr>
        <w:t>путатов за 2021</w:t>
      </w:r>
      <w:r w:rsidRPr="00E82752">
        <w:rPr>
          <w:sz w:val="28"/>
          <w:szCs w:val="28"/>
        </w:rPr>
        <w:t xml:space="preserve"> год.</w:t>
      </w:r>
    </w:p>
    <w:p w:rsidR="00880C98" w:rsidRPr="00E82752" w:rsidRDefault="00880C98" w:rsidP="00E82752">
      <w:pPr>
        <w:jc w:val="both"/>
        <w:rPr>
          <w:sz w:val="28"/>
          <w:szCs w:val="28"/>
        </w:rPr>
      </w:pPr>
      <w:r w:rsidRPr="00E82752">
        <w:rPr>
          <w:sz w:val="28"/>
          <w:szCs w:val="28"/>
        </w:rPr>
        <w:t xml:space="preserve">            2. Считать первоочередными задачами депутатов  сельского Совета д</w:t>
      </w:r>
      <w:r w:rsidRPr="00E82752">
        <w:rPr>
          <w:sz w:val="28"/>
          <w:szCs w:val="28"/>
        </w:rPr>
        <w:t>е</w:t>
      </w:r>
      <w:r w:rsidRPr="00E82752">
        <w:rPr>
          <w:sz w:val="28"/>
          <w:szCs w:val="28"/>
        </w:rPr>
        <w:t xml:space="preserve">путатов:    </w:t>
      </w:r>
    </w:p>
    <w:p w:rsidR="00880C98" w:rsidRPr="00E82752" w:rsidRDefault="00880C98" w:rsidP="00E82752">
      <w:pPr>
        <w:jc w:val="both"/>
        <w:rPr>
          <w:sz w:val="28"/>
          <w:szCs w:val="28"/>
        </w:rPr>
      </w:pPr>
      <w:r w:rsidRPr="00E82752">
        <w:rPr>
          <w:sz w:val="28"/>
          <w:szCs w:val="28"/>
        </w:rPr>
        <w:tab/>
        <w:t>- обеспечение реализации мер по сохранению социальной стабильности;</w:t>
      </w:r>
    </w:p>
    <w:p w:rsidR="00880C98" w:rsidRPr="00E82752" w:rsidRDefault="00880C98" w:rsidP="00E82752">
      <w:pPr>
        <w:jc w:val="both"/>
        <w:rPr>
          <w:sz w:val="28"/>
          <w:szCs w:val="28"/>
        </w:rPr>
      </w:pPr>
      <w:r w:rsidRPr="00E82752">
        <w:rPr>
          <w:sz w:val="28"/>
          <w:szCs w:val="28"/>
        </w:rPr>
        <w:tab/>
        <w:t xml:space="preserve">- исполнение  утвержденного бюджета муниципального образования </w:t>
      </w:r>
      <w:proofErr w:type="spellStart"/>
      <w:r w:rsidRPr="00E82752">
        <w:rPr>
          <w:sz w:val="28"/>
          <w:szCs w:val="28"/>
        </w:rPr>
        <w:t>Верх-Аллакский</w:t>
      </w:r>
      <w:proofErr w:type="spellEnd"/>
      <w:r w:rsidRPr="00E82752">
        <w:rPr>
          <w:sz w:val="28"/>
          <w:szCs w:val="28"/>
        </w:rPr>
        <w:t xml:space="preserve"> сельсовет  Каменского района;</w:t>
      </w:r>
    </w:p>
    <w:p w:rsidR="00880C98" w:rsidRPr="00E82752" w:rsidRDefault="00880C98" w:rsidP="00E82752">
      <w:pPr>
        <w:jc w:val="both"/>
        <w:rPr>
          <w:sz w:val="28"/>
          <w:szCs w:val="28"/>
        </w:rPr>
      </w:pPr>
      <w:r w:rsidRPr="00E82752">
        <w:rPr>
          <w:sz w:val="28"/>
          <w:szCs w:val="28"/>
        </w:rPr>
        <w:tab/>
        <w:t>-  усиление  контроля  за  исполнением  решений  сельского Совета деп</w:t>
      </w:r>
      <w:r w:rsidRPr="00E82752">
        <w:rPr>
          <w:sz w:val="28"/>
          <w:szCs w:val="28"/>
        </w:rPr>
        <w:t>у</w:t>
      </w:r>
      <w:r w:rsidRPr="00E82752">
        <w:rPr>
          <w:sz w:val="28"/>
          <w:szCs w:val="28"/>
        </w:rPr>
        <w:t>татов;</w:t>
      </w:r>
    </w:p>
    <w:p w:rsidR="00880C98" w:rsidRPr="00E82752" w:rsidRDefault="00880C98" w:rsidP="00E82752">
      <w:pPr>
        <w:jc w:val="both"/>
        <w:rPr>
          <w:sz w:val="28"/>
          <w:szCs w:val="28"/>
        </w:rPr>
      </w:pPr>
      <w:r w:rsidRPr="00E82752">
        <w:rPr>
          <w:sz w:val="28"/>
          <w:szCs w:val="28"/>
        </w:rPr>
        <w:tab/>
        <w:t>- повышение  качества работы каждого депутата в своем избирательном округе.</w:t>
      </w:r>
    </w:p>
    <w:p w:rsidR="007B40CE" w:rsidRPr="00E82752" w:rsidRDefault="007B40CE" w:rsidP="00E82752">
      <w:pPr>
        <w:jc w:val="both"/>
        <w:rPr>
          <w:sz w:val="28"/>
          <w:szCs w:val="28"/>
        </w:rPr>
      </w:pPr>
    </w:p>
    <w:p w:rsidR="007926AA" w:rsidRDefault="007926AA" w:rsidP="005063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26AA" w:rsidRDefault="007926AA" w:rsidP="007926AA">
      <w:pPr>
        <w:rPr>
          <w:sz w:val="28"/>
          <w:szCs w:val="28"/>
        </w:rPr>
      </w:pPr>
    </w:p>
    <w:p w:rsidR="007926AA" w:rsidRDefault="007926AA" w:rsidP="007926AA">
      <w:pPr>
        <w:rPr>
          <w:sz w:val="28"/>
          <w:szCs w:val="28"/>
        </w:rPr>
      </w:pPr>
    </w:p>
    <w:p w:rsidR="00D667F7" w:rsidRDefault="00D667F7" w:rsidP="00D66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Е.В. </w:t>
      </w:r>
      <w:proofErr w:type="spellStart"/>
      <w:r>
        <w:rPr>
          <w:sz w:val="28"/>
          <w:szCs w:val="28"/>
        </w:rPr>
        <w:t>Перевалова</w:t>
      </w:r>
      <w:proofErr w:type="spellEnd"/>
    </w:p>
    <w:p w:rsidR="00D667F7" w:rsidRDefault="00D667F7" w:rsidP="00D667F7">
      <w:pPr>
        <w:tabs>
          <w:tab w:val="left" w:pos="1395"/>
        </w:tabs>
      </w:pPr>
    </w:p>
    <w:p w:rsidR="007926AA" w:rsidRDefault="007926AA"/>
    <w:p w:rsidR="007926AA" w:rsidRDefault="007926AA"/>
    <w:p w:rsidR="007926AA" w:rsidRDefault="007926AA"/>
    <w:p w:rsidR="007926AA" w:rsidRDefault="007926AA"/>
    <w:p w:rsidR="007926AA" w:rsidRDefault="007926AA"/>
    <w:p w:rsidR="007926AA" w:rsidRDefault="007926AA"/>
    <w:p w:rsidR="007926AA" w:rsidRDefault="007926AA"/>
    <w:p w:rsidR="007926AA" w:rsidRDefault="007926AA"/>
    <w:p w:rsidR="007926AA" w:rsidRDefault="007926AA"/>
    <w:p w:rsidR="007926AA" w:rsidRDefault="007926AA"/>
    <w:p w:rsidR="00B245BA" w:rsidRPr="00524CD8" w:rsidRDefault="00B245BA" w:rsidP="00B245BA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24CD8">
        <w:rPr>
          <w:rStyle w:val="a9"/>
          <w:color w:val="000000"/>
          <w:sz w:val="28"/>
          <w:szCs w:val="28"/>
        </w:rPr>
        <w:lastRenderedPageBreak/>
        <w:t>ОТЧЕТ</w:t>
      </w:r>
    </w:p>
    <w:p w:rsidR="00B245BA" w:rsidRPr="00524CD8" w:rsidRDefault="00B245BA" w:rsidP="00B245BA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24CD8">
        <w:rPr>
          <w:rStyle w:val="a9"/>
          <w:color w:val="000000"/>
          <w:sz w:val="28"/>
          <w:szCs w:val="28"/>
        </w:rPr>
        <w:t xml:space="preserve">о работе  </w:t>
      </w:r>
      <w:proofErr w:type="spellStart"/>
      <w:r w:rsidRPr="00524CD8">
        <w:rPr>
          <w:rStyle w:val="a9"/>
          <w:color w:val="000000"/>
          <w:sz w:val="28"/>
          <w:szCs w:val="28"/>
        </w:rPr>
        <w:t>Верх-Аллакского</w:t>
      </w:r>
      <w:proofErr w:type="spellEnd"/>
      <w:r w:rsidRPr="00524CD8">
        <w:rPr>
          <w:rStyle w:val="a9"/>
          <w:color w:val="000000"/>
          <w:sz w:val="28"/>
          <w:szCs w:val="28"/>
        </w:rPr>
        <w:t xml:space="preserve"> сельского Совета депутатов</w:t>
      </w:r>
    </w:p>
    <w:p w:rsidR="00B245BA" w:rsidRPr="00524CD8" w:rsidRDefault="00BC105A" w:rsidP="00B245BA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за 2021</w:t>
      </w:r>
      <w:r w:rsidR="00B245BA" w:rsidRPr="00524CD8">
        <w:rPr>
          <w:rStyle w:val="a9"/>
          <w:color w:val="000000"/>
          <w:sz w:val="28"/>
          <w:szCs w:val="28"/>
        </w:rPr>
        <w:t xml:space="preserve"> год</w:t>
      </w:r>
    </w:p>
    <w:p w:rsidR="00B245BA" w:rsidRPr="00524CD8" w:rsidRDefault="00B245BA" w:rsidP="00B245BA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 </w:t>
      </w:r>
    </w:p>
    <w:p w:rsidR="00B245BA" w:rsidRPr="00524CD8" w:rsidRDefault="00BC105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245BA" w:rsidRPr="00524CD8">
        <w:rPr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</w:t>
      </w:r>
      <w:r w:rsidR="00B245BA" w:rsidRPr="00524CD8">
        <w:rPr>
          <w:color w:val="000000"/>
          <w:sz w:val="28"/>
          <w:szCs w:val="28"/>
        </w:rPr>
        <w:t>е</w:t>
      </w:r>
      <w:r w:rsidR="00B245BA" w:rsidRPr="00524CD8">
        <w:rPr>
          <w:color w:val="000000"/>
          <w:sz w:val="28"/>
          <w:szCs w:val="28"/>
        </w:rPr>
        <w:t xml:space="preserve">рации», уставом  </w:t>
      </w:r>
      <w:proofErr w:type="spellStart"/>
      <w:r w:rsidR="00B245BA" w:rsidRPr="00524CD8">
        <w:rPr>
          <w:color w:val="000000"/>
          <w:sz w:val="28"/>
          <w:szCs w:val="28"/>
        </w:rPr>
        <w:t>Верх-Аллакского</w:t>
      </w:r>
      <w:proofErr w:type="spellEnd"/>
      <w:r w:rsidR="00B245BA" w:rsidRPr="00524CD8">
        <w:rPr>
          <w:color w:val="000000"/>
          <w:sz w:val="28"/>
          <w:szCs w:val="28"/>
        </w:rPr>
        <w:t xml:space="preserve"> сельсовета и регламентом  </w:t>
      </w:r>
      <w:proofErr w:type="spellStart"/>
      <w:r w:rsidR="00B245BA" w:rsidRPr="00524CD8">
        <w:rPr>
          <w:color w:val="000000"/>
          <w:sz w:val="28"/>
          <w:szCs w:val="28"/>
        </w:rPr>
        <w:t>Верх-Аллакского</w:t>
      </w:r>
      <w:proofErr w:type="spellEnd"/>
      <w:r w:rsidR="00B245BA" w:rsidRPr="00524CD8">
        <w:rPr>
          <w:color w:val="000000"/>
          <w:sz w:val="28"/>
          <w:szCs w:val="28"/>
        </w:rPr>
        <w:t xml:space="preserve"> сельского Совета депутатов пре</w:t>
      </w:r>
      <w:r w:rsidR="00B245BA" w:rsidRPr="00524CD8">
        <w:rPr>
          <w:color w:val="000000"/>
          <w:sz w:val="28"/>
          <w:szCs w:val="28"/>
        </w:rPr>
        <w:t>д</w:t>
      </w:r>
      <w:r w:rsidR="00B245BA" w:rsidRPr="00524CD8">
        <w:rPr>
          <w:color w:val="000000"/>
          <w:sz w:val="28"/>
          <w:szCs w:val="28"/>
        </w:rPr>
        <w:t xml:space="preserve">ставляю вам отчёт о деятельности   </w:t>
      </w:r>
      <w:proofErr w:type="spellStart"/>
      <w:r w:rsidR="00B245BA" w:rsidRPr="00524CD8">
        <w:rPr>
          <w:color w:val="000000"/>
          <w:sz w:val="28"/>
          <w:szCs w:val="28"/>
        </w:rPr>
        <w:t>Верх-Аллакского</w:t>
      </w:r>
      <w:proofErr w:type="spellEnd"/>
      <w:r w:rsidR="00B245BA" w:rsidRPr="00524CD8">
        <w:rPr>
          <w:color w:val="000000"/>
          <w:sz w:val="28"/>
          <w:szCs w:val="28"/>
        </w:rPr>
        <w:t xml:space="preserve"> сельского Сов</w:t>
      </w:r>
      <w:r w:rsidR="00B245BA" w:rsidRPr="00524CD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 депутатов за 2021</w:t>
      </w:r>
      <w:r w:rsidR="00B245BA" w:rsidRPr="00524CD8">
        <w:rPr>
          <w:color w:val="000000"/>
          <w:sz w:val="28"/>
          <w:szCs w:val="28"/>
        </w:rPr>
        <w:t xml:space="preserve"> год.</w:t>
      </w:r>
    </w:p>
    <w:p w:rsidR="00B245BA" w:rsidRPr="00524CD8" w:rsidRDefault="00BC105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245BA" w:rsidRPr="00524CD8">
        <w:rPr>
          <w:color w:val="000000"/>
          <w:sz w:val="28"/>
          <w:szCs w:val="28"/>
        </w:rPr>
        <w:t>Деятельность  сельского Совета депутатов направлена на представление инт</w:t>
      </w:r>
      <w:r w:rsidR="00B245BA" w:rsidRPr="00524CD8">
        <w:rPr>
          <w:color w:val="000000"/>
          <w:sz w:val="28"/>
          <w:szCs w:val="28"/>
        </w:rPr>
        <w:t>е</w:t>
      </w:r>
      <w:r w:rsidR="00B245BA" w:rsidRPr="00524CD8">
        <w:rPr>
          <w:color w:val="000000"/>
          <w:sz w:val="28"/>
          <w:szCs w:val="28"/>
        </w:rPr>
        <w:t>ресов населения, принятие от его имени решений, дейс</w:t>
      </w:r>
      <w:r w:rsidR="00B245BA" w:rsidRPr="00524CD8">
        <w:rPr>
          <w:color w:val="000000"/>
          <w:sz w:val="28"/>
          <w:szCs w:val="28"/>
        </w:rPr>
        <w:t>т</w:t>
      </w:r>
      <w:r w:rsidR="00B245BA" w:rsidRPr="00524CD8">
        <w:rPr>
          <w:color w:val="000000"/>
          <w:sz w:val="28"/>
          <w:szCs w:val="28"/>
        </w:rPr>
        <w:t>вующие на территории муниципального образования, повышение эффективности деятельности орг</w:t>
      </w:r>
      <w:r w:rsidR="00B245BA" w:rsidRPr="00524CD8">
        <w:rPr>
          <w:color w:val="000000"/>
          <w:sz w:val="28"/>
          <w:szCs w:val="28"/>
        </w:rPr>
        <w:t>а</w:t>
      </w:r>
      <w:r w:rsidR="00B245BA" w:rsidRPr="00524CD8">
        <w:rPr>
          <w:color w:val="000000"/>
          <w:sz w:val="28"/>
          <w:szCs w:val="28"/>
        </w:rPr>
        <w:t>нов местного самоуправления, р</w:t>
      </w:r>
      <w:r w:rsidR="00B245BA" w:rsidRPr="00524CD8">
        <w:rPr>
          <w:color w:val="000000"/>
          <w:sz w:val="28"/>
          <w:szCs w:val="28"/>
        </w:rPr>
        <w:t>е</w:t>
      </w:r>
      <w:r w:rsidR="00B245BA" w:rsidRPr="00524CD8">
        <w:rPr>
          <w:color w:val="000000"/>
          <w:sz w:val="28"/>
          <w:szCs w:val="28"/>
        </w:rPr>
        <w:t>шение проблем  повседневных потребностей населения при строгом соблюдении законодательных положений и поддерж</w:t>
      </w:r>
      <w:r w:rsidR="00B245BA" w:rsidRPr="00524CD8">
        <w:rPr>
          <w:color w:val="000000"/>
          <w:sz w:val="28"/>
          <w:szCs w:val="28"/>
        </w:rPr>
        <w:t>а</w:t>
      </w:r>
      <w:r w:rsidR="00B245BA" w:rsidRPr="00524CD8">
        <w:rPr>
          <w:color w:val="000000"/>
          <w:sz w:val="28"/>
          <w:szCs w:val="28"/>
        </w:rPr>
        <w:t>нии баланса г</w:t>
      </w:r>
      <w:r w:rsidR="00B245BA" w:rsidRPr="00524CD8">
        <w:rPr>
          <w:color w:val="000000"/>
          <w:sz w:val="28"/>
          <w:szCs w:val="28"/>
        </w:rPr>
        <w:t>о</w:t>
      </w:r>
      <w:r w:rsidR="00B245BA" w:rsidRPr="00524CD8">
        <w:rPr>
          <w:color w:val="000000"/>
          <w:sz w:val="28"/>
          <w:szCs w:val="28"/>
        </w:rPr>
        <w:t>сударственных и местных интересов.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Представительный орган в своей работе руководствуется законод</w:t>
      </w:r>
      <w:r w:rsidRPr="00524CD8">
        <w:rPr>
          <w:color w:val="000000"/>
          <w:sz w:val="28"/>
          <w:szCs w:val="28"/>
        </w:rPr>
        <w:t>а</w:t>
      </w:r>
      <w:r w:rsidRPr="00524CD8">
        <w:rPr>
          <w:color w:val="000000"/>
          <w:sz w:val="28"/>
          <w:szCs w:val="28"/>
        </w:rPr>
        <w:t>тельством Российской Федерации,  законодательством Алтайского Края, Уставом </w:t>
      </w:r>
      <w:proofErr w:type="spellStart"/>
      <w:r w:rsidRPr="00524CD8">
        <w:rPr>
          <w:color w:val="000000"/>
          <w:sz w:val="28"/>
          <w:szCs w:val="28"/>
        </w:rPr>
        <w:t>Верх-Аллакского</w:t>
      </w:r>
      <w:proofErr w:type="spellEnd"/>
      <w:r w:rsidRPr="00524CD8">
        <w:rPr>
          <w:color w:val="000000"/>
          <w:sz w:val="28"/>
          <w:szCs w:val="28"/>
        </w:rPr>
        <w:t xml:space="preserve"> сельсовета, регламентом  </w:t>
      </w:r>
      <w:proofErr w:type="spellStart"/>
      <w:r w:rsidRPr="00524CD8">
        <w:rPr>
          <w:color w:val="000000"/>
          <w:sz w:val="28"/>
          <w:szCs w:val="28"/>
        </w:rPr>
        <w:t>Верх-Аллакского</w:t>
      </w:r>
      <w:proofErr w:type="spellEnd"/>
      <w:r w:rsidRPr="00524CD8">
        <w:rPr>
          <w:color w:val="000000"/>
          <w:sz w:val="28"/>
          <w:szCs w:val="28"/>
        </w:rPr>
        <w:t xml:space="preserve"> сельского Совета деп</w:t>
      </w:r>
      <w:r w:rsidRPr="00524CD8">
        <w:rPr>
          <w:color w:val="000000"/>
          <w:sz w:val="28"/>
          <w:szCs w:val="28"/>
        </w:rPr>
        <w:t>у</w:t>
      </w:r>
      <w:r w:rsidRPr="00524CD8">
        <w:rPr>
          <w:color w:val="000000"/>
          <w:sz w:val="28"/>
          <w:szCs w:val="28"/>
        </w:rPr>
        <w:t>татов и иными нормативными пр</w:t>
      </w:r>
      <w:r w:rsidRPr="00524CD8">
        <w:rPr>
          <w:color w:val="000000"/>
          <w:sz w:val="28"/>
          <w:szCs w:val="28"/>
        </w:rPr>
        <w:t>а</w:t>
      </w:r>
      <w:r w:rsidRPr="00524CD8">
        <w:rPr>
          <w:color w:val="000000"/>
          <w:sz w:val="28"/>
          <w:szCs w:val="28"/>
        </w:rPr>
        <w:t>вовыми актами.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В состав депутатского корпуса 7 созыва входит 7 депутатов, пре</w:t>
      </w:r>
      <w:r w:rsidRPr="00524CD8">
        <w:rPr>
          <w:color w:val="000000"/>
          <w:sz w:val="28"/>
          <w:szCs w:val="28"/>
        </w:rPr>
        <w:t>д</w:t>
      </w:r>
      <w:r w:rsidRPr="00524CD8">
        <w:rPr>
          <w:color w:val="000000"/>
          <w:sz w:val="28"/>
          <w:szCs w:val="28"/>
        </w:rPr>
        <w:t>ставляющие интересы избирателей .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Совет депутатов  седьмого созыва сформировано в 2017 году и действует в с</w:t>
      </w:r>
      <w:r w:rsidRPr="00524CD8">
        <w:rPr>
          <w:color w:val="000000"/>
          <w:sz w:val="28"/>
          <w:szCs w:val="28"/>
        </w:rPr>
        <w:t>о</w:t>
      </w:r>
      <w:r w:rsidRPr="00524CD8">
        <w:rPr>
          <w:color w:val="000000"/>
          <w:sz w:val="28"/>
          <w:szCs w:val="28"/>
        </w:rPr>
        <w:t>ответствии с законодательством о местном самоуправлении, нормативно-правовыми актами района.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В период осуществления полномочий представительного органа в отчетном п</w:t>
      </w:r>
      <w:r w:rsidRPr="00524CD8">
        <w:rPr>
          <w:color w:val="000000"/>
          <w:sz w:val="28"/>
          <w:szCs w:val="28"/>
        </w:rPr>
        <w:t>е</w:t>
      </w:r>
      <w:r w:rsidRPr="00524CD8">
        <w:rPr>
          <w:color w:val="000000"/>
          <w:sz w:val="28"/>
          <w:szCs w:val="28"/>
        </w:rPr>
        <w:t>риоде основными направлениями деятельности Совета д</w:t>
      </w:r>
      <w:r w:rsidRPr="00524CD8">
        <w:rPr>
          <w:color w:val="000000"/>
          <w:sz w:val="28"/>
          <w:szCs w:val="28"/>
        </w:rPr>
        <w:t>е</w:t>
      </w:r>
      <w:r w:rsidRPr="00524CD8">
        <w:rPr>
          <w:color w:val="000000"/>
          <w:sz w:val="28"/>
          <w:szCs w:val="28"/>
        </w:rPr>
        <w:t>путатов являлись: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правотворческая деятельность;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участие в различных формах деятельности представительного органа;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представительная деятельность (с обращениями граждан);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развитие местного самоуправления, повышение гражданской акти</w:t>
      </w:r>
      <w:r w:rsidRPr="00524CD8">
        <w:rPr>
          <w:color w:val="000000"/>
          <w:sz w:val="28"/>
          <w:szCs w:val="28"/>
        </w:rPr>
        <w:t>в</w:t>
      </w:r>
      <w:r w:rsidRPr="00524CD8">
        <w:rPr>
          <w:color w:val="000000"/>
          <w:sz w:val="28"/>
          <w:szCs w:val="28"/>
        </w:rPr>
        <w:t>ности;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обеспечение доступа к информации о деятельности Совета депутатов;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взаимодействие с организациями, предприятиями;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взаимодействие с органами местного самоуправления поселений.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Участи в работе сессий, депутатских комиссиях, дискуссии - осно</w:t>
      </w:r>
      <w:r w:rsidRPr="00524CD8">
        <w:rPr>
          <w:color w:val="000000"/>
          <w:sz w:val="28"/>
          <w:szCs w:val="28"/>
        </w:rPr>
        <w:t>в</w:t>
      </w:r>
      <w:r w:rsidRPr="00524CD8">
        <w:rPr>
          <w:color w:val="000000"/>
          <w:sz w:val="28"/>
          <w:szCs w:val="28"/>
        </w:rPr>
        <w:t>ные формы депутатской деятельности, которые занимают большую часть времени, отв</w:t>
      </w:r>
      <w:r w:rsidRPr="00524CD8">
        <w:rPr>
          <w:color w:val="000000"/>
          <w:sz w:val="28"/>
          <w:szCs w:val="28"/>
        </w:rPr>
        <w:t>е</w:t>
      </w:r>
      <w:r w:rsidRPr="00524CD8">
        <w:rPr>
          <w:color w:val="000000"/>
          <w:sz w:val="28"/>
          <w:szCs w:val="28"/>
        </w:rPr>
        <w:t>денную законом депутату на выполнение его полномочий. Работа с муниц</w:t>
      </w:r>
      <w:r w:rsidRPr="00524CD8">
        <w:rPr>
          <w:color w:val="000000"/>
          <w:sz w:val="28"/>
          <w:szCs w:val="28"/>
        </w:rPr>
        <w:t>и</w:t>
      </w:r>
      <w:r w:rsidRPr="00524CD8">
        <w:rPr>
          <w:color w:val="000000"/>
          <w:sz w:val="28"/>
          <w:szCs w:val="28"/>
        </w:rPr>
        <w:t>пальными правовыми актами – это главная задача депутата Совета депутатов.</w:t>
      </w:r>
    </w:p>
    <w:p w:rsidR="00B245BA" w:rsidRPr="00933CF5" w:rsidRDefault="00B245BA" w:rsidP="00B245BA">
      <w:pPr>
        <w:jc w:val="both"/>
        <w:rPr>
          <w:sz w:val="28"/>
          <w:szCs w:val="28"/>
        </w:rPr>
      </w:pPr>
      <w:r w:rsidRPr="00524CD8">
        <w:rPr>
          <w:color w:val="000000"/>
          <w:sz w:val="28"/>
          <w:szCs w:val="28"/>
        </w:rPr>
        <w:lastRenderedPageBreak/>
        <w:t xml:space="preserve">На основании статьи 22 Устава </w:t>
      </w:r>
      <w:proofErr w:type="spellStart"/>
      <w:r w:rsidRPr="00524CD8">
        <w:rPr>
          <w:color w:val="000000"/>
          <w:sz w:val="28"/>
          <w:szCs w:val="28"/>
        </w:rPr>
        <w:t>Верх-Аллакского</w:t>
      </w:r>
      <w:proofErr w:type="spellEnd"/>
      <w:r w:rsidRPr="00524CD8">
        <w:rPr>
          <w:color w:val="000000"/>
          <w:sz w:val="28"/>
          <w:szCs w:val="28"/>
        </w:rPr>
        <w:t xml:space="preserve"> сельсовета осно</w:t>
      </w:r>
      <w:r w:rsidRPr="00524CD8">
        <w:rPr>
          <w:color w:val="000000"/>
          <w:sz w:val="28"/>
          <w:szCs w:val="28"/>
        </w:rPr>
        <w:t>в</w:t>
      </w:r>
      <w:r w:rsidRPr="00524CD8">
        <w:rPr>
          <w:color w:val="000000"/>
          <w:sz w:val="28"/>
          <w:szCs w:val="28"/>
        </w:rPr>
        <w:t>ной формой деятельности  Совета депутатов является сессия.  В о</w:t>
      </w:r>
      <w:r w:rsidRPr="00524CD8">
        <w:rPr>
          <w:color w:val="000000"/>
          <w:sz w:val="28"/>
          <w:szCs w:val="28"/>
        </w:rPr>
        <w:t>т</w:t>
      </w:r>
      <w:r w:rsidRPr="00524CD8">
        <w:rPr>
          <w:color w:val="000000"/>
          <w:sz w:val="28"/>
          <w:szCs w:val="28"/>
        </w:rPr>
        <w:t>четн</w:t>
      </w:r>
      <w:r w:rsidR="00BC105A">
        <w:rPr>
          <w:color w:val="000000"/>
          <w:sz w:val="28"/>
          <w:szCs w:val="28"/>
        </w:rPr>
        <w:t>ом году проведено 4</w:t>
      </w:r>
      <w:r>
        <w:rPr>
          <w:color w:val="000000"/>
          <w:sz w:val="28"/>
          <w:szCs w:val="28"/>
        </w:rPr>
        <w:t xml:space="preserve"> сессий</w:t>
      </w:r>
      <w:r w:rsidR="00BC105A">
        <w:rPr>
          <w:color w:val="000000"/>
          <w:sz w:val="28"/>
          <w:szCs w:val="28"/>
        </w:rPr>
        <w:t xml:space="preserve"> принято  33 решения</w:t>
      </w:r>
      <w:r w:rsidRPr="00524CD8">
        <w:rPr>
          <w:color w:val="000000"/>
          <w:sz w:val="28"/>
          <w:szCs w:val="28"/>
        </w:rPr>
        <w:t>. На сессиях рассматривались вопросы с сфере с</w:t>
      </w:r>
      <w:r w:rsidRPr="00524CD8">
        <w:rPr>
          <w:color w:val="000000"/>
          <w:sz w:val="28"/>
          <w:szCs w:val="28"/>
        </w:rPr>
        <w:t>о</w:t>
      </w:r>
      <w:r w:rsidRPr="00524CD8">
        <w:rPr>
          <w:color w:val="000000"/>
          <w:sz w:val="28"/>
          <w:szCs w:val="28"/>
        </w:rPr>
        <w:t xml:space="preserve">блюдения законодательства, в финансово-бюджетной  сфере.  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Важным направлением в деятельности органов местного самоуправления явл</w:t>
      </w:r>
      <w:r w:rsidRPr="00524CD8">
        <w:rPr>
          <w:color w:val="000000"/>
          <w:sz w:val="28"/>
          <w:szCs w:val="28"/>
        </w:rPr>
        <w:t>я</w:t>
      </w:r>
      <w:r w:rsidRPr="00524CD8">
        <w:rPr>
          <w:color w:val="000000"/>
          <w:sz w:val="28"/>
          <w:szCs w:val="28"/>
        </w:rPr>
        <w:t>ется эффективное управление бюджетным потенциалом, оптимизация его ра</w:t>
      </w:r>
      <w:r w:rsidRPr="00524CD8">
        <w:rPr>
          <w:color w:val="000000"/>
          <w:sz w:val="28"/>
          <w:szCs w:val="28"/>
        </w:rPr>
        <w:t>с</w:t>
      </w:r>
      <w:r w:rsidRPr="00524CD8">
        <w:rPr>
          <w:color w:val="000000"/>
          <w:sz w:val="28"/>
          <w:szCs w:val="28"/>
        </w:rPr>
        <w:t>ходов. В т</w:t>
      </w:r>
      <w:r w:rsidRPr="00524CD8">
        <w:rPr>
          <w:color w:val="000000"/>
          <w:sz w:val="28"/>
          <w:szCs w:val="28"/>
        </w:rPr>
        <w:t>е</w:t>
      </w:r>
      <w:r w:rsidRPr="00524CD8">
        <w:rPr>
          <w:color w:val="000000"/>
          <w:sz w:val="28"/>
          <w:szCs w:val="28"/>
        </w:rPr>
        <w:t xml:space="preserve">чение года неоднократно вносились  изменения в бюджет </w:t>
      </w:r>
      <w:proofErr w:type="spellStart"/>
      <w:r w:rsidRPr="00524CD8">
        <w:rPr>
          <w:color w:val="000000"/>
          <w:sz w:val="28"/>
          <w:szCs w:val="28"/>
        </w:rPr>
        <w:t>Верх-Аллакского</w:t>
      </w:r>
      <w:proofErr w:type="spellEnd"/>
      <w:r w:rsidRPr="00524CD8">
        <w:rPr>
          <w:color w:val="000000"/>
          <w:sz w:val="28"/>
          <w:szCs w:val="28"/>
        </w:rPr>
        <w:t xml:space="preserve"> сельсовета, это в основном было связано с получением межбю</w:t>
      </w:r>
      <w:r w:rsidRPr="00524CD8">
        <w:rPr>
          <w:color w:val="000000"/>
          <w:sz w:val="28"/>
          <w:szCs w:val="28"/>
        </w:rPr>
        <w:t>д</w:t>
      </w:r>
      <w:r w:rsidRPr="00524CD8">
        <w:rPr>
          <w:color w:val="000000"/>
          <w:sz w:val="28"/>
          <w:szCs w:val="28"/>
        </w:rPr>
        <w:t>жетных трансфертов, дотаций из краевого бюджета, перераспределением бю</w:t>
      </w:r>
      <w:r w:rsidRPr="00524CD8">
        <w:rPr>
          <w:color w:val="000000"/>
          <w:sz w:val="28"/>
          <w:szCs w:val="28"/>
        </w:rPr>
        <w:t>д</w:t>
      </w:r>
      <w:r w:rsidRPr="00524CD8">
        <w:rPr>
          <w:color w:val="000000"/>
          <w:sz w:val="28"/>
          <w:szCs w:val="28"/>
        </w:rPr>
        <w:t>жетных средств.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 xml:space="preserve">Советом депутатов совместно с администрацией  </w:t>
      </w:r>
      <w:proofErr w:type="spellStart"/>
      <w:r w:rsidRPr="00524CD8">
        <w:rPr>
          <w:color w:val="000000"/>
          <w:sz w:val="28"/>
          <w:szCs w:val="28"/>
        </w:rPr>
        <w:t>Верх-Аллакского</w:t>
      </w:r>
      <w:proofErr w:type="spellEnd"/>
      <w:r w:rsidRPr="00524CD8">
        <w:rPr>
          <w:color w:val="000000"/>
          <w:sz w:val="28"/>
          <w:szCs w:val="28"/>
        </w:rPr>
        <w:t xml:space="preserve"> сельсовета определялись приоритеты, проекты решений  приним</w:t>
      </w:r>
      <w:r w:rsidRPr="00524CD8">
        <w:rPr>
          <w:color w:val="000000"/>
          <w:sz w:val="28"/>
          <w:szCs w:val="28"/>
        </w:rPr>
        <w:t>а</w:t>
      </w:r>
      <w:r w:rsidRPr="00524CD8">
        <w:rPr>
          <w:color w:val="000000"/>
          <w:sz w:val="28"/>
          <w:szCs w:val="28"/>
        </w:rPr>
        <w:t>лись после обсуждений.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В рамках реализации Федерального закона от 9 февраля 2009 года № 8-ФЗ «Об обеспечении доступа к информации о деятельности гос</w:t>
      </w:r>
      <w:r w:rsidRPr="00524CD8">
        <w:rPr>
          <w:color w:val="000000"/>
          <w:sz w:val="28"/>
          <w:szCs w:val="28"/>
        </w:rPr>
        <w:t>у</w:t>
      </w:r>
      <w:r w:rsidRPr="00524CD8">
        <w:rPr>
          <w:color w:val="000000"/>
          <w:sz w:val="28"/>
          <w:szCs w:val="28"/>
        </w:rPr>
        <w:t>дарственных органов и органов местного самоуправления» право на доступ к информации является о</w:t>
      </w:r>
      <w:r w:rsidRPr="00524CD8">
        <w:rPr>
          <w:color w:val="000000"/>
          <w:sz w:val="28"/>
          <w:szCs w:val="28"/>
        </w:rPr>
        <w:t>д</w:t>
      </w:r>
      <w:r w:rsidRPr="00524CD8">
        <w:rPr>
          <w:color w:val="000000"/>
          <w:sz w:val="28"/>
          <w:szCs w:val="28"/>
        </w:rPr>
        <w:t>ним из фундаментальных прав в любом правовом демократическом обществе.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Доступ к информации Совета депутатов обеспечивается через официальный сайт Администрации Каменского района, где размещались муниципальные правовые акты, затрагивающие права и свободы ч</w:t>
      </w:r>
      <w:r w:rsidRPr="00524CD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ловека</w:t>
      </w:r>
      <w:r w:rsidRPr="00524CD8">
        <w:rPr>
          <w:color w:val="000000"/>
          <w:sz w:val="28"/>
          <w:szCs w:val="28"/>
        </w:rPr>
        <w:t>.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 xml:space="preserve">Работа  </w:t>
      </w:r>
      <w:proofErr w:type="spellStart"/>
      <w:r w:rsidRPr="00524CD8">
        <w:rPr>
          <w:color w:val="000000"/>
          <w:sz w:val="28"/>
          <w:szCs w:val="28"/>
        </w:rPr>
        <w:t>Верх-Аллакс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сельского Совета депутатов</w:t>
      </w:r>
      <w:r w:rsidRPr="00524CD8">
        <w:rPr>
          <w:color w:val="000000"/>
          <w:sz w:val="28"/>
          <w:szCs w:val="28"/>
        </w:rPr>
        <w:t>, как предст</w:t>
      </w:r>
      <w:r w:rsidRPr="00524CD8">
        <w:rPr>
          <w:color w:val="000000"/>
          <w:sz w:val="28"/>
          <w:szCs w:val="28"/>
        </w:rPr>
        <w:t>а</w:t>
      </w:r>
      <w:r w:rsidRPr="00524CD8">
        <w:rPr>
          <w:color w:val="000000"/>
          <w:sz w:val="28"/>
          <w:szCs w:val="28"/>
        </w:rPr>
        <w:t>вительного органа местного самоуправления, была направлена на  нормативно-правовое обеспечение социально-экономического развития  муниципального образов</w:t>
      </w:r>
      <w:r w:rsidRPr="00524CD8">
        <w:rPr>
          <w:color w:val="000000"/>
          <w:sz w:val="28"/>
          <w:szCs w:val="28"/>
        </w:rPr>
        <w:t>а</w:t>
      </w:r>
      <w:r w:rsidRPr="00524CD8">
        <w:rPr>
          <w:color w:val="000000"/>
          <w:sz w:val="28"/>
          <w:szCs w:val="28"/>
        </w:rPr>
        <w:t xml:space="preserve">ния </w:t>
      </w:r>
      <w:proofErr w:type="spellStart"/>
      <w:r w:rsidRPr="00524CD8">
        <w:rPr>
          <w:color w:val="000000"/>
          <w:sz w:val="28"/>
          <w:szCs w:val="28"/>
        </w:rPr>
        <w:t>Верх-Аллакский</w:t>
      </w:r>
      <w:proofErr w:type="spellEnd"/>
      <w:r w:rsidRPr="00524CD8">
        <w:rPr>
          <w:color w:val="000000"/>
          <w:sz w:val="28"/>
          <w:szCs w:val="28"/>
        </w:rPr>
        <w:t xml:space="preserve"> сельсовет и улучшение качества жизни  жителей. </w:t>
      </w:r>
    </w:p>
    <w:p w:rsidR="00B245BA" w:rsidRPr="00524CD8" w:rsidRDefault="00B245BA" w:rsidP="00B245BA">
      <w:pPr>
        <w:jc w:val="both"/>
        <w:rPr>
          <w:sz w:val="28"/>
          <w:szCs w:val="28"/>
        </w:rPr>
      </w:pPr>
    </w:p>
    <w:p w:rsidR="00B245BA" w:rsidRPr="00524CD8" w:rsidRDefault="00B245BA" w:rsidP="00B245BA">
      <w:pPr>
        <w:tabs>
          <w:tab w:val="left" w:pos="709"/>
        </w:tabs>
        <w:rPr>
          <w:sz w:val="28"/>
          <w:szCs w:val="28"/>
        </w:rPr>
      </w:pPr>
    </w:p>
    <w:p w:rsidR="007926AA" w:rsidRPr="00524CD8" w:rsidRDefault="007926AA" w:rsidP="00506367">
      <w:pPr>
        <w:tabs>
          <w:tab w:val="left" w:pos="709"/>
        </w:tabs>
        <w:rPr>
          <w:sz w:val="28"/>
          <w:szCs w:val="28"/>
        </w:rPr>
      </w:pPr>
    </w:p>
    <w:sectPr w:rsidR="007926AA" w:rsidRPr="00524CD8" w:rsidSect="007926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926AA"/>
    <w:rsid w:val="00017331"/>
    <w:rsid w:val="000518AF"/>
    <w:rsid w:val="00054D04"/>
    <w:rsid w:val="000D3490"/>
    <w:rsid w:val="000D7859"/>
    <w:rsid w:val="001D54B2"/>
    <w:rsid w:val="001E1160"/>
    <w:rsid w:val="00222FF8"/>
    <w:rsid w:val="00226EA8"/>
    <w:rsid w:val="0028714A"/>
    <w:rsid w:val="002C133F"/>
    <w:rsid w:val="002D0746"/>
    <w:rsid w:val="00320842"/>
    <w:rsid w:val="00396B49"/>
    <w:rsid w:val="003A1DA4"/>
    <w:rsid w:val="003F48D3"/>
    <w:rsid w:val="00443CEB"/>
    <w:rsid w:val="004533EE"/>
    <w:rsid w:val="0048023B"/>
    <w:rsid w:val="004A41F3"/>
    <w:rsid w:val="004D3B09"/>
    <w:rsid w:val="00505E32"/>
    <w:rsid w:val="00506367"/>
    <w:rsid w:val="00524CD8"/>
    <w:rsid w:val="005275F6"/>
    <w:rsid w:val="0053548A"/>
    <w:rsid w:val="00555247"/>
    <w:rsid w:val="0059123F"/>
    <w:rsid w:val="006215F5"/>
    <w:rsid w:val="00655538"/>
    <w:rsid w:val="00666ED3"/>
    <w:rsid w:val="006C10E6"/>
    <w:rsid w:val="006D19F1"/>
    <w:rsid w:val="006F493D"/>
    <w:rsid w:val="00702E8A"/>
    <w:rsid w:val="007118E5"/>
    <w:rsid w:val="0071213C"/>
    <w:rsid w:val="007912E9"/>
    <w:rsid w:val="007926AA"/>
    <w:rsid w:val="007B40CE"/>
    <w:rsid w:val="007C3E2B"/>
    <w:rsid w:val="007D7D61"/>
    <w:rsid w:val="007E601E"/>
    <w:rsid w:val="00804BC1"/>
    <w:rsid w:val="00880C98"/>
    <w:rsid w:val="00972E8F"/>
    <w:rsid w:val="009E2769"/>
    <w:rsid w:val="009E2F70"/>
    <w:rsid w:val="00A81D09"/>
    <w:rsid w:val="00A92C11"/>
    <w:rsid w:val="00AE1F26"/>
    <w:rsid w:val="00AE7CA2"/>
    <w:rsid w:val="00AF51EC"/>
    <w:rsid w:val="00B245BA"/>
    <w:rsid w:val="00B622E6"/>
    <w:rsid w:val="00B70B30"/>
    <w:rsid w:val="00B737DE"/>
    <w:rsid w:val="00BC105A"/>
    <w:rsid w:val="00BD023A"/>
    <w:rsid w:val="00C420CF"/>
    <w:rsid w:val="00C560A8"/>
    <w:rsid w:val="00C6417E"/>
    <w:rsid w:val="00C94344"/>
    <w:rsid w:val="00CC4519"/>
    <w:rsid w:val="00D109C3"/>
    <w:rsid w:val="00D24056"/>
    <w:rsid w:val="00D443F7"/>
    <w:rsid w:val="00D553E7"/>
    <w:rsid w:val="00D64085"/>
    <w:rsid w:val="00D667F7"/>
    <w:rsid w:val="00D84CD6"/>
    <w:rsid w:val="00E20055"/>
    <w:rsid w:val="00E82752"/>
    <w:rsid w:val="00FA0082"/>
    <w:rsid w:val="00FE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6AA"/>
    <w:rPr>
      <w:sz w:val="24"/>
      <w:szCs w:val="24"/>
    </w:rPr>
  </w:style>
  <w:style w:type="paragraph" w:styleId="2">
    <w:name w:val="heading 2"/>
    <w:basedOn w:val="a"/>
    <w:next w:val="a"/>
    <w:qFormat/>
    <w:rsid w:val="002D0746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505E32"/>
    <w:pPr>
      <w:ind w:firstLine="567"/>
      <w:jc w:val="center"/>
    </w:pPr>
    <w:rPr>
      <w:sz w:val="28"/>
      <w:szCs w:val="20"/>
    </w:rPr>
  </w:style>
  <w:style w:type="paragraph" w:customStyle="1" w:styleId="1">
    <w:name w:val=" Знак1"/>
    <w:basedOn w:val="a"/>
    <w:rsid w:val="00505E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505E32"/>
    <w:rPr>
      <w:sz w:val="28"/>
      <w:lang w:val="ru-RU" w:eastAsia="ru-RU" w:bidi="ar-SA"/>
    </w:rPr>
  </w:style>
  <w:style w:type="paragraph" w:styleId="20">
    <w:name w:val="Body Text Indent 2"/>
    <w:basedOn w:val="a"/>
    <w:rsid w:val="00505E32"/>
    <w:pPr>
      <w:spacing w:after="120" w:line="480" w:lineRule="auto"/>
      <w:ind w:left="283"/>
    </w:pPr>
    <w:rPr>
      <w:lang w:val="en-US" w:eastAsia="en-US"/>
    </w:rPr>
  </w:style>
  <w:style w:type="paragraph" w:styleId="a5">
    <w:name w:val="Body Text"/>
    <w:basedOn w:val="a"/>
    <w:rsid w:val="00017331"/>
    <w:pPr>
      <w:spacing w:after="120"/>
    </w:pPr>
  </w:style>
  <w:style w:type="paragraph" w:styleId="21">
    <w:name w:val="Body Text 2"/>
    <w:basedOn w:val="a"/>
    <w:rsid w:val="00B622E6"/>
    <w:pPr>
      <w:spacing w:after="120" w:line="480" w:lineRule="auto"/>
    </w:pPr>
  </w:style>
  <w:style w:type="paragraph" w:styleId="a6">
    <w:name w:val="Body Text Indent"/>
    <w:basedOn w:val="a"/>
    <w:rsid w:val="00C6417E"/>
    <w:pPr>
      <w:spacing w:after="120"/>
      <w:ind w:left="283"/>
    </w:pPr>
  </w:style>
  <w:style w:type="paragraph" w:styleId="a7">
    <w:name w:val="Balloon Text"/>
    <w:basedOn w:val="a"/>
    <w:semiHidden/>
    <w:rsid w:val="007B40C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24CD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4C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2022-03-25T08:24:00Z</cp:lastPrinted>
  <dcterms:created xsi:type="dcterms:W3CDTF">2022-03-31T07:30:00Z</dcterms:created>
  <dcterms:modified xsi:type="dcterms:W3CDTF">2022-03-31T07:30:00Z</dcterms:modified>
</cp:coreProperties>
</file>