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2" w:rsidRDefault="00566952" w:rsidP="00566952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566952" w:rsidRDefault="00566952" w:rsidP="0056695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Телеутский</w:t>
      </w:r>
      <w:proofErr w:type="spellEnd"/>
      <w:r>
        <w:rPr>
          <w:b/>
          <w:szCs w:val="28"/>
        </w:rPr>
        <w:t xml:space="preserve"> сельский  Совет депутатов  </w:t>
      </w:r>
    </w:p>
    <w:p w:rsidR="00566952" w:rsidRDefault="00566952" w:rsidP="00566952">
      <w:pPr>
        <w:jc w:val="center"/>
        <w:rPr>
          <w:b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566952" w:rsidRDefault="00566952" w:rsidP="00566952">
      <w:pPr>
        <w:jc w:val="center"/>
        <w:rPr>
          <w:b/>
        </w:rPr>
      </w:pPr>
    </w:p>
    <w:p w:rsidR="00566952" w:rsidRDefault="00566952" w:rsidP="00566952">
      <w:pPr>
        <w:pStyle w:val="a5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566952" w:rsidRDefault="00566952" w:rsidP="00566952">
      <w:pPr>
        <w:pStyle w:val="a5"/>
        <w:jc w:val="center"/>
        <w:rPr>
          <w:b/>
          <w:bCs/>
          <w:sz w:val="32"/>
        </w:rPr>
      </w:pPr>
    </w:p>
    <w:p w:rsidR="00566952" w:rsidRDefault="0053698B" w:rsidP="00566952">
      <w:pPr>
        <w:pStyle w:val="a5"/>
        <w:rPr>
          <w:b/>
        </w:rPr>
      </w:pPr>
      <w:r>
        <w:rPr>
          <w:b/>
        </w:rPr>
        <w:t>00.00.2021      №  00                                   проект</w:t>
      </w:r>
      <w:r w:rsidR="00566952">
        <w:rPr>
          <w:b/>
        </w:rPr>
        <w:t xml:space="preserve">  </w:t>
      </w:r>
      <w:r>
        <w:rPr>
          <w:b/>
        </w:rPr>
        <w:t xml:space="preserve">     </w:t>
      </w:r>
      <w:r w:rsidR="00566952">
        <w:rPr>
          <w:b/>
        </w:rPr>
        <w:t xml:space="preserve">     с. </w:t>
      </w:r>
      <w:proofErr w:type="spellStart"/>
      <w:r w:rsidR="00566952">
        <w:rPr>
          <w:b/>
        </w:rPr>
        <w:t>Ветренно-Телеутское</w:t>
      </w:r>
      <w:proofErr w:type="spellEnd"/>
    </w:p>
    <w:p w:rsidR="00566952" w:rsidRDefault="00566952" w:rsidP="0056695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566952" w:rsidRDefault="00566952" w:rsidP="00566952">
      <w:pPr>
        <w:pStyle w:val="a5"/>
        <w:ind w:right="4960"/>
        <w:rPr>
          <w:szCs w:val="28"/>
        </w:rPr>
      </w:pPr>
      <w:r>
        <w:rPr>
          <w:szCs w:val="28"/>
        </w:rPr>
        <w:t xml:space="preserve">О мерах по формированию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Каменского  района  Алтайского края </w:t>
      </w:r>
    </w:p>
    <w:p w:rsidR="00566952" w:rsidRDefault="00566952" w:rsidP="00566952">
      <w:pPr>
        <w:pStyle w:val="a5"/>
        <w:ind w:right="4960"/>
        <w:rPr>
          <w:i/>
          <w:szCs w:val="28"/>
        </w:rPr>
      </w:pPr>
    </w:p>
    <w:p w:rsidR="00566952" w:rsidRDefault="00566952" w:rsidP="00566952">
      <w:pPr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связи с истечением срока полномочий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Каменского района Алтайского края   и  на основании статьи 24  Федерального закона «Об основных гарантиях избирательных прав и права на участие в референдуме граждан Российской Федерации», статьи 23 Кодекса Алтайского края о выборах, референдуме, отзыве</w:t>
      </w:r>
      <w:r>
        <w:rPr>
          <w:szCs w:val="28"/>
        </w:rPr>
        <w:t xml:space="preserve">, Уставом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 депутатов РЕШИЛ:</w:t>
      </w:r>
      <w:proofErr w:type="gramEnd"/>
    </w:p>
    <w:p w:rsidR="00566952" w:rsidRDefault="00566952" w:rsidP="00566952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1.Принять меры по формированию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>сельсовет Каменского района Алтайского края в количестве 6 членов с правом решающе</w:t>
      </w:r>
      <w:bookmarkStart w:id="0" w:name="_GoBack"/>
      <w:bookmarkEnd w:id="0"/>
      <w:r>
        <w:rPr>
          <w:szCs w:val="28"/>
        </w:rPr>
        <w:t>го голоса.</w:t>
      </w:r>
    </w:p>
    <w:p w:rsidR="00566952" w:rsidRDefault="00566952" w:rsidP="005669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2.</w:t>
      </w:r>
      <w:r>
        <w:t> </w:t>
      </w:r>
      <w:r>
        <w:rPr>
          <w:color w:val="000000"/>
          <w:szCs w:val="28"/>
        </w:rPr>
        <w:t xml:space="preserve">Утвердить текст сообщения наименование представительного органа о начале выдвижения кандидатур в новый состав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(приложение).</w:t>
      </w:r>
    </w:p>
    <w:p w:rsidR="00566952" w:rsidRDefault="00566952" w:rsidP="0056695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3.</w:t>
      </w:r>
      <w:r>
        <w:t> </w:t>
      </w:r>
      <w:r>
        <w:rPr>
          <w:color w:val="000000"/>
          <w:szCs w:val="28"/>
        </w:rPr>
        <w:t xml:space="preserve">Обнародовать сообщение о начале выдвижения кандидатур в состав избирательной комиссии муниципального образования </w:t>
      </w:r>
      <w:proofErr w:type="spellStart"/>
      <w:r>
        <w:rPr>
          <w:color w:val="000000"/>
          <w:szCs w:val="28"/>
        </w:rPr>
        <w:t>Телеутский</w:t>
      </w:r>
      <w:proofErr w:type="spellEnd"/>
      <w:r>
        <w:rPr>
          <w:color w:val="000000"/>
          <w:szCs w:val="28"/>
        </w:rPr>
        <w:t xml:space="preserve"> сельсовет Каменского района Алтайского края.</w:t>
      </w:r>
    </w:p>
    <w:p w:rsidR="00566952" w:rsidRDefault="00566952" w:rsidP="00566952">
      <w:pPr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4.</w:t>
      </w:r>
      <w:r>
        <w:t> </w:t>
      </w:r>
      <w:r>
        <w:rPr>
          <w:color w:val="000000"/>
          <w:szCs w:val="28"/>
        </w:rPr>
        <w:t>Направить настоящее решение в избирательную комиссию муниципального образования Каменский район Алтайского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</w:p>
    <w:p w:rsidR="00566952" w:rsidRDefault="00566952" w:rsidP="00566952">
      <w:pPr>
        <w:keepNext/>
        <w:jc w:val="both"/>
        <w:rPr>
          <w:szCs w:val="28"/>
        </w:rPr>
      </w:pPr>
    </w:p>
    <w:p w:rsidR="00566952" w:rsidRDefault="00566952" w:rsidP="00566952">
      <w:pPr>
        <w:keepNext/>
        <w:rPr>
          <w:szCs w:val="28"/>
        </w:rPr>
      </w:pPr>
    </w:p>
    <w:p w:rsidR="00566952" w:rsidRDefault="00566952" w:rsidP="00566952">
      <w:pPr>
        <w:keepNext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Н.И.Морозова                            </w:t>
      </w:r>
    </w:p>
    <w:p w:rsidR="00566952" w:rsidRDefault="00566952" w:rsidP="00566952">
      <w:pPr>
        <w:rPr>
          <w:szCs w:val="28"/>
        </w:rPr>
        <w:sectPr w:rsidR="00566952">
          <w:pgSz w:w="11906" w:h="16838"/>
          <w:pgMar w:top="1134" w:right="567" w:bottom="1134" w:left="1701" w:header="0" w:footer="0" w:gutter="0"/>
          <w:cols w:space="720"/>
        </w:sectPr>
      </w:pP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Информационное сообщение</w:t>
      </w: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начале выдвижения кандидатур в новый состав избирательной комиссии муниципального образования </w:t>
      </w:r>
      <w:proofErr w:type="spellStart"/>
      <w:r>
        <w:rPr>
          <w:b/>
          <w:szCs w:val="28"/>
        </w:rPr>
        <w:t>Телеутский</w:t>
      </w:r>
      <w:proofErr w:type="spellEnd"/>
      <w:r>
        <w:rPr>
          <w:b/>
          <w:szCs w:val="28"/>
        </w:rPr>
        <w:t xml:space="preserve"> сельсовет.</w:t>
      </w:r>
    </w:p>
    <w:p w:rsidR="00566952" w:rsidRDefault="00566952" w:rsidP="00566952">
      <w:pPr>
        <w:keepNext/>
        <w:autoSpaceDE w:val="0"/>
        <w:autoSpaceDN w:val="0"/>
        <w:adjustRightInd w:val="0"/>
        <w:jc w:val="center"/>
        <w:rPr>
          <w:b/>
          <w:szCs w:val="28"/>
        </w:rPr>
      </w:pP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Руководствуясь  статьями 22, 24 Федерального </w:t>
      </w:r>
      <w:hyperlink r:id="rId4" w:history="1">
        <w:r>
          <w:rPr>
            <w:rStyle w:val="a7"/>
            <w:color w:val="auto"/>
            <w:szCs w:val="28"/>
            <w:u w:val="none"/>
          </w:rPr>
          <w:t>закона</w:t>
        </w:r>
      </w:hyperlink>
      <w:r>
        <w:rPr>
          <w:szCs w:val="28"/>
        </w:rPr>
        <w:t xml:space="preserve">  «Об основных  гарантиях  избирательных  прав  и  права на участие в референдуме граждан Российской Федерации», пунктом 6 статья 23 Кодекса Алтайского края о выборах, референдуме, отзыве, Уставом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в связи с истечением срока полномочий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 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депутатов объявляет прием предложений по</w:t>
      </w:r>
      <w:proofErr w:type="gramEnd"/>
      <w:r>
        <w:rPr>
          <w:szCs w:val="28"/>
        </w:rPr>
        <w:t xml:space="preserve">  кандидатурам для назначения в новый состав членов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Каменского района Алтайского края с правом решающего голоса.</w:t>
      </w:r>
    </w:p>
    <w:p w:rsidR="00566952" w:rsidRDefault="00566952" w:rsidP="00566952">
      <w:pPr>
        <w:keepNext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Муниципальная избирательная комиссия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формируется на срок 5 лет, установленное количество членов комиссии – 6 человек.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Формирование избирательной комиссии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осуществляется на основе предложений: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других политических партий и иных общественных объединений;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 собраний избирателей по месту жительства, работы, службы, учебы;</w:t>
      </w:r>
    </w:p>
    <w:p w:rsidR="00566952" w:rsidRDefault="00566952" w:rsidP="00566952">
      <w:pPr>
        <w:keepNext/>
        <w:jc w:val="both"/>
        <w:rPr>
          <w:sz w:val="27"/>
          <w:szCs w:val="27"/>
        </w:rPr>
      </w:pP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Прием документов осуществляется в течение 30 дней после дня официального обнародования настоящего сообщения по адресу: Алтайский край, Каменский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етренно-Телеутское</w:t>
      </w:r>
      <w:proofErr w:type="spellEnd"/>
      <w:r>
        <w:rPr>
          <w:szCs w:val="28"/>
        </w:rPr>
        <w:t xml:space="preserve"> ул.Центральная дом № 47 </w:t>
      </w:r>
      <w:r>
        <w:rPr>
          <w:szCs w:val="28"/>
          <w:lang w:val="en-US"/>
        </w:rPr>
        <w:t>c</w:t>
      </w:r>
      <w:r>
        <w:rPr>
          <w:szCs w:val="28"/>
        </w:rPr>
        <w:t xml:space="preserve"> 8 до 16 часов.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При   внесении  предложения  (предложений)  по  кандидатурам  в  состав избирательной комиссии необходимо представить: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1. Письменное заявление, согласие гражданина Российской Федерации на его назначение в состав избирательной комиссии. 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66952" w:rsidRDefault="00566952" w:rsidP="00566952">
      <w:pPr>
        <w:keepNext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</w:t>
      </w:r>
      <w:r>
        <w:rPr>
          <w:sz w:val="27"/>
          <w:szCs w:val="27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указанием наименования учебного заведения), домохозяйка, временно неработающий)</w:t>
      </w:r>
      <w:proofErr w:type="gramEnd"/>
    </w:p>
    <w:p w:rsidR="00566952" w:rsidRDefault="00566952" w:rsidP="00566952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фотографии лица, предлагаемого в состав избирательной комиссии, размером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(без уголка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52" w:rsidRDefault="00566952" w:rsidP="00566952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 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66952" w:rsidRDefault="00566952" w:rsidP="00566952">
      <w:pPr>
        <w:keepNext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 </w:t>
      </w:r>
    </w:p>
    <w:p w:rsidR="00566952" w:rsidRDefault="00566952" w:rsidP="00566952">
      <w:pPr>
        <w:keepNext/>
        <w:jc w:val="both"/>
        <w:rPr>
          <w:sz w:val="16"/>
          <w:szCs w:val="16"/>
        </w:rPr>
      </w:pPr>
      <w:r>
        <w:rPr>
          <w:szCs w:val="28"/>
        </w:rPr>
        <w:t xml:space="preserve">   </w:t>
      </w:r>
      <w:r>
        <w:rPr>
          <w:szCs w:val="28"/>
        </w:rPr>
        <w:tab/>
        <w:t>Телефон для справок: 8(38584) 76-3-03.</w:t>
      </w:r>
    </w:p>
    <w:p w:rsidR="00566952" w:rsidRDefault="00566952" w:rsidP="00566952">
      <w:pPr>
        <w:keepNext/>
        <w:jc w:val="right"/>
        <w:rPr>
          <w:sz w:val="24"/>
          <w:szCs w:val="24"/>
        </w:rPr>
      </w:pP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сельский Совет депутатов</w:t>
      </w:r>
    </w:p>
    <w:p w:rsidR="0015088A" w:rsidRDefault="0015088A"/>
    <w:sectPr w:rsidR="0015088A" w:rsidSect="005669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52"/>
    <w:rsid w:val="00044E9C"/>
    <w:rsid w:val="00070AD3"/>
    <w:rsid w:val="000737D7"/>
    <w:rsid w:val="0015088A"/>
    <w:rsid w:val="001E4323"/>
    <w:rsid w:val="002066EA"/>
    <w:rsid w:val="00213C68"/>
    <w:rsid w:val="002769D0"/>
    <w:rsid w:val="00276CF8"/>
    <w:rsid w:val="002C17C6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53698B"/>
    <w:rsid w:val="00545520"/>
    <w:rsid w:val="00566952"/>
    <w:rsid w:val="00657781"/>
    <w:rsid w:val="007911CA"/>
    <w:rsid w:val="007A1F06"/>
    <w:rsid w:val="007A5EA9"/>
    <w:rsid w:val="007E21A6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71B2B"/>
    <w:rsid w:val="00CF4C54"/>
    <w:rsid w:val="00D258C1"/>
    <w:rsid w:val="00D34C65"/>
    <w:rsid w:val="00D81094"/>
    <w:rsid w:val="00DD013C"/>
    <w:rsid w:val="00DE57B8"/>
    <w:rsid w:val="00DF21B6"/>
    <w:rsid w:val="00E408A4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6695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56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56695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669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66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6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66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6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491E320CAE583CFCC9BDDAAF57D081AE9AC49B7D2E000968FC316AE4c6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2021-03-26T03:38:00Z</dcterms:created>
  <dcterms:modified xsi:type="dcterms:W3CDTF">2022-06-10T06:42:00Z</dcterms:modified>
</cp:coreProperties>
</file>