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2C" w:rsidRPr="009F02B2" w:rsidRDefault="00060F2C" w:rsidP="009F02B2">
      <w:pPr>
        <w:pStyle w:val="aa"/>
        <w:ind w:right="-284"/>
        <w:jc w:val="center"/>
        <w:rPr>
          <w:rFonts w:ascii="Times New Roman" w:hAnsi="Times New Roman" w:cs="Times New Roman"/>
          <w:b/>
          <w:sz w:val="28"/>
          <w:szCs w:val="28"/>
        </w:rPr>
      </w:pPr>
      <w:r w:rsidRPr="009F02B2">
        <w:rPr>
          <w:rFonts w:ascii="Times New Roman" w:hAnsi="Times New Roman" w:cs="Times New Roman"/>
          <w:b/>
          <w:sz w:val="28"/>
          <w:szCs w:val="28"/>
        </w:rPr>
        <w:t>РОССИЙСКАЯ  ФЕДЕРАЦИЯ</w:t>
      </w:r>
    </w:p>
    <w:p w:rsidR="00060F2C" w:rsidRPr="009F02B2" w:rsidRDefault="00060F2C" w:rsidP="009F02B2">
      <w:pPr>
        <w:pStyle w:val="aa"/>
        <w:ind w:right="-284"/>
        <w:jc w:val="center"/>
        <w:rPr>
          <w:rFonts w:ascii="Times New Roman" w:hAnsi="Times New Roman" w:cs="Times New Roman"/>
          <w:b/>
          <w:sz w:val="28"/>
          <w:szCs w:val="28"/>
        </w:rPr>
      </w:pPr>
      <w:r w:rsidRPr="009F02B2">
        <w:rPr>
          <w:rFonts w:ascii="Times New Roman" w:hAnsi="Times New Roman" w:cs="Times New Roman"/>
          <w:b/>
          <w:sz w:val="28"/>
          <w:szCs w:val="28"/>
        </w:rPr>
        <w:t>Телеутский сельский Совет депутатов</w:t>
      </w:r>
    </w:p>
    <w:p w:rsidR="00060F2C" w:rsidRPr="009F02B2" w:rsidRDefault="00060F2C" w:rsidP="009F02B2">
      <w:pPr>
        <w:pStyle w:val="aa"/>
        <w:ind w:right="-284"/>
        <w:jc w:val="center"/>
        <w:rPr>
          <w:rFonts w:ascii="Times New Roman" w:hAnsi="Times New Roman" w:cs="Times New Roman"/>
          <w:b/>
          <w:sz w:val="28"/>
          <w:szCs w:val="28"/>
        </w:rPr>
      </w:pPr>
      <w:r w:rsidRPr="009F02B2">
        <w:rPr>
          <w:rFonts w:ascii="Times New Roman" w:hAnsi="Times New Roman" w:cs="Times New Roman"/>
          <w:b/>
          <w:sz w:val="28"/>
          <w:szCs w:val="28"/>
        </w:rPr>
        <w:t>Каменского района Алтайского края</w:t>
      </w:r>
    </w:p>
    <w:p w:rsidR="00060F2C" w:rsidRPr="009F02B2" w:rsidRDefault="00060F2C" w:rsidP="009F02B2">
      <w:pPr>
        <w:pStyle w:val="aa"/>
        <w:ind w:right="-284"/>
        <w:rPr>
          <w:rFonts w:ascii="Times New Roman" w:hAnsi="Times New Roman" w:cs="Times New Roman"/>
          <w:b/>
          <w:sz w:val="28"/>
          <w:szCs w:val="28"/>
        </w:rPr>
      </w:pPr>
    </w:p>
    <w:p w:rsidR="00BF1329" w:rsidRPr="009F02B2" w:rsidRDefault="00060F2C" w:rsidP="00737C79">
      <w:pPr>
        <w:pStyle w:val="aa"/>
        <w:ind w:right="-284"/>
        <w:jc w:val="center"/>
        <w:rPr>
          <w:rFonts w:ascii="Times New Roman" w:hAnsi="Times New Roman" w:cs="Times New Roman"/>
          <w:b/>
          <w:sz w:val="44"/>
          <w:szCs w:val="44"/>
        </w:rPr>
      </w:pPr>
      <w:r w:rsidRPr="009F02B2">
        <w:rPr>
          <w:rFonts w:ascii="Times New Roman" w:hAnsi="Times New Roman" w:cs="Times New Roman"/>
          <w:b/>
          <w:sz w:val="44"/>
          <w:szCs w:val="44"/>
        </w:rPr>
        <w:t>Р Е Ш Е Н И Е</w:t>
      </w:r>
    </w:p>
    <w:p w:rsidR="009F02B2" w:rsidRDefault="009F02B2" w:rsidP="009F02B2">
      <w:pPr>
        <w:pStyle w:val="aa"/>
        <w:ind w:right="-284"/>
        <w:rPr>
          <w:rFonts w:ascii="Times New Roman" w:hAnsi="Times New Roman" w:cs="Times New Roman"/>
          <w:b/>
          <w:sz w:val="28"/>
          <w:szCs w:val="28"/>
        </w:rPr>
      </w:pPr>
    </w:p>
    <w:p w:rsidR="009F02B2" w:rsidRDefault="00060F2C" w:rsidP="009F02B2">
      <w:pPr>
        <w:pStyle w:val="aa"/>
        <w:ind w:right="-284"/>
        <w:rPr>
          <w:rFonts w:ascii="Times New Roman" w:hAnsi="Times New Roman" w:cs="Times New Roman"/>
          <w:b/>
          <w:sz w:val="28"/>
          <w:szCs w:val="28"/>
        </w:rPr>
      </w:pPr>
      <w:r w:rsidRPr="009F02B2">
        <w:rPr>
          <w:rFonts w:ascii="Times New Roman" w:hAnsi="Times New Roman" w:cs="Times New Roman"/>
          <w:b/>
          <w:sz w:val="28"/>
          <w:szCs w:val="28"/>
        </w:rPr>
        <w:t xml:space="preserve">11.11.2020    № 18                                                             </w:t>
      </w:r>
      <w:r w:rsidR="009F02B2">
        <w:rPr>
          <w:rFonts w:ascii="Times New Roman" w:hAnsi="Times New Roman" w:cs="Times New Roman"/>
          <w:b/>
          <w:sz w:val="28"/>
          <w:szCs w:val="28"/>
        </w:rPr>
        <w:t xml:space="preserve">   </w:t>
      </w:r>
      <w:r w:rsidRPr="009F02B2">
        <w:rPr>
          <w:rFonts w:ascii="Times New Roman" w:hAnsi="Times New Roman" w:cs="Times New Roman"/>
          <w:b/>
          <w:sz w:val="28"/>
          <w:szCs w:val="28"/>
        </w:rPr>
        <w:t xml:space="preserve"> с.Ветренно-Телеутское  </w:t>
      </w:r>
    </w:p>
    <w:p w:rsidR="00060F2C" w:rsidRPr="009F02B2" w:rsidRDefault="00060F2C" w:rsidP="009F02B2">
      <w:pPr>
        <w:pStyle w:val="aa"/>
        <w:ind w:right="-284"/>
        <w:rPr>
          <w:rFonts w:ascii="Times New Roman" w:hAnsi="Times New Roman" w:cs="Times New Roman"/>
          <w:b/>
          <w:sz w:val="28"/>
          <w:szCs w:val="28"/>
        </w:rPr>
      </w:pPr>
      <w:r w:rsidRPr="009F02B2">
        <w:rPr>
          <w:rFonts w:ascii="Times New Roman" w:hAnsi="Times New Roman" w:cs="Times New Roman"/>
          <w:b/>
          <w:sz w:val="28"/>
          <w:szCs w:val="28"/>
        </w:rPr>
        <w:t xml:space="preserve">                                                      </w:t>
      </w:r>
    </w:p>
    <w:tbl>
      <w:tblPr>
        <w:tblW w:w="9709" w:type="dxa"/>
        <w:tblInd w:w="-106" w:type="dxa"/>
        <w:tblLook w:val="01E0"/>
      </w:tblPr>
      <w:tblGrid>
        <w:gridCol w:w="4750"/>
        <w:gridCol w:w="4959"/>
      </w:tblGrid>
      <w:tr w:rsidR="00060F2C" w:rsidRPr="009F02B2" w:rsidTr="009F02B2">
        <w:tc>
          <w:tcPr>
            <w:tcW w:w="4750" w:type="dxa"/>
          </w:tcPr>
          <w:p w:rsidR="00060F2C" w:rsidRPr="009F02B2" w:rsidRDefault="00060F2C" w:rsidP="009F02B2">
            <w:pPr>
              <w:pStyle w:val="aa"/>
              <w:ind w:right="-108"/>
              <w:rPr>
                <w:rFonts w:ascii="Times New Roman" w:eastAsia="Calibri" w:hAnsi="Times New Roman" w:cs="Times New Roman"/>
                <w:sz w:val="28"/>
                <w:szCs w:val="28"/>
              </w:rPr>
            </w:pPr>
            <w:r w:rsidRPr="009F02B2">
              <w:rPr>
                <w:rFonts w:ascii="Times New Roman" w:hAnsi="Times New Roman" w:cs="Times New Roman"/>
                <w:sz w:val="28"/>
                <w:szCs w:val="28"/>
              </w:rPr>
              <w:t>О внесении изменений и дополнений в Устав муниципального образования Телеутский сельсовет Каменского района Алтайского края</w:t>
            </w:r>
          </w:p>
          <w:p w:rsidR="00060F2C" w:rsidRPr="009F02B2" w:rsidRDefault="00060F2C" w:rsidP="009F02B2">
            <w:pPr>
              <w:pStyle w:val="aa"/>
              <w:ind w:right="-108"/>
              <w:rPr>
                <w:rFonts w:ascii="Times New Roman" w:hAnsi="Times New Roman" w:cs="Times New Roman"/>
                <w:sz w:val="28"/>
                <w:szCs w:val="28"/>
              </w:rPr>
            </w:pPr>
          </w:p>
        </w:tc>
        <w:tc>
          <w:tcPr>
            <w:tcW w:w="4959" w:type="dxa"/>
          </w:tcPr>
          <w:p w:rsidR="00060F2C" w:rsidRPr="009F02B2" w:rsidRDefault="00060F2C" w:rsidP="009F02B2">
            <w:pPr>
              <w:pStyle w:val="aa"/>
              <w:ind w:right="-284"/>
              <w:rPr>
                <w:rFonts w:ascii="Times New Roman" w:hAnsi="Times New Roman" w:cs="Times New Roman"/>
                <w:sz w:val="28"/>
                <w:szCs w:val="28"/>
              </w:rPr>
            </w:pPr>
          </w:p>
        </w:tc>
      </w:tr>
    </w:tbl>
    <w:p w:rsidR="00060F2C" w:rsidRDefault="00060F2C" w:rsidP="00E35DE3">
      <w:pPr>
        <w:pStyle w:val="aa"/>
        <w:ind w:right="-284" w:firstLine="708"/>
        <w:jc w:val="both"/>
        <w:rPr>
          <w:rFonts w:ascii="Times New Roman" w:hAnsi="Times New Roman" w:cs="Times New Roman"/>
          <w:color w:val="000000"/>
          <w:sz w:val="28"/>
          <w:szCs w:val="28"/>
        </w:rPr>
      </w:pPr>
      <w:r w:rsidRPr="009F02B2">
        <w:rPr>
          <w:rFonts w:ascii="Times New Roman" w:hAnsi="Times New Roman" w:cs="Times New Roman"/>
          <w:sz w:val="28"/>
          <w:szCs w:val="28"/>
        </w:rPr>
        <w:t xml:space="preserve">В целях приведения Устава муниципального образования Телеутский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w:t>
      </w:r>
      <w:r w:rsidRPr="009F02B2">
        <w:rPr>
          <w:rFonts w:ascii="Times New Roman" w:hAnsi="Times New Roman" w:cs="Times New Roman"/>
          <w:color w:val="000000"/>
          <w:sz w:val="28"/>
          <w:szCs w:val="28"/>
        </w:rPr>
        <w:t xml:space="preserve">образования Телеутский сельсовет Каменского района Алтайского края,  сельский Совет депутатов РЕШИЛ: </w:t>
      </w:r>
    </w:p>
    <w:p w:rsidR="009F02B2" w:rsidRPr="009F02B2" w:rsidRDefault="009F02B2" w:rsidP="00E35DE3">
      <w:pPr>
        <w:pStyle w:val="aa"/>
        <w:ind w:right="-284" w:firstLine="708"/>
        <w:jc w:val="both"/>
        <w:rPr>
          <w:rFonts w:ascii="Times New Roman" w:hAnsi="Times New Roman" w:cs="Times New Roman"/>
          <w:color w:val="000000"/>
          <w:sz w:val="28"/>
          <w:szCs w:val="28"/>
        </w:rPr>
      </w:pPr>
    </w:p>
    <w:p w:rsidR="00060F2C" w:rsidRPr="009F02B2" w:rsidRDefault="00060F2C" w:rsidP="00E35DE3">
      <w:pPr>
        <w:pStyle w:val="aa"/>
        <w:ind w:right="-284"/>
        <w:jc w:val="both"/>
        <w:rPr>
          <w:rFonts w:ascii="Times New Roman" w:hAnsi="Times New Roman" w:cs="Times New Roman"/>
          <w:color w:val="000000"/>
          <w:sz w:val="28"/>
          <w:szCs w:val="28"/>
        </w:rPr>
      </w:pPr>
      <w:r w:rsidRPr="009F02B2">
        <w:rPr>
          <w:rFonts w:ascii="Times New Roman" w:hAnsi="Times New Roman" w:cs="Times New Roman"/>
          <w:color w:val="000000"/>
          <w:sz w:val="28"/>
          <w:szCs w:val="28"/>
        </w:rPr>
        <w:t xml:space="preserve">       </w:t>
      </w:r>
      <w:r w:rsidR="009F02B2">
        <w:rPr>
          <w:rFonts w:ascii="Times New Roman" w:hAnsi="Times New Roman" w:cs="Times New Roman"/>
          <w:color w:val="000000"/>
          <w:sz w:val="28"/>
          <w:szCs w:val="28"/>
        </w:rPr>
        <w:tab/>
        <w:t xml:space="preserve">1. </w:t>
      </w:r>
      <w:r w:rsidRPr="009F02B2">
        <w:rPr>
          <w:rFonts w:ascii="Times New Roman" w:hAnsi="Times New Roman" w:cs="Times New Roman"/>
          <w:color w:val="000000"/>
          <w:sz w:val="28"/>
          <w:szCs w:val="28"/>
        </w:rPr>
        <w:t>Внести в Устав муниципального образования Телеутский сельсовет Каменского района Алтайского края следующие изменения и дополнения:</w:t>
      </w: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1) Статью  5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bCs/>
          <w:sz w:val="28"/>
          <w:szCs w:val="28"/>
        </w:rPr>
        <w:t xml:space="preserve">«Статья 5. </w:t>
      </w:r>
      <w:r w:rsidRPr="009F02B2">
        <w:rPr>
          <w:rFonts w:ascii="Times New Roman" w:hAnsi="Times New Roman" w:cs="Times New Roman"/>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референдум поселения (далее - местный референдум в соответствующем падеже);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выборы депутатов Совета депутатов (далее - муниципальные выборы в соответствующем падеже);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голосование по отзыву депутата и главы Телеутского сельсовета Каменского района Алтайского края (далее - депутат, глава сельсовета в соответствующем падеже);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4) голосование по вопросам изменения границ поселения, преобразования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сход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6) правотворческая инициатива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7) инициативные проекты;</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8) территориальное общественное самоуправление;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9) староста сельского населенного пункта; </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lastRenderedPageBreak/>
        <w:t>10) публичные слушания</w:t>
      </w:r>
      <w:r w:rsidRPr="009F02B2">
        <w:rPr>
          <w:rFonts w:ascii="Times New Roman" w:hAnsi="Times New Roman" w:cs="Times New Roman"/>
          <w:bCs/>
          <w:sz w:val="28"/>
          <w:szCs w:val="28"/>
        </w:rPr>
        <w:t>, общественные обсуждения</w:t>
      </w:r>
      <w:r w:rsidRPr="009F02B2">
        <w:rPr>
          <w:rFonts w:ascii="Times New Roman" w:hAnsi="Times New Roman" w:cs="Times New Roman"/>
          <w:sz w:val="28"/>
          <w:szCs w:val="28"/>
        </w:rPr>
        <w:t>;</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11) собрание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12) конференция граждан (собрание делегатов);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13) опрос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14) обращения граждан в органы местного самоуправления;</w:t>
      </w:r>
    </w:p>
    <w:p w:rsidR="00060F2C"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w:t>
      </w:r>
      <w:r w:rsidR="009F02B2">
        <w:rPr>
          <w:rFonts w:ascii="Times New Roman" w:hAnsi="Times New Roman" w:cs="Times New Roman"/>
          <w:sz w:val="28"/>
          <w:szCs w:val="28"/>
        </w:rPr>
        <w:t>о края, законам Алтайского края».</w:t>
      </w:r>
    </w:p>
    <w:p w:rsidR="009F02B2" w:rsidRPr="009F02B2" w:rsidRDefault="009F02B2"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2) Дополнить  Устав муниципального образования Телеутский  сельсовет Каменского района Алтайского края статьей 11.1 следующего содержания: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«Статья 11.1. Инициативные проекты</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Телеутского сельсовета Каменского района Алтайского края (далее - администрация сельсовета в соответствующем падеже) может быть внесен инициативный проект. </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F02B2">
        <w:rPr>
          <w:rFonts w:ascii="Times New Roman" w:hAnsi="Times New Roman" w:cs="Times New Roman"/>
          <w:spacing w:val="-6"/>
          <w:sz w:val="28"/>
          <w:szCs w:val="28"/>
        </w:rPr>
        <w:t xml:space="preserve">от </w:t>
      </w:r>
      <w:r w:rsidRPr="009F02B2">
        <w:rPr>
          <w:rFonts w:ascii="Times New Roman" w:hAnsi="Times New Roman" w:cs="Times New Roman"/>
          <w:sz w:val="28"/>
          <w:szCs w:val="28"/>
        </w:rPr>
        <w:t xml:space="preserve">6 октября 2003 года № 131-ФЗ.»; </w:t>
      </w:r>
    </w:p>
    <w:p w:rsidR="00060F2C" w:rsidRPr="009F02B2" w:rsidRDefault="00060F2C" w:rsidP="00E35DE3">
      <w:pPr>
        <w:pStyle w:val="aa"/>
        <w:ind w:right="-284"/>
        <w:jc w:val="both"/>
        <w:rPr>
          <w:rFonts w:ascii="Times New Roman" w:hAnsi="Times New Roman" w:cs="Times New Roman"/>
          <w:color w:val="FF0000"/>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3)Статью  12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i/>
          <w:sz w:val="28"/>
          <w:szCs w:val="28"/>
        </w:rPr>
        <w:t>«</w:t>
      </w:r>
      <w:r w:rsidRPr="009F02B2">
        <w:rPr>
          <w:rFonts w:ascii="Times New Roman" w:hAnsi="Times New Roman" w:cs="Times New Roman"/>
          <w:bCs/>
          <w:sz w:val="28"/>
          <w:szCs w:val="28"/>
        </w:rPr>
        <w:t>Статья 12. Территориальное общественное самоуправление</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lastRenderedPageBreak/>
        <w:t>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установление структуры органов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избрание органов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отчёта о её исполнении;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7. Органы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представляют интересы населения, проживающего на соответствующей территории;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обеспечивают исполнение решений, принятых на собраниях и конференциях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9F02B2">
        <w:rPr>
          <w:rFonts w:ascii="Times New Roman" w:hAnsi="Times New Roman" w:cs="Times New Roman"/>
          <w:sz w:val="28"/>
          <w:szCs w:val="28"/>
        </w:rPr>
        <w:lastRenderedPageBreak/>
        <w:t>должностными лицами местного самоуправления, к компетенции которых отнесено принятие указанных актов.</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4) Статью  15  изложить в следующей редакции:</w:t>
      </w:r>
    </w:p>
    <w:p w:rsidR="00060F2C" w:rsidRPr="009F02B2" w:rsidRDefault="00060F2C" w:rsidP="00E35DE3">
      <w:pPr>
        <w:pStyle w:val="aa"/>
        <w:ind w:right="-284"/>
        <w:jc w:val="both"/>
        <w:rPr>
          <w:rFonts w:ascii="Times New Roman" w:hAnsi="Times New Roman" w:cs="Times New Roman"/>
          <w:i/>
          <w:sz w:val="28"/>
          <w:szCs w:val="28"/>
        </w:rPr>
      </w:pPr>
      <w:r w:rsidRPr="009F02B2">
        <w:rPr>
          <w:rFonts w:ascii="Times New Roman" w:hAnsi="Times New Roman" w:cs="Times New Roman"/>
          <w:sz w:val="28"/>
          <w:szCs w:val="28"/>
        </w:rPr>
        <w:t>«Статья 15. Собрание граждан</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F02B2">
        <w:rPr>
          <w:rFonts w:ascii="Times New Roman" w:hAnsi="Times New Roman" w:cs="Times New Roman"/>
          <w:bCs/>
          <w:sz w:val="28"/>
          <w:szCs w:val="28"/>
        </w:rPr>
        <w:t xml:space="preserve">обсуждения вопросов внесения инициативных проектов и их рассмотрения, </w:t>
      </w:r>
      <w:r w:rsidRPr="009F02B2">
        <w:rPr>
          <w:rFonts w:ascii="Times New Roman" w:hAnsi="Times New Roman" w:cs="Times New Roman"/>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060F2C" w:rsidRPr="009F02B2" w:rsidRDefault="00060F2C"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5) Статью  17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i/>
          <w:sz w:val="28"/>
          <w:szCs w:val="28"/>
        </w:rPr>
        <w:t>«</w:t>
      </w:r>
      <w:r w:rsidRPr="009F02B2">
        <w:rPr>
          <w:rFonts w:ascii="Times New Roman" w:hAnsi="Times New Roman" w:cs="Times New Roman"/>
          <w:bCs/>
          <w:sz w:val="28"/>
          <w:szCs w:val="28"/>
        </w:rPr>
        <w:t>Статья 17. Опрос граждан</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Результаты опроса носят рекомендательный характер.</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3. Опрос граждан проводится по инициативе: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Совета депутатов или главы сельсовета - по вопросам местного значения;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0F2C"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w:t>
      </w:r>
      <w:r w:rsidR="009F02B2">
        <w:rPr>
          <w:rFonts w:ascii="Times New Roman" w:hAnsi="Times New Roman" w:cs="Times New Roman"/>
          <w:sz w:val="28"/>
          <w:szCs w:val="28"/>
        </w:rPr>
        <w:t>х образованиях Алтайского края».</w:t>
      </w:r>
    </w:p>
    <w:p w:rsidR="009F02B2" w:rsidRDefault="009F02B2" w:rsidP="00E35DE3">
      <w:pPr>
        <w:pStyle w:val="aa"/>
        <w:ind w:right="-284" w:firstLine="708"/>
        <w:jc w:val="both"/>
        <w:rPr>
          <w:rFonts w:ascii="Times New Roman" w:hAnsi="Times New Roman" w:cs="Times New Roman"/>
          <w:sz w:val="28"/>
          <w:szCs w:val="28"/>
        </w:rPr>
      </w:pPr>
    </w:p>
    <w:p w:rsidR="009F02B2" w:rsidRDefault="009F02B2" w:rsidP="00E35DE3">
      <w:pPr>
        <w:pStyle w:val="aa"/>
        <w:ind w:right="-284" w:firstLine="708"/>
        <w:jc w:val="both"/>
        <w:rPr>
          <w:rFonts w:ascii="Times New Roman" w:hAnsi="Times New Roman" w:cs="Times New Roman"/>
          <w:sz w:val="28"/>
          <w:szCs w:val="28"/>
        </w:rPr>
      </w:pPr>
    </w:p>
    <w:p w:rsidR="009F02B2" w:rsidRPr="009F02B2" w:rsidRDefault="009F02B2" w:rsidP="00E35DE3">
      <w:pPr>
        <w:pStyle w:val="aa"/>
        <w:ind w:right="-284" w:firstLine="708"/>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6) Статью  24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bCs/>
          <w:sz w:val="28"/>
          <w:szCs w:val="28"/>
        </w:rPr>
        <w:t>«Статья 24. Иные полномочия Совета депутатов</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К иным полномочиям Совета депутатов относится:</w:t>
      </w:r>
    </w:p>
    <w:p w:rsidR="00060F2C" w:rsidRPr="009F02B2" w:rsidRDefault="00060F2C" w:rsidP="00E35DE3">
      <w:pPr>
        <w:pStyle w:val="aa"/>
        <w:ind w:right="-284"/>
        <w:jc w:val="both"/>
        <w:rPr>
          <w:rFonts w:ascii="Times New Roman" w:hAnsi="Times New Roman" w:cs="Times New Roman"/>
          <w:bCs/>
          <w:iCs/>
          <w:sz w:val="28"/>
          <w:szCs w:val="28"/>
        </w:rPr>
      </w:pPr>
      <w:r w:rsidRPr="009F02B2">
        <w:rPr>
          <w:rFonts w:ascii="Times New Roman" w:hAnsi="Times New Roman" w:cs="Times New Roman"/>
          <w:sz w:val="28"/>
          <w:szCs w:val="28"/>
        </w:rPr>
        <w:t xml:space="preserve">1) </w:t>
      </w:r>
      <w:r w:rsidRPr="009F02B2">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утверждение Регламента, внесение в него изменений и дополнений;</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3) обращение в суд с заявлениями </w:t>
      </w:r>
      <w:r w:rsidRPr="009F02B2">
        <w:rPr>
          <w:rFonts w:ascii="Times New Roman" w:hAnsi="Times New Roman" w:cs="Times New Roman"/>
          <w:snapToGrid w:val="0"/>
          <w:sz w:val="28"/>
          <w:szCs w:val="28"/>
        </w:rPr>
        <w:t>в защиту публичных интересов</w:t>
      </w:r>
      <w:r w:rsidRPr="009F02B2">
        <w:rPr>
          <w:rFonts w:ascii="Times New Roman" w:hAnsi="Times New Roman" w:cs="Times New Roman"/>
          <w:sz w:val="28"/>
          <w:szCs w:val="28"/>
        </w:rPr>
        <w:t xml:space="preserve"> в случаях, предусмотренных федеральными законами;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sz w:val="28"/>
          <w:szCs w:val="28"/>
        </w:rPr>
        <w:t xml:space="preserve">4) </w:t>
      </w:r>
      <w:r w:rsidRPr="009F02B2">
        <w:rPr>
          <w:rFonts w:ascii="Times New Roman" w:hAnsi="Times New Roman" w:cs="Times New Roman"/>
          <w:bCs/>
          <w:sz w:val="28"/>
          <w:szCs w:val="28"/>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6)</w:t>
      </w:r>
      <w:r w:rsidRPr="009F02B2">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060F2C" w:rsidRPr="009F02B2" w:rsidRDefault="00060F2C" w:rsidP="00E35DE3">
      <w:pPr>
        <w:pStyle w:val="aa"/>
        <w:ind w:right="-284"/>
        <w:jc w:val="both"/>
        <w:rPr>
          <w:rFonts w:ascii="Times New Roman" w:hAnsi="Times New Roman" w:cs="Times New Roman"/>
          <w:bCs/>
          <w:iCs/>
          <w:sz w:val="28"/>
          <w:szCs w:val="28"/>
        </w:rPr>
      </w:pPr>
      <w:r w:rsidRPr="009F02B2">
        <w:rPr>
          <w:rFonts w:ascii="Times New Roman" w:hAnsi="Times New Roman" w:cs="Times New Roman"/>
          <w:sz w:val="28"/>
          <w:szCs w:val="28"/>
        </w:rPr>
        <w:t>7)</w:t>
      </w:r>
      <w:r w:rsidRPr="009F02B2">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60F2C" w:rsidRPr="009F02B2" w:rsidRDefault="00060F2C" w:rsidP="00E35DE3">
      <w:pPr>
        <w:pStyle w:val="aa"/>
        <w:ind w:right="-284"/>
        <w:jc w:val="both"/>
        <w:rPr>
          <w:rFonts w:ascii="Times New Roman" w:hAnsi="Times New Roman" w:cs="Times New Roman"/>
          <w:bCs/>
          <w:iCs/>
          <w:sz w:val="28"/>
          <w:szCs w:val="28"/>
        </w:rPr>
      </w:pPr>
      <w:r w:rsidRPr="009F02B2">
        <w:rPr>
          <w:rFonts w:ascii="Times New Roman" w:hAnsi="Times New Roman" w:cs="Times New Roman"/>
          <w:sz w:val="28"/>
          <w:szCs w:val="28"/>
        </w:rPr>
        <w:t>8)</w:t>
      </w:r>
      <w:r w:rsidRPr="009F02B2">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9)</w:t>
      </w:r>
      <w:r w:rsidRPr="009F02B2">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10)</w:t>
      </w:r>
      <w:r w:rsidRPr="009F02B2">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11)</w:t>
      </w:r>
      <w:r w:rsidRPr="009F02B2">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12)</w:t>
      </w:r>
      <w:r w:rsidRPr="009F02B2">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13)</w:t>
      </w:r>
      <w:r w:rsidRPr="009F02B2">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14)</w:t>
      </w:r>
      <w:r w:rsidRPr="009F02B2">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lastRenderedPageBreak/>
        <w:t>15)</w:t>
      </w:r>
      <w:r w:rsidRPr="009F02B2">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060F2C"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bCs/>
          <w:iCs/>
          <w:sz w:val="28"/>
          <w:szCs w:val="28"/>
        </w:rPr>
        <w:t>16)</w:t>
      </w:r>
      <w:r w:rsidRPr="009F02B2">
        <w:rPr>
          <w:rFonts w:ascii="Times New Roman" w:hAnsi="Times New Roman" w:cs="Times New Roman"/>
          <w:sz w:val="28"/>
          <w:szCs w:val="28"/>
        </w:rPr>
        <w:t xml:space="preserve"> осуществление иных полномочий в соответствии с федеральными законами, законами Алт</w:t>
      </w:r>
      <w:r w:rsidR="009F02B2">
        <w:rPr>
          <w:rFonts w:ascii="Times New Roman" w:hAnsi="Times New Roman" w:cs="Times New Roman"/>
          <w:sz w:val="28"/>
          <w:szCs w:val="28"/>
        </w:rPr>
        <w:t>айского края, настоящим Уставом».</w:t>
      </w:r>
    </w:p>
    <w:p w:rsidR="009F02B2" w:rsidRPr="009F02B2" w:rsidRDefault="009F02B2"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7) Статью  26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sz w:val="28"/>
          <w:szCs w:val="28"/>
        </w:rPr>
        <w:t>«</w:t>
      </w:r>
      <w:r w:rsidRPr="009F02B2">
        <w:rPr>
          <w:rFonts w:ascii="Times New Roman" w:hAnsi="Times New Roman" w:cs="Times New Roman"/>
          <w:bCs/>
          <w:sz w:val="28"/>
          <w:szCs w:val="28"/>
        </w:rPr>
        <w:t xml:space="preserve">Статья 26. Правовой статус депутата </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2. Депутаты осуществляют свои полномочия на непостоянной основе.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9F02B2">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три рабочих дня в месяц.</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4. Депутат обязан:</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соблюдать правила депутатской этики, установленные Советом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4) соблюдать установленные в Совете депутатов правила публичных выступлений;</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6) проводить личный приём граждан не реже одного раза в месяц.</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5. Осуществляя свои полномочия, депутат имеет право:</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w:t>
      </w:r>
      <w:r w:rsidRPr="009F02B2">
        <w:rPr>
          <w:rFonts w:ascii="Times New Roman" w:hAnsi="Times New Roman" w:cs="Times New Roman"/>
          <w:sz w:val="28"/>
          <w:szCs w:val="28"/>
        </w:rPr>
        <w:lastRenderedPageBreak/>
        <w:t>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7. Полномочия депутата прекращаются досрочно в случае: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 смерти;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2) отставки по собственному желанию;</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3) признания судом недееспособным или ограниченно дееспособным;</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lastRenderedPageBreak/>
        <w:t>4) признания судом безвестно отсутствующим или объявления умершим;</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5) вступления в отношении его в законную силу обвинительного приговора суда;</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6) выезда за пределы Российской Федерации на постоянное место жительства;</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8) отзыва избирателями;</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9) досрочного прекращения полномочий Совета депутатов;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Порядок принятия решения о досрочном прекращении полномочий депут</w:t>
      </w:r>
      <w:r w:rsidR="009F02B2">
        <w:rPr>
          <w:rFonts w:ascii="Times New Roman" w:hAnsi="Times New Roman" w:cs="Times New Roman"/>
          <w:sz w:val="28"/>
          <w:szCs w:val="28"/>
        </w:rPr>
        <w:t>ата устанавливается Регламентом».</w:t>
      </w:r>
    </w:p>
    <w:p w:rsidR="00060F2C" w:rsidRPr="009F02B2" w:rsidRDefault="00060F2C"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sz w:val="28"/>
          <w:szCs w:val="28"/>
        </w:rPr>
      </w:pPr>
      <w:r w:rsidRPr="009F02B2">
        <w:rPr>
          <w:rFonts w:ascii="Times New Roman" w:hAnsi="Times New Roman" w:cs="Times New Roman"/>
          <w:b/>
          <w:sz w:val="28"/>
          <w:szCs w:val="28"/>
        </w:rPr>
        <w:t>8) Статью  39  изложить в следующей редакции:</w:t>
      </w:r>
    </w:p>
    <w:p w:rsidR="00060F2C" w:rsidRPr="009F02B2" w:rsidRDefault="00060F2C" w:rsidP="00E35DE3">
      <w:pPr>
        <w:pStyle w:val="aa"/>
        <w:ind w:right="-284"/>
        <w:jc w:val="both"/>
        <w:rPr>
          <w:rFonts w:ascii="Times New Roman" w:hAnsi="Times New Roman" w:cs="Times New Roman"/>
          <w:bCs/>
          <w:sz w:val="28"/>
          <w:szCs w:val="28"/>
        </w:rPr>
      </w:pPr>
      <w:r w:rsidRPr="009F02B2">
        <w:rPr>
          <w:rFonts w:ascii="Times New Roman" w:hAnsi="Times New Roman" w:cs="Times New Roman"/>
          <w:sz w:val="28"/>
          <w:szCs w:val="28"/>
        </w:rPr>
        <w:t>«</w:t>
      </w:r>
      <w:r w:rsidRPr="009F02B2">
        <w:rPr>
          <w:rFonts w:ascii="Times New Roman" w:hAnsi="Times New Roman" w:cs="Times New Roman"/>
          <w:bCs/>
          <w:sz w:val="28"/>
          <w:szCs w:val="28"/>
        </w:rPr>
        <w:t>Статья 39. Правовой статус избирательной комиссии сельсовета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caps/>
          <w:sz w:val="28"/>
          <w:szCs w:val="28"/>
        </w:rPr>
        <w:lastRenderedPageBreak/>
        <w:t xml:space="preserve">1. </w:t>
      </w:r>
      <w:r w:rsidRPr="009F02B2">
        <w:rPr>
          <w:rFonts w:ascii="Times New Roman" w:hAnsi="Times New Roman" w:cs="Times New Roman"/>
          <w:sz w:val="28"/>
          <w:szCs w:val="28"/>
        </w:rPr>
        <w:t xml:space="preserve">Избирательная комиссия сельсовета является муниципальным органом, </w:t>
      </w:r>
      <w:r w:rsidRPr="009F02B2">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9F02B2">
        <w:rPr>
          <w:rFonts w:ascii="Times New Roman" w:hAnsi="Times New Roman" w:cs="Times New Roman"/>
          <w:sz w:val="28"/>
          <w:szCs w:val="28"/>
        </w:rPr>
        <w:t>на постоянной основе.</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2. Срок полномочий избирательной комиссии сельсовета составляет пять лет.</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3. Избирательная комиссия сельсовета состоит из 6 членов с правом решающего голоса.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060F2C"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w:t>
      </w:r>
      <w:r w:rsidR="009F02B2">
        <w:rPr>
          <w:rFonts w:ascii="Times New Roman" w:hAnsi="Times New Roman" w:cs="Times New Roman"/>
          <w:sz w:val="28"/>
          <w:szCs w:val="28"/>
        </w:rPr>
        <w:t>ссия сельсовета не формируется».</w:t>
      </w:r>
    </w:p>
    <w:p w:rsidR="009F02B2" w:rsidRPr="009F02B2" w:rsidRDefault="009F02B2" w:rsidP="00E35DE3">
      <w:pPr>
        <w:pStyle w:val="aa"/>
        <w:ind w:right="-284" w:firstLine="708"/>
        <w:jc w:val="both"/>
        <w:rPr>
          <w:rFonts w:ascii="Times New Roman" w:hAnsi="Times New Roman" w:cs="Times New Roman"/>
          <w:sz w:val="28"/>
          <w:szCs w:val="28"/>
        </w:rPr>
      </w:pPr>
    </w:p>
    <w:p w:rsidR="00060F2C" w:rsidRPr="009F02B2" w:rsidRDefault="00060F2C" w:rsidP="00E35DE3">
      <w:pPr>
        <w:pStyle w:val="aa"/>
        <w:ind w:right="-284" w:firstLine="708"/>
        <w:jc w:val="both"/>
        <w:rPr>
          <w:rFonts w:ascii="Times New Roman" w:hAnsi="Times New Roman" w:cs="Times New Roman"/>
          <w:b/>
          <w:color w:val="000000"/>
          <w:sz w:val="28"/>
          <w:szCs w:val="28"/>
        </w:rPr>
      </w:pPr>
      <w:r w:rsidRPr="009F02B2">
        <w:rPr>
          <w:rFonts w:ascii="Times New Roman" w:hAnsi="Times New Roman" w:cs="Times New Roman"/>
          <w:b/>
          <w:color w:val="000000"/>
          <w:sz w:val="28"/>
          <w:szCs w:val="28"/>
        </w:rPr>
        <w:t>9) Статью  51  изложить в следующей редакции:</w:t>
      </w:r>
    </w:p>
    <w:p w:rsidR="00060F2C" w:rsidRPr="009F02B2" w:rsidRDefault="00060F2C" w:rsidP="00E35DE3">
      <w:pPr>
        <w:pStyle w:val="aa"/>
        <w:ind w:right="-284"/>
        <w:jc w:val="both"/>
        <w:rPr>
          <w:rFonts w:ascii="Times New Roman" w:hAnsi="Times New Roman" w:cs="Times New Roman"/>
          <w:color w:val="000000"/>
          <w:sz w:val="28"/>
          <w:szCs w:val="28"/>
        </w:rPr>
      </w:pPr>
      <w:r w:rsidRPr="009F02B2">
        <w:rPr>
          <w:rFonts w:ascii="Times New Roman" w:hAnsi="Times New Roman" w:cs="Times New Roman"/>
          <w:bCs/>
          <w:color w:val="000000"/>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060F2C" w:rsidRPr="009F02B2" w:rsidRDefault="00060F2C" w:rsidP="00E35DE3">
      <w:pPr>
        <w:pStyle w:val="aa"/>
        <w:ind w:right="-284" w:firstLine="708"/>
        <w:jc w:val="both"/>
        <w:rPr>
          <w:rFonts w:ascii="Times New Roman" w:hAnsi="Times New Roman" w:cs="Times New Roman"/>
          <w:color w:val="000000"/>
          <w:sz w:val="28"/>
          <w:szCs w:val="28"/>
        </w:rPr>
      </w:pPr>
      <w:r w:rsidRPr="009F02B2">
        <w:rPr>
          <w:rFonts w:ascii="Times New Roman" w:hAnsi="Times New Roman" w:cs="Times New Roman"/>
          <w:color w:val="000000"/>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_blank" w:history="1">
        <w:r w:rsidRPr="009F02B2">
          <w:rPr>
            <w:rStyle w:val="hyperlink"/>
            <w:rFonts w:ascii="Times New Roman" w:hAnsi="Times New Roman" w:cs="Times New Roman"/>
            <w:color w:val="000000"/>
            <w:sz w:val="28"/>
            <w:szCs w:val="28"/>
          </w:rPr>
          <w:t>Бюджетным кодексом Российской Федерации</w:t>
        </w:r>
      </w:hyperlink>
      <w:r w:rsidRPr="009F02B2">
        <w:rPr>
          <w:rFonts w:ascii="Times New Roman" w:hAnsi="Times New Roman" w:cs="Times New Roman"/>
          <w:color w:val="000000"/>
          <w:sz w:val="28"/>
          <w:szCs w:val="28"/>
        </w:rPr>
        <w:t xml:space="preserve"> и принимаемыми с соблюдением его требований решениями Совета депутатов.</w:t>
      </w:r>
    </w:p>
    <w:p w:rsidR="00060F2C" w:rsidRPr="009F02B2" w:rsidRDefault="00060F2C" w:rsidP="00E35DE3">
      <w:pPr>
        <w:pStyle w:val="aa"/>
        <w:ind w:right="-284" w:firstLine="708"/>
        <w:jc w:val="both"/>
        <w:rPr>
          <w:rFonts w:ascii="Times New Roman" w:hAnsi="Times New Roman" w:cs="Times New Roman"/>
          <w:color w:val="000000"/>
          <w:sz w:val="28"/>
          <w:szCs w:val="28"/>
        </w:rPr>
      </w:pPr>
      <w:r w:rsidRPr="009F02B2">
        <w:rPr>
          <w:rFonts w:ascii="Times New Roman" w:hAnsi="Times New Roman" w:cs="Times New Roman"/>
          <w:color w:val="000000"/>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060F2C" w:rsidRPr="009F02B2" w:rsidRDefault="00060F2C" w:rsidP="00E35DE3">
      <w:pPr>
        <w:pStyle w:val="aa"/>
        <w:ind w:right="-284" w:firstLine="708"/>
        <w:jc w:val="both"/>
        <w:rPr>
          <w:rFonts w:ascii="Times New Roman" w:hAnsi="Times New Roman" w:cs="Times New Roman"/>
          <w:color w:val="000000"/>
          <w:sz w:val="28"/>
          <w:szCs w:val="28"/>
        </w:rPr>
      </w:pPr>
      <w:r w:rsidRPr="009F02B2">
        <w:rPr>
          <w:rFonts w:ascii="Times New Roman" w:hAnsi="Times New Roman" w:cs="Times New Roman"/>
          <w:color w:val="000000"/>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7" w:tgtFrame="_blank" w:history="1">
        <w:r w:rsidRPr="009F02B2">
          <w:rPr>
            <w:rStyle w:val="hyperlink"/>
            <w:rFonts w:ascii="Times New Roman" w:hAnsi="Times New Roman" w:cs="Times New Roman"/>
            <w:color w:val="000000"/>
            <w:sz w:val="28"/>
            <w:szCs w:val="28"/>
          </w:rPr>
          <w:t>Бюджетного кодекса Российской Федерации</w:t>
        </w:r>
      </w:hyperlink>
      <w:r w:rsidRPr="009F02B2">
        <w:rPr>
          <w:rFonts w:ascii="Times New Roman" w:hAnsi="Times New Roman" w:cs="Times New Roman"/>
          <w:color w:val="000000"/>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8" w:tgtFrame="_blank" w:history="1">
        <w:r w:rsidRPr="009F02B2">
          <w:rPr>
            <w:rStyle w:val="hyperlink"/>
            <w:rFonts w:ascii="Times New Roman" w:hAnsi="Times New Roman" w:cs="Times New Roman"/>
            <w:color w:val="000000"/>
            <w:sz w:val="28"/>
            <w:szCs w:val="28"/>
          </w:rPr>
          <w:t>Бюджетного кодекса Российской Федерации</w:t>
        </w:r>
      </w:hyperlink>
      <w:r w:rsidRPr="009F02B2">
        <w:rPr>
          <w:rFonts w:ascii="Times New Roman" w:hAnsi="Times New Roman" w:cs="Times New Roman"/>
          <w:color w:val="000000"/>
          <w:sz w:val="28"/>
          <w:szCs w:val="28"/>
        </w:rPr>
        <w:t>.</w:t>
      </w:r>
    </w:p>
    <w:p w:rsidR="00060F2C" w:rsidRPr="009F02B2" w:rsidRDefault="00060F2C" w:rsidP="00E35DE3">
      <w:pPr>
        <w:pStyle w:val="aa"/>
        <w:ind w:right="-284" w:firstLine="708"/>
        <w:jc w:val="both"/>
        <w:rPr>
          <w:rFonts w:ascii="Times New Roman" w:hAnsi="Times New Roman" w:cs="Times New Roman"/>
          <w:color w:val="000000"/>
          <w:sz w:val="28"/>
          <w:szCs w:val="28"/>
        </w:rPr>
      </w:pPr>
      <w:r w:rsidRPr="009F02B2">
        <w:rPr>
          <w:rFonts w:ascii="Times New Roman" w:hAnsi="Times New Roman" w:cs="Times New Roman"/>
          <w:color w:val="000000"/>
          <w:sz w:val="28"/>
          <w:szCs w:val="28"/>
        </w:rPr>
        <w:t>4. Исполнение бюджета поселения обеспечивается Администрацией сельсовета.</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color w:val="000000"/>
          <w:sz w:val="28"/>
          <w:szCs w:val="28"/>
        </w:rPr>
        <w:t xml:space="preserve">5. Кассовое обслуживание исполнения бюджета поселения осуществляется в порядке, установленном </w:t>
      </w:r>
      <w:hyperlink r:id="rId9" w:tgtFrame="_blank" w:history="1">
        <w:r w:rsidRPr="009F02B2">
          <w:rPr>
            <w:rStyle w:val="hyperlink"/>
            <w:rFonts w:ascii="Times New Roman" w:hAnsi="Times New Roman" w:cs="Times New Roman"/>
            <w:color w:val="000000"/>
            <w:sz w:val="28"/>
            <w:szCs w:val="28"/>
          </w:rPr>
          <w:t>Бюджетным кодексом Российской Федерации</w:t>
        </w:r>
      </w:hyperlink>
      <w:r w:rsidRPr="009F02B2">
        <w:rPr>
          <w:rFonts w:ascii="Times New Roman" w:hAnsi="Times New Roman" w:cs="Times New Roman"/>
          <w:sz w:val="28"/>
          <w:szCs w:val="28"/>
        </w:rPr>
        <w:t>.</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060F2C" w:rsidRPr="009F02B2" w:rsidRDefault="00060F2C" w:rsidP="00E35DE3">
      <w:pPr>
        <w:pStyle w:val="aa"/>
        <w:ind w:right="-284"/>
        <w:jc w:val="both"/>
        <w:rPr>
          <w:rFonts w:ascii="Times New Roman" w:hAnsi="Times New Roman" w:cs="Times New Roman"/>
          <w:snapToGrid w:val="0"/>
          <w:sz w:val="28"/>
          <w:szCs w:val="28"/>
        </w:rPr>
      </w:pPr>
      <w:r w:rsidRPr="009F02B2">
        <w:rPr>
          <w:rFonts w:ascii="Times New Roman" w:hAnsi="Times New Roman" w:cs="Times New Roman"/>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60F2C" w:rsidRPr="009F02B2" w:rsidRDefault="00060F2C" w:rsidP="00E35DE3">
      <w:pPr>
        <w:pStyle w:val="aa"/>
        <w:ind w:right="-284" w:firstLine="708"/>
        <w:jc w:val="both"/>
        <w:rPr>
          <w:rFonts w:ascii="Times New Roman" w:hAnsi="Times New Roman" w:cs="Times New Roman"/>
          <w:sz w:val="28"/>
          <w:szCs w:val="28"/>
        </w:rPr>
      </w:pPr>
      <w:r w:rsidRPr="009F02B2">
        <w:rPr>
          <w:rFonts w:ascii="Times New Roman" w:hAnsi="Times New Roman" w:cs="Times New Roman"/>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
    <w:p w:rsidR="00060F2C" w:rsidRPr="009F02B2" w:rsidRDefault="00060F2C"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  </w:t>
      </w:r>
      <w:r w:rsidR="009F02B2">
        <w:rPr>
          <w:rFonts w:ascii="Times New Roman" w:hAnsi="Times New Roman" w:cs="Times New Roman"/>
          <w:sz w:val="28"/>
          <w:szCs w:val="28"/>
        </w:rPr>
        <w:tab/>
      </w:r>
      <w:r w:rsidRPr="009F02B2">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060F2C" w:rsidRPr="009F02B2" w:rsidRDefault="009F02B2" w:rsidP="00E35DE3">
      <w:pPr>
        <w:pStyle w:val="aa"/>
        <w:ind w:right="-284" w:firstLine="708"/>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w:t>
      </w:r>
      <w:r w:rsidR="00060F2C" w:rsidRPr="009F02B2">
        <w:rPr>
          <w:rFonts w:ascii="Times New Roman" w:hAnsi="Times New Roman" w:cs="Times New Roman"/>
          <w:sz w:val="28"/>
          <w:szCs w:val="28"/>
        </w:rPr>
        <w:t>ешение после государственной регистрации в  установленном Уставом порядке.</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ab/>
        <w:t xml:space="preserve">4. Контроль за исполнением настоящего решения возложить на постоянную комиссию сельского Совета депутатов </w:t>
      </w:r>
      <w:r w:rsidR="009F02B2">
        <w:rPr>
          <w:rFonts w:ascii="Times New Roman" w:hAnsi="Times New Roman" w:cs="Times New Roman"/>
          <w:sz w:val="28"/>
          <w:szCs w:val="28"/>
        </w:rPr>
        <w:t>по экономике и  бюджету,  (В.С. М</w:t>
      </w:r>
      <w:r w:rsidRPr="009F02B2">
        <w:rPr>
          <w:rFonts w:ascii="Times New Roman" w:hAnsi="Times New Roman" w:cs="Times New Roman"/>
          <w:sz w:val="28"/>
          <w:szCs w:val="28"/>
        </w:rPr>
        <w:t>альцев).</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eastAsia="Times New Roman" w:hAnsi="Times New Roman" w:cs="Times New Roman"/>
          <w:sz w:val="28"/>
          <w:szCs w:val="28"/>
        </w:rPr>
        <w:tab/>
      </w:r>
      <w:r w:rsidR="009F02B2">
        <w:rPr>
          <w:rFonts w:ascii="Times New Roman" w:hAnsi="Times New Roman" w:cs="Times New Roman"/>
          <w:sz w:val="28"/>
          <w:szCs w:val="28"/>
        </w:rPr>
        <w:t>5. Настоящее Р</w:t>
      </w:r>
      <w:r w:rsidRPr="009F02B2">
        <w:rPr>
          <w:rFonts w:ascii="Times New Roman" w:hAnsi="Times New Roman" w:cs="Times New Roman"/>
          <w:sz w:val="28"/>
          <w:szCs w:val="28"/>
        </w:rPr>
        <w:t>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060F2C" w:rsidRPr="009F02B2" w:rsidRDefault="00060F2C"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jc w:val="both"/>
        <w:rPr>
          <w:rFonts w:ascii="Times New Roman" w:hAnsi="Times New Roman" w:cs="Times New Roman"/>
          <w:sz w:val="28"/>
          <w:szCs w:val="28"/>
        </w:rPr>
      </w:pP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Глава сельсовета                                                                           </w:t>
      </w:r>
      <w:r w:rsidR="009F02B2">
        <w:rPr>
          <w:rFonts w:ascii="Times New Roman" w:hAnsi="Times New Roman" w:cs="Times New Roman"/>
          <w:sz w:val="28"/>
          <w:szCs w:val="28"/>
        </w:rPr>
        <w:t xml:space="preserve">       </w:t>
      </w:r>
      <w:r w:rsidRPr="009F02B2">
        <w:rPr>
          <w:rFonts w:ascii="Times New Roman" w:hAnsi="Times New Roman" w:cs="Times New Roman"/>
          <w:sz w:val="28"/>
          <w:szCs w:val="28"/>
        </w:rPr>
        <w:t xml:space="preserve"> Н.И.</w:t>
      </w:r>
      <w:r w:rsidR="009F02B2">
        <w:rPr>
          <w:rFonts w:ascii="Times New Roman" w:hAnsi="Times New Roman" w:cs="Times New Roman"/>
          <w:sz w:val="28"/>
          <w:szCs w:val="28"/>
        </w:rPr>
        <w:t xml:space="preserve"> </w:t>
      </w:r>
      <w:r w:rsidRPr="009F02B2">
        <w:rPr>
          <w:rFonts w:ascii="Times New Roman" w:hAnsi="Times New Roman" w:cs="Times New Roman"/>
          <w:sz w:val="28"/>
          <w:szCs w:val="28"/>
        </w:rPr>
        <w:t xml:space="preserve">Морозова </w:t>
      </w:r>
    </w:p>
    <w:p w:rsidR="00060F2C" w:rsidRPr="009F02B2" w:rsidRDefault="00060F2C" w:rsidP="00E35DE3">
      <w:pPr>
        <w:pStyle w:val="aa"/>
        <w:ind w:right="-284"/>
        <w:jc w:val="both"/>
        <w:rPr>
          <w:rFonts w:ascii="Times New Roman" w:hAnsi="Times New Roman" w:cs="Times New Roman"/>
          <w:sz w:val="28"/>
          <w:szCs w:val="28"/>
        </w:rPr>
      </w:pPr>
      <w:r w:rsidRPr="009F02B2">
        <w:rPr>
          <w:rFonts w:ascii="Times New Roman" w:hAnsi="Times New Roman" w:cs="Times New Roman"/>
          <w:sz w:val="28"/>
          <w:szCs w:val="28"/>
        </w:rPr>
        <w:t xml:space="preserve">             </w:t>
      </w:r>
    </w:p>
    <w:p w:rsidR="00060F2C" w:rsidRPr="009F02B2" w:rsidRDefault="00060F2C" w:rsidP="00E35DE3">
      <w:pPr>
        <w:pStyle w:val="aa"/>
        <w:ind w:right="-284"/>
        <w:jc w:val="both"/>
        <w:rPr>
          <w:rFonts w:ascii="Times New Roman" w:hAnsi="Times New Roman" w:cs="Times New Roman"/>
          <w:sz w:val="28"/>
          <w:szCs w:val="28"/>
        </w:rPr>
      </w:pPr>
    </w:p>
    <w:p w:rsidR="006F6145" w:rsidRPr="009F02B2" w:rsidRDefault="006F6145" w:rsidP="00E35DE3">
      <w:pPr>
        <w:pStyle w:val="aa"/>
        <w:ind w:right="-284"/>
        <w:jc w:val="both"/>
        <w:rPr>
          <w:rFonts w:ascii="Times New Roman" w:hAnsi="Times New Roman" w:cs="Times New Roman"/>
          <w:sz w:val="28"/>
          <w:szCs w:val="28"/>
        </w:rPr>
      </w:pPr>
    </w:p>
    <w:sectPr w:rsidR="006F6145" w:rsidRPr="009F02B2" w:rsidSect="00DD23D6">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8E" w:rsidRDefault="00AE738E" w:rsidP="00C33E66">
      <w:pPr>
        <w:spacing w:after="0" w:line="240" w:lineRule="auto"/>
      </w:pPr>
      <w:r>
        <w:separator/>
      </w:r>
    </w:p>
  </w:endnote>
  <w:endnote w:type="continuationSeparator" w:id="1">
    <w:p w:rsidR="00AE738E" w:rsidRDefault="00AE738E" w:rsidP="00C33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8E" w:rsidRDefault="00AE738E" w:rsidP="00C33E66">
      <w:pPr>
        <w:spacing w:after="0" w:line="240" w:lineRule="auto"/>
      </w:pPr>
      <w:r>
        <w:separator/>
      </w:r>
    </w:p>
  </w:footnote>
  <w:footnote w:type="continuationSeparator" w:id="1">
    <w:p w:rsidR="00AE738E" w:rsidRDefault="00AE738E" w:rsidP="00C33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2099"/>
      <w:docPartObj>
        <w:docPartGallery w:val="Page Numbers (Top of Page)"/>
        <w:docPartUnique/>
      </w:docPartObj>
    </w:sdtPr>
    <w:sdtContent>
      <w:p w:rsidR="00C33E66" w:rsidRDefault="00147502">
        <w:pPr>
          <w:pStyle w:val="ab"/>
          <w:jc w:val="center"/>
        </w:pPr>
        <w:fldSimple w:instr=" PAGE   \* MERGEFORMAT ">
          <w:r w:rsidR="00737C79">
            <w:rPr>
              <w:noProof/>
            </w:rPr>
            <w:t>1</w:t>
          </w:r>
        </w:fldSimple>
      </w:p>
    </w:sdtContent>
  </w:sdt>
  <w:p w:rsidR="00C33E66" w:rsidRDefault="00C33E6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0F2C"/>
    <w:rsid w:val="00060F2C"/>
    <w:rsid w:val="00147502"/>
    <w:rsid w:val="00470778"/>
    <w:rsid w:val="005E16F5"/>
    <w:rsid w:val="006921AE"/>
    <w:rsid w:val="006F6145"/>
    <w:rsid w:val="00737C79"/>
    <w:rsid w:val="009621DF"/>
    <w:rsid w:val="009F02B2"/>
    <w:rsid w:val="00A34BA3"/>
    <w:rsid w:val="00AE738E"/>
    <w:rsid w:val="00AF106E"/>
    <w:rsid w:val="00BF1329"/>
    <w:rsid w:val="00C33E66"/>
    <w:rsid w:val="00C61A8C"/>
    <w:rsid w:val="00DD23D6"/>
    <w:rsid w:val="00E3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D6"/>
  </w:style>
  <w:style w:type="paragraph" w:styleId="3">
    <w:name w:val="heading 3"/>
    <w:basedOn w:val="a"/>
    <w:next w:val="a"/>
    <w:link w:val="30"/>
    <w:uiPriority w:val="9"/>
    <w:qFormat/>
    <w:rsid w:val="00060F2C"/>
    <w:pPr>
      <w:keepNext/>
      <w:spacing w:after="0" w:line="240" w:lineRule="auto"/>
      <w:jc w:val="center"/>
      <w:outlineLvl w:val="2"/>
    </w:pPr>
    <w:rPr>
      <w:rFonts w:ascii="Times New Roman" w:eastAsia="Times New Roman" w:hAnsi="Times New Roman" w:cs="Times New Roman"/>
      <w:b/>
      <w:sz w:val="28"/>
      <w:szCs w:val="20"/>
    </w:rPr>
  </w:style>
  <w:style w:type="paragraph" w:styleId="5">
    <w:name w:val="heading 5"/>
    <w:basedOn w:val="a"/>
    <w:next w:val="a"/>
    <w:link w:val="50"/>
    <w:qFormat/>
    <w:rsid w:val="00060F2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60F2C"/>
    <w:pPr>
      <w:keepNext/>
      <w:spacing w:after="0" w:line="240" w:lineRule="auto"/>
      <w:jc w:val="center"/>
      <w:outlineLvl w:val="5"/>
    </w:pPr>
    <w:rPr>
      <w:rFonts w:ascii="Times New Roman" w:eastAsia="Times New Roman" w:hAnsi="Times New Roman" w:cs="Times New Roman"/>
      <w:b/>
      <w:sz w:val="44"/>
      <w:szCs w:val="20"/>
    </w:rPr>
  </w:style>
  <w:style w:type="paragraph" w:styleId="9">
    <w:name w:val="heading 9"/>
    <w:basedOn w:val="a"/>
    <w:next w:val="a"/>
    <w:link w:val="90"/>
    <w:uiPriority w:val="9"/>
    <w:semiHidden/>
    <w:unhideWhenUsed/>
    <w:qFormat/>
    <w:rsid w:val="00060F2C"/>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F2C"/>
    <w:rPr>
      <w:rFonts w:ascii="Times New Roman" w:eastAsia="Times New Roman" w:hAnsi="Times New Roman" w:cs="Times New Roman"/>
      <w:b/>
      <w:sz w:val="28"/>
      <w:szCs w:val="20"/>
    </w:rPr>
  </w:style>
  <w:style w:type="character" w:customStyle="1" w:styleId="50">
    <w:name w:val="Заголовок 5 Знак"/>
    <w:basedOn w:val="a0"/>
    <w:link w:val="5"/>
    <w:rsid w:val="00060F2C"/>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60F2C"/>
    <w:rPr>
      <w:rFonts w:ascii="Times New Roman" w:eastAsia="Times New Roman" w:hAnsi="Times New Roman" w:cs="Times New Roman"/>
      <w:b/>
      <w:sz w:val="44"/>
      <w:szCs w:val="20"/>
    </w:rPr>
  </w:style>
  <w:style w:type="character" w:customStyle="1" w:styleId="90">
    <w:name w:val="Заголовок 9 Знак"/>
    <w:basedOn w:val="a0"/>
    <w:link w:val="9"/>
    <w:uiPriority w:val="9"/>
    <w:semiHidden/>
    <w:rsid w:val="00060F2C"/>
    <w:rPr>
      <w:rFonts w:ascii="Calibri Light" w:eastAsia="Times New Roman" w:hAnsi="Calibri Light" w:cs="Times New Roman"/>
    </w:rPr>
  </w:style>
  <w:style w:type="paragraph" w:customStyle="1" w:styleId="a3">
    <w:basedOn w:val="a"/>
    <w:next w:val="a4"/>
    <w:link w:val="a5"/>
    <w:qFormat/>
    <w:rsid w:val="00060F2C"/>
    <w:pPr>
      <w:spacing w:after="0" w:line="240" w:lineRule="auto"/>
      <w:jc w:val="center"/>
    </w:pPr>
    <w:rPr>
      <w:b/>
      <w:sz w:val="28"/>
    </w:rPr>
  </w:style>
  <w:style w:type="character" w:customStyle="1" w:styleId="a5">
    <w:name w:val="Заголовок Знак"/>
    <w:link w:val="a3"/>
    <w:locked/>
    <w:rsid w:val="00060F2C"/>
    <w:rPr>
      <w:b/>
      <w:sz w:val="28"/>
      <w:lang w:val="ru-RU" w:eastAsia="ru-RU" w:bidi="ar-SA"/>
    </w:rPr>
  </w:style>
  <w:style w:type="character" w:customStyle="1" w:styleId="a6">
    <w:name w:val="Основной текст с отступом Знак"/>
    <w:link w:val="a7"/>
    <w:semiHidden/>
    <w:locked/>
    <w:rsid w:val="00060F2C"/>
    <w:rPr>
      <w:rFonts w:ascii="Calibri" w:eastAsia="Calibri" w:hAnsi="Calibri"/>
      <w:sz w:val="28"/>
      <w:szCs w:val="28"/>
    </w:rPr>
  </w:style>
  <w:style w:type="paragraph" w:styleId="a7">
    <w:name w:val="Body Text Indent"/>
    <w:basedOn w:val="a"/>
    <w:link w:val="a6"/>
    <w:semiHidden/>
    <w:rsid w:val="00060F2C"/>
    <w:pPr>
      <w:spacing w:after="0" w:line="240" w:lineRule="auto"/>
      <w:ind w:firstLine="709"/>
      <w:jc w:val="both"/>
    </w:pPr>
    <w:rPr>
      <w:rFonts w:ascii="Calibri" w:eastAsia="Calibri" w:hAnsi="Calibri"/>
      <w:sz w:val="28"/>
      <w:szCs w:val="28"/>
    </w:rPr>
  </w:style>
  <w:style w:type="character" w:customStyle="1" w:styleId="1">
    <w:name w:val="Основной текст с отступом Знак1"/>
    <w:basedOn w:val="a0"/>
    <w:link w:val="a7"/>
    <w:uiPriority w:val="99"/>
    <w:semiHidden/>
    <w:rsid w:val="00060F2C"/>
  </w:style>
  <w:style w:type="paragraph" w:customStyle="1" w:styleId="ConsNormal">
    <w:name w:val="ConsNormal"/>
    <w:uiPriority w:val="99"/>
    <w:rsid w:val="00060F2C"/>
    <w:pPr>
      <w:widowControl w:val="0"/>
      <w:snapToGrid w:val="0"/>
      <w:spacing w:after="0" w:line="240" w:lineRule="auto"/>
      <w:ind w:firstLine="720"/>
    </w:pPr>
    <w:rPr>
      <w:rFonts w:ascii="Arial" w:eastAsia="Calibri" w:hAnsi="Arial" w:cs="Arial"/>
      <w:sz w:val="20"/>
      <w:szCs w:val="20"/>
    </w:rPr>
  </w:style>
  <w:style w:type="paragraph" w:styleId="a8">
    <w:name w:val="Normal (Web)"/>
    <w:basedOn w:val="a"/>
    <w:uiPriority w:val="99"/>
    <w:unhideWhenUsed/>
    <w:rsid w:val="00060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rsid w:val="00060F2C"/>
  </w:style>
  <w:style w:type="paragraph" w:customStyle="1" w:styleId="consnormal0">
    <w:name w:val="consnormal"/>
    <w:basedOn w:val="a"/>
    <w:rsid w:val="00060F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9"/>
    <w:uiPriority w:val="10"/>
    <w:qFormat/>
    <w:rsid w:val="00060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4"/>
    <w:uiPriority w:val="10"/>
    <w:rsid w:val="00060F2C"/>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060F2C"/>
    <w:pPr>
      <w:spacing w:after="0" w:line="240" w:lineRule="auto"/>
    </w:pPr>
  </w:style>
  <w:style w:type="paragraph" w:styleId="ab">
    <w:name w:val="header"/>
    <w:basedOn w:val="a"/>
    <w:link w:val="ac"/>
    <w:uiPriority w:val="99"/>
    <w:unhideWhenUsed/>
    <w:rsid w:val="00C33E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3E66"/>
  </w:style>
  <w:style w:type="paragraph" w:styleId="ad">
    <w:name w:val="footer"/>
    <w:basedOn w:val="a"/>
    <w:link w:val="ae"/>
    <w:uiPriority w:val="99"/>
    <w:semiHidden/>
    <w:unhideWhenUsed/>
    <w:rsid w:val="00C33E6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33E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3" Type="http://schemas.openxmlformats.org/officeDocument/2006/relationships/webSettings" Target="web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2020-11-11T03:00:00Z</cp:lastPrinted>
  <dcterms:created xsi:type="dcterms:W3CDTF">2020-11-06T02:42:00Z</dcterms:created>
  <dcterms:modified xsi:type="dcterms:W3CDTF">2020-11-20T05:02:00Z</dcterms:modified>
</cp:coreProperties>
</file>