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27" w:rsidRDefault="00C15827" w:rsidP="00EB19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ФЕДЕРАЦИЯ</w:t>
      </w:r>
    </w:p>
    <w:p w:rsidR="00C15827" w:rsidRDefault="00C15827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C15827" w:rsidRDefault="00C15827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C15827" w:rsidRDefault="00C15827" w:rsidP="00EB1960">
      <w:pPr>
        <w:jc w:val="center"/>
        <w:rPr>
          <w:b/>
          <w:sz w:val="28"/>
          <w:szCs w:val="28"/>
        </w:rPr>
      </w:pPr>
    </w:p>
    <w:p w:rsidR="00C15827" w:rsidRDefault="00C15827" w:rsidP="00EB1960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C15827" w:rsidRDefault="00583C9A" w:rsidP="00EB19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25.12.2018 </w:t>
      </w:r>
      <w:r w:rsidR="00C1582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77</w:t>
      </w:r>
      <w:r w:rsidR="00C15827">
        <w:rPr>
          <w:b/>
          <w:sz w:val="28"/>
          <w:szCs w:val="28"/>
        </w:rPr>
        <w:t xml:space="preserve">   </w:t>
      </w:r>
      <w:r w:rsidR="00C15827">
        <w:rPr>
          <w:b/>
          <w:color w:val="FF0000"/>
          <w:sz w:val="28"/>
          <w:szCs w:val="28"/>
        </w:rPr>
        <w:t xml:space="preserve">                                                                                  </w:t>
      </w:r>
      <w:r w:rsidR="00C15827">
        <w:rPr>
          <w:b/>
          <w:sz w:val="28"/>
          <w:szCs w:val="28"/>
        </w:rPr>
        <w:t>с. Рыбное</w:t>
      </w:r>
    </w:p>
    <w:p w:rsidR="00C15827" w:rsidRDefault="00C15827" w:rsidP="00EB196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678"/>
      </w:tblGrid>
      <w:tr w:rsidR="00C15827" w:rsidTr="00620E58">
        <w:trPr>
          <w:trHeight w:val="198"/>
        </w:trPr>
        <w:tc>
          <w:tcPr>
            <w:tcW w:w="4678" w:type="dxa"/>
          </w:tcPr>
          <w:p w:rsidR="00C15827" w:rsidRDefault="00C15827" w:rsidP="00620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сельского Совета депутатов от 25.12.2017 № 32 «О бюджете муниципального образования Рыбинский сельсовет Каменского района Алтайского края на 2018 год»</w:t>
            </w:r>
          </w:p>
        </w:tc>
      </w:tr>
    </w:tbl>
    <w:p w:rsidR="00C15827" w:rsidRDefault="00C15827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15827" w:rsidRDefault="00C15827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со ст.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</w:t>
      </w:r>
    </w:p>
    <w:p w:rsidR="00C15827" w:rsidRDefault="00C15827" w:rsidP="00EB1960">
      <w:pPr>
        <w:jc w:val="both"/>
        <w:rPr>
          <w:sz w:val="28"/>
          <w:szCs w:val="28"/>
        </w:rPr>
      </w:pPr>
    </w:p>
    <w:p w:rsidR="00C15827" w:rsidRDefault="00C15827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C15827" w:rsidRDefault="00C15827" w:rsidP="00EB196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1. Внести в решение Рыбинск</w:t>
      </w:r>
      <w:r w:rsidR="00AD58F4">
        <w:rPr>
          <w:bCs/>
          <w:sz w:val="28"/>
          <w:szCs w:val="28"/>
        </w:rPr>
        <w:t xml:space="preserve">ого сельского Совета депутатов </w:t>
      </w:r>
      <w:r>
        <w:rPr>
          <w:bCs/>
          <w:sz w:val="28"/>
          <w:szCs w:val="28"/>
        </w:rPr>
        <w:t xml:space="preserve">от 25.12.2017 № 32 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2018 год</w:t>
      </w:r>
      <w:r>
        <w:rPr>
          <w:bCs/>
          <w:sz w:val="28"/>
          <w:szCs w:val="28"/>
        </w:rPr>
        <w:t>» следующее изменение:</w:t>
      </w:r>
    </w:p>
    <w:p w:rsidR="00C15827" w:rsidRDefault="00C15827" w:rsidP="00EB19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Изложить статью 1 Основные характеристики бюджета Рыбинского сельсовета на 2018 год в новой редакции:</w:t>
      </w:r>
    </w:p>
    <w:p w:rsidR="00C15827" w:rsidRDefault="00C15827" w:rsidP="00EB1960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</w:t>
      </w:r>
      <w:r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>сельсовета</w:t>
      </w:r>
      <w:r>
        <w:rPr>
          <w:color w:val="0000FF"/>
          <w:sz w:val="28"/>
          <w:szCs w:val="28"/>
        </w:rPr>
        <w:br/>
      </w:r>
      <w:r>
        <w:rPr>
          <w:sz w:val="28"/>
          <w:szCs w:val="28"/>
        </w:rPr>
        <w:t>в сумме 1160,8 тыс. рублей, в том числе объем межбюджетных трансфертов, получаемых из других бюджетов, в сумме  234,8 тыс. рублей;</w:t>
      </w:r>
    </w:p>
    <w:p w:rsidR="00C15827" w:rsidRDefault="00C15827" w:rsidP="00EB1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сельсовета в сумме 5647,2 тыс. рублей;</w:t>
      </w:r>
    </w:p>
    <w:p w:rsidR="00C15827" w:rsidRDefault="00C15827" w:rsidP="00EB1960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дефицит бюджета сельсовета в сумме 4486,4 тыс. рублей.</w:t>
      </w:r>
    </w:p>
    <w:p w:rsidR="00C15827" w:rsidRDefault="00C15827" w:rsidP="00EB19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1.2.  Приложение 1,5   изложить   в новой редакции (прилагается).</w:t>
      </w:r>
    </w:p>
    <w:p w:rsidR="00C15827" w:rsidRDefault="00C15827" w:rsidP="00EB196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данное решение в соответствии со ст. 45 Устава муниципального образования Рыбинский сельсовет Каменского района Алтайского края </w:t>
      </w:r>
      <w:r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C15827" w:rsidRDefault="00C15827" w:rsidP="00EB1960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3.  </w:t>
      </w:r>
      <w:r>
        <w:rPr>
          <w:sz w:val="28"/>
          <w:szCs w:val="28"/>
        </w:rPr>
        <w:t>Контроль    за    исполнением    настоящего   решения    возложить на постоянную комиссию сельского Совета депутатов по экономике и бюджету (</w:t>
      </w:r>
      <w:r>
        <w:rPr>
          <w:color w:val="000000"/>
          <w:sz w:val="28"/>
          <w:szCs w:val="28"/>
        </w:rPr>
        <w:t>Голубеву Т.А.)</w:t>
      </w:r>
    </w:p>
    <w:p w:rsidR="00C15827" w:rsidRDefault="00C15827" w:rsidP="00EB1960">
      <w:pPr>
        <w:jc w:val="both"/>
        <w:rPr>
          <w:sz w:val="28"/>
          <w:szCs w:val="28"/>
        </w:rPr>
      </w:pPr>
    </w:p>
    <w:p w:rsidR="00C15827" w:rsidRDefault="00C15827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А.И. Шабалин                                                                                    </w:t>
      </w:r>
    </w:p>
    <w:p w:rsidR="00C15827" w:rsidRDefault="00C15827" w:rsidP="00EB1960">
      <w:pPr>
        <w:jc w:val="both"/>
        <w:rPr>
          <w:sz w:val="28"/>
          <w:szCs w:val="28"/>
        </w:rPr>
      </w:pPr>
    </w:p>
    <w:p w:rsidR="00C15827" w:rsidRDefault="00C15827" w:rsidP="00EB1960">
      <w:pPr>
        <w:jc w:val="both"/>
        <w:rPr>
          <w:sz w:val="28"/>
          <w:szCs w:val="28"/>
        </w:rPr>
      </w:pPr>
    </w:p>
    <w:p w:rsidR="00C15827" w:rsidRDefault="00C15827" w:rsidP="00EB1960">
      <w:pPr>
        <w:jc w:val="both"/>
        <w:rPr>
          <w:sz w:val="28"/>
          <w:szCs w:val="28"/>
        </w:rPr>
      </w:pPr>
    </w:p>
    <w:p w:rsidR="00C15827" w:rsidRDefault="00C15827" w:rsidP="00EB1960">
      <w:pPr>
        <w:jc w:val="both"/>
        <w:rPr>
          <w:sz w:val="28"/>
          <w:szCs w:val="28"/>
        </w:rPr>
      </w:pPr>
    </w:p>
    <w:tbl>
      <w:tblPr>
        <w:tblW w:w="0" w:type="auto"/>
        <w:tblInd w:w="6488" w:type="dxa"/>
        <w:tblLook w:val="00A0"/>
      </w:tblPr>
      <w:tblGrid>
        <w:gridCol w:w="3083"/>
      </w:tblGrid>
      <w:tr w:rsidR="00C15827" w:rsidTr="005278FD">
        <w:trPr>
          <w:trHeight w:val="1043"/>
        </w:trPr>
        <w:tc>
          <w:tcPr>
            <w:tcW w:w="3826" w:type="dxa"/>
          </w:tcPr>
          <w:p w:rsidR="00C15827" w:rsidRDefault="00C1582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C15827" w:rsidRDefault="00C1582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C15827" w:rsidRDefault="00C1582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C15827" w:rsidRDefault="00AD58F4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депутатов от 25</w:t>
            </w:r>
            <w:r w:rsidR="00C15827">
              <w:rPr>
                <w:color w:val="000000"/>
                <w:sz w:val="28"/>
                <w:szCs w:val="28"/>
              </w:rPr>
              <w:t xml:space="preserve">.12.2018 № </w:t>
            </w:r>
            <w:r>
              <w:rPr>
                <w:color w:val="000000"/>
                <w:sz w:val="28"/>
                <w:szCs w:val="28"/>
              </w:rPr>
              <w:t>77</w:t>
            </w:r>
          </w:p>
          <w:p w:rsidR="00C15827" w:rsidRDefault="00C15827">
            <w:pPr>
              <w:keepNext/>
              <w:rPr>
                <w:sz w:val="20"/>
                <w:szCs w:val="20"/>
              </w:rPr>
            </w:pPr>
          </w:p>
        </w:tc>
      </w:tr>
    </w:tbl>
    <w:p w:rsidR="00C15827" w:rsidRDefault="00C15827" w:rsidP="005278FD">
      <w:pPr>
        <w:keepNext/>
        <w:rPr>
          <w:sz w:val="20"/>
          <w:szCs w:val="20"/>
        </w:rPr>
      </w:pPr>
    </w:p>
    <w:p w:rsidR="00C15827" w:rsidRDefault="00C15827" w:rsidP="005278F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C15827" w:rsidRDefault="00C15827" w:rsidP="005278F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сельсовета </w:t>
      </w:r>
    </w:p>
    <w:p w:rsidR="00C15827" w:rsidRDefault="00C15827" w:rsidP="005278F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C15827" w:rsidRDefault="00C15827" w:rsidP="005278FD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8"/>
        <w:gridCol w:w="4269"/>
        <w:gridCol w:w="1914"/>
      </w:tblGrid>
      <w:tr w:rsidR="00C15827" w:rsidTr="005278FD">
        <w:tc>
          <w:tcPr>
            <w:tcW w:w="3652" w:type="dxa"/>
          </w:tcPr>
          <w:p w:rsidR="00C15827" w:rsidRDefault="00C1582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C15827" w:rsidRDefault="00C1582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2091" w:type="dxa"/>
          </w:tcPr>
          <w:p w:rsidR="00C15827" w:rsidRDefault="00C1582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C15827" w:rsidTr="005278FD">
        <w:tc>
          <w:tcPr>
            <w:tcW w:w="3652" w:type="dxa"/>
          </w:tcPr>
          <w:p w:rsidR="00C15827" w:rsidRDefault="00C1582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678" w:type="dxa"/>
          </w:tcPr>
          <w:p w:rsidR="00C15827" w:rsidRDefault="00C1582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</w:tcPr>
          <w:p w:rsidR="00C15827" w:rsidRDefault="00C15827">
            <w:pPr>
              <w:keepNext/>
              <w:jc w:val="center"/>
              <w:rPr>
                <w:sz w:val="28"/>
                <w:szCs w:val="28"/>
              </w:rPr>
            </w:pPr>
          </w:p>
          <w:p w:rsidR="00C15827" w:rsidRDefault="00C1582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5827" w:rsidTr="005278FD">
        <w:tc>
          <w:tcPr>
            <w:tcW w:w="3652" w:type="dxa"/>
          </w:tcPr>
          <w:p w:rsidR="00C15827" w:rsidRDefault="00C1582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678" w:type="dxa"/>
          </w:tcPr>
          <w:p w:rsidR="00C15827" w:rsidRDefault="00C1582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</w:tcPr>
          <w:p w:rsidR="00C15827" w:rsidRDefault="00C15827">
            <w:pPr>
              <w:keepNext/>
              <w:jc w:val="center"/>
              <w:rPr>
                <w:sz w:val="28"/>
                <w:szCs w:val="28"/>
              </w:rPr>
            </w:pPr>
          </w:p>
          <w:p w:rsidR="00C15827" w:rsidRDefault="00C15827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4486,4</w:t>
            </w:r>
          </w:p>
        </w:tc>
      </w:tr>
    </w:tbl>
    <w:p w:rsidR="00C15827" w:rsidRDefault="00C15827" w:rsidP="00EB1960">
      <w:pPr>
        <w:jc w:val="both"/>
        <w:rPr>
          <w:sz w:val="28"/>
          <w:szCs w:val="28"/>
        </w:rPr>
      </w:pPr>
    </w:p>
    <w:tbl>
      <w:tblPr>
        <w:tblW w:w="9647" w:type="dxa"/>
        <w:tblInd w:w="4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130"/>
        <w:gridCol w:w="567"/>
        <w:gridCol w:w="426"/>
        <w:gridCol w:w="508"/>
        <w:gridCol w:w="1489"/>
        <w:gridCol w:w="543"/>
        <w:gridCol w:w="984"/>
      </w:tblGrid>
      <w:tr w:rsidR="00C15827" w:rsidTr="00620E58">
        <w:trPr>
          <w:trHeight w:val="1308"/>
        </w:trPr>
        <w:tc>
          <w:tcPr>
            <w:tcW w:w="5130" w:type="dxa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</w:rPr>
            </w:pPr>
          </w:p>
          <w:p w:rsidR="00C15827" w:rsidRPr="00620E58" w:rsidRDefault="00C15827" w:rsidP="00620E58">
            <w:pPr>
              <w:rPr>
                <w:sz w:val="20"/>
                <w:szCs w:val="20"/>
              </w:rPr>
            </w:pPr>
          </w:p>
          <w:p w:rsidR="00C15827" w:rsidRPr="00620E58" w:rsidRDefault="00C15827" w:rsidP="00620E58">
            <w:pPr>
              <w:rPr>
                <w:sz w:val="20"/>
                <w:szCs w:val="20"/>
              </w:rPr>
            </w:pPr>
          </w:p>
          <w:p w:rsidR="00C15827" w:rsidRPr="00620E58" w:rsidRDefault="00C15827" w:rsidP="00620E58">
            <w:pPr>
              <w:rPr>
                <w:sz w:val="20"/>
                <w:szCs w:val="20"/>
              </w:rPr>
            </w:pPr>
          </w:p>
          <w:p w:rsidR="00C15827" w:rsidRPr="00620E58" w:rsidRDefault="00C15827" w:rsidP="00620E58">
            <w:pPr>
              <w:rPr>
                <w:sz w:val="20"/>
                <w:szCs w:val="20"/>
              </w:rPr>
            </w:pPr>
          </w:p>
          <w:p w:rsidR="00C15827" w:rsidRPr="00620E58" w:rsidRDefault="00C15827" w:rsidP="00620E58">
            <w:pPr>
              <w:rPr>
                <w:sz w:val="20"/>
                <w:szCs w:val="20"/>
              </w:rPr>
            </w:pPr>
          </w:p>
          <w:p w:rsidR="00C15827" w:rsidRPr="00620E58" w:rsidRDefault="00C15827" w:rsidP="00620E58">
            <w:pPr>
              <w:rPr>
                <w:sz w:val="20"/>
                <w:szCs w:val="20"/>
              </w:rPr>
            </w:pPr>
          </w:p>
          <w:p w:rsidR="00C15827" w:rsidRPr="00620E58" w:rsidRDefault="00C15827" w:rsidP="00620E58">
            <w:pPr>
              <w:rPr>
                <w:sz w:val="20"/>
                <w:szCs w:val="20"/>
              </w:rPr>
            </w:pPr>
          </w:p>
          <w:p w:rsidR="00C15827" w:rsidRPr="00620E58" w:rsidRDefault="00C15827" w:rsidP="00620E58">
            <w:pPr>
              <w:tabs>
                <w:tab w:val="left" w:pos="4068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26" w:type="dxa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3524" w:type="dxa"/>
            <w:gridSpan w:val="4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15827" w:rsidRPr="00620E58" w:rsidRDefault="00C15827" w:rsidP="00AD58F4">
            <w:pPr>
              <w:keepNext/>
              <w:autoSpaceDE w:val="0"/>
              <w:autoSpaceDN w:val="0"/>
              <w:adjustRightInd w:val="0"/>
              <w:spacing w:line="252" w:lineRule="auto"/>
              <w:ind w:left="-6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</w:t>
            </w:r>
            <w:r w:rsidR="00AD58F4">
              <w:rPr>
                <w:color w:val="000000"/>
                <w:sz w:val="28"/>
                <w:szCs w:val="28"/>
              </w:rPr>
              <w:t xml:space="preserve"> сельского Совета депутатов от 25.12.2018 №77</w:t>
            </w:r>
          </w:p>
        </w:tc>
      </w:tr>
      <w:tr w:rsidR="00C15827" w:rsidTr="00620E58">
        <w:trPr>
          <w:trHeight w:val="512"/>
        </w:trPr>
        <w:tc>
          <w:tcPr>
            <w:tcW w:w="9647" w:type="dxa"/>
            <w:gridSpan w:val="7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C15827" w:rsidTr="00620E58">
        <w:trPr>
          <w:trHeight w:val="206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ind w:right="-173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C15827" w:rsidTr="00620E58">
        <w:trPr>
          <w:trHeight w:val="228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C15827" w:rsidTr="00620E58">
        <w:trPr>
          <w:trHeight w:val="631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Pr="00075047" w:rsidRDefault="00C15827" w:rsidP="0007504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5647,2</w:t>
            </w:r>
          </w:p>
        </w:tc>
      </w:tr>
      <w:tr w:rsidR="00C15827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2073,0</w:t>
            </w:r>
          </w:p>
        </w:tc>
      </w:tr>
      <w:tr w:rsidR="00C15827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296,9</w:t>
            </w:r>
          </w:p>
        </w:tc>
      </w:tr>
      <w:tr w:rsidR="00C15827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296,9</w:t>
            </w:r>
          </w:p>
        </w:tc>
      </w:tr>
      <w:tr w:rsidR="00C15827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296,9</w:t>
            </w:r>
          </w:p>
        </w:tc>
      </w:tr>
      <w:tr w:rsidR="00C15827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296,9</w:t>
            </w:r>
          </w:p>
        </w:tc>
      </w:tr>
      <w:tr w:rsidR="00C15827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229,0</w:t>
            </w:r>
          </w:p>
        </w:tc>
      </w:tr>
      <w:tr w:rsidR="00C15827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67,9</w:t>
            </w:r>
          </w:p>
        </w:tc>
      </w:tr>
      <w:tr w:rsidR="00C15827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15827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15827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15827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15827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C15827" w:rsidTr="00620E58">
        <w:trPr>
          <w:trHeight w:val="66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571,3</w:t>
            </w:r>
          </w:p>
        </w:tc>
      </w:tr>
      <w:tr w:rsidR="00C15827" w:rsidTr="00620E58">
        <w:trPr>
          <w:trHeight w:val="35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</w:t>
            </w:r>
            <w:r>
              <w:rPr>
                <w:color w:val="000000"/>
              </w:rPr>
              <w:lastRenderedPageBreak/>
              <w:t>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571,3</w:t>
            </w:r>
          </w:p>
        </w:tc>
      </w:tr>
      <w:tr w:rsidR="00C15827" w:rsidTr="00620E58">
        <w:trPr>
          <w:trHeight w:val="35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571,3</w:t>
            </w:r>
          </w:p>
        </w:tc>
      </w:tr>
      <w:tr w:rsidR="00C15827" w:rsidTr="00620E58">
        <w:trPr>
          <w:trHeight w:val="35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476,9</w:t>
            </w:r>
          </w:p>
        </w:tc>
      </w:tr>
      <w:tr w:rsidR="00C15827" w:rsidTr="00620E58">
        <w:trPr>
          <w:trHeight w:val="51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146,8</w:t>
            </w:r>
          </w:p>
        </w:tc>
      </w:tr>
      <w:tr w:rsidR="00C15827" w:rsidTr="00620E58">
        <w:trPr>
          <w:trHeight w:val="64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</w:tr>
      <w:tr w:rsidR="00C15827" w:rsidTr="00620E58">
        <w:trPr>
          <w:trHeight w:val="35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3705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268,8</w:t>
            </w:r>
          </w:p>
        </w:tc>
      </w:tr>
      <w:tr w:rsidR="00C15827" w:rsidTr="00620E58">
        <w:trPr>
          <w:trHeight w:val="35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C15827" w:rsidTr="00620E58">
        <w:trPr>
          <w:trHeight w:val="331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C15827" w:rsidTr="00620E58">
        <w:trPr>
          <w:trHeight w:val="181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15827" w:rsidTr="00620E58">
        <w:trPr>
          <w:trHeight w:val="181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на обеспечение расчетов за уголь (отопление)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94,4</w:t>
            </w:r>
          </w:p>
        </w:tc>
      </w:tr>
      <w:tr w:rsidR="00C15827" w:rsidTr="00620E58">
        <w:trPr>
          <w:trHeight w:val="181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94,4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1203,8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tabs>
                <w:tab w:val="left" w:pos="162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01 4 00 70060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01 4 00 70060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C15827" w:rsidTr="00620E58">
        <w:trPr>
          <w:trHeight w:val="39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932,4</w:t>
            </w:r>
          </w:p>
        </w:tc>
      </w:tr>
      <w:tr w:rsidR="00C15827" w:rsidTr="00620E58">
        <w:trPr>
          <w:trHeight w:val="39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932,4</w:t>
            </w:r>
          </w:p>
        </w:tc>
      </w:tr>
      <w:tr w:rsidR="00C15827" w:rsidTr="00620E58">
        <w:trPr>
          <w:trHeight w:val="39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</w:t>
            </w:r>
            <w:proofErr w:type="spellStart"/>
            <w:r>
              <w:rPr>
                <w:color w:val="000000"/>
              </w:rPr>
              <w:t>централизо-ванные</w:t>
            </w:r>
            <w:proofErr w:type="spellEnd"/>
            <w:r>
              <w:rPr>
                <w:color w:val="000000"/>
              </w:rPr>
              <w:t xml:space="preserve"> бухгалтерии, группы хозяйственного обслуживания, учебные фильмотеки, меж-школьные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932,4</w:t>
            </w:r>
          </w:p>
        </w:tc>
      </w:tr>
      <w:tr w:rsidR="00C15827" w:rsidTr="00620E58">
        <w:trPr>
          <w:trHeight w:val="42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720,5</w:t>
            </w:r>
          </w:p>
        </w:tc>
      </w:tr>
      <w:tr w:rsidR="00C15827" w:rsidTr="00620E58">
        <w:trPr>
          <w:trHeight w:val="69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211,5</w:t>
            </w:r>
          </w:p>
        </w:tc>
      </w:tr>
      <w:tr w:rsidR="00C15827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</w:t>
            </w:r>
          </w:p>
        </w:tc>
      </w:tr>
      <w:tr w:rsidR="00C15827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5E55B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270,9</w:t>
            </w:r>
          </w:p>
        </w:tc>
      </w:tr>
      <w:tr w:rsidR="00C15827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270,9</w:t>
            </w:r>
          </w:p>
        </w:tc>
      </w:tr>
      <w:tr w:rsidR="00C15827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270,9</w:t>
            </w:r>
          </w:p>
        </w:tc>
      </w:tr>
      <w:tr w:rsidR="00C15827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257,9</w:t>
            </w:r>
          </w:p>
        </w:tc>
      </w:tr>
      <w:tr w:rsidR="00C15827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E4D3F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</w:t>
            </w:r>
          </w:p>
        </w:tc>
      </w:tr>
      <w:tr w:rsidR="00C15827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C15827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</w:tr>
      <w:tr w:rsidR="00C15827" w:rsidTr="00620E58">
        <w:trPr>
          <w:trHeight w:val="37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</w:tr>
      <w:tr w:rsidR="00C15827" w:rsidTr="00620E58">
        <w:trPr>
          <w:trHeight w:val="43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</w:t>
            </w:r>
          </w:p>
        </w:tc>
      </w:tr>
      <w:tr w:rsidR="00C15827" w:rsidTr="00620E58">
        <w:trPr>
          <w:trHeight w:val="43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</w:t>
            </w:r>
          </w:p>
        </w:tc>
      </w:tr>
      <w:tr w:rsidR="00C15827" w:rsidTr="00620E58">
        <w:trPr>
          <w:trHeight w:val="43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</w:t>
            </w:r>
          </w:p>
        </w:tc>
      </w:tr>
      <w:tr w:rsidR="00C15827" w:rsidTr="00620E58">
        <w:trPr>
          <w:trHeight w:val="37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A4149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303,1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17,7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17,2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17,2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17,2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bCs/>
                <w:color w:val="00000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285,4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285,4</w:t>
            </w:r>
          </w:p>
        </w:tc>
      </w:tr>
      <w:tr w:rsidR="00C15827" w:rsidTr="00620E58">
        <w:trPr>
          <w:trHeight w:val="54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285,4</w:t>
            </w:r>
          </w:p>
        </w:tc>
      </w:tr>
      <w:tr w:rsidR="00C15827" w:rsidTr="00620E58">
        <w:trPr>
          <w:trHeight w:val="215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C15827" w:rsidTr="00620E58">
        <w:trPr>
          <w:trHeight w:val="199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250,5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C15827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3075,2</w:t>
            </w:r>
          </w:p>
        </w:tc>
      </w:tr>
      <w:tr w:rsidR="00C15827" w:rsidTr="00620E58">
        <w:trPr>
          <w:trHeight w:val="35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3074,2</w:t>
            </w:r>
          </w:p>
        </w:tc>
      </w:tr>
      <w:tr w:rsidR="00C15827" w:rsidTr="00620E58">
        <w:trPr>
          <w:trHeight w:val="4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2947,8</w:t>
            </w:r>
          </w:p>
        </w:tc>
      </w:tr>
      <w:tr w:rsidR="00C15827" w:rsidTr="00620E58">
        <w:trPr>
          <w:trHeight w:val="46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2947,8</w:t>
            </w:r>
          </w:p>
        </w:tc>
      </w:tr>
      <w:tr w:rsidR="00C15827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2947,8</w:t>
            </w:r>
          </w:p>
        </w:tc>
      </w:tr>
      <w:tr w:rsidR="00C15827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EE52E7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Pr="00EE52E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2413,4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512,2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Pr="001C2288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1C2288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</w:tr>
      <w:tr w:rsidR="00C15827" w:rsidTr="00620E58">
        <w:trPr>
          <w:trHeight w:val="417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на обеспечение расчетов за уголь (отопление),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126,4</w:t>
            </w:r>
          </w:p>
        </w:tc>
      </w:tr>
      <w:tr w:rsidR="00C15827" w:rsidTr="00620E58">
        <w:trPr>
          <w:trHeight w:val="417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126,4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C15827" w:rsidTr="00620E58">
        <w:trPr>
          <w:trHeight w:val="66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C15827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C15827" w:rsidTr="00620E58">
        <w:trPr>
          <w:trHeight w:val="56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</w:tr>
      <w:tr w:rsidR="00C15827" w:rsidTr="00620E58">
        <w:trPr>
          <w:trHeight w:val="77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15827" w:rsidTr="00620E58">
        <w:trPr>
          <w:trHeight w:val="73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15827" w:rsidTr="00620E58">
        <w:trPr>
          <w:trHeight w:val="30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15827" w:rsidTr="00620E58">
        <w:trPr>
          <w:trHeight w:val="30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15827" w:rsidTr="00620E58">
        <w:trPr>
          <w:trHeight w:val="15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15827" w:rsidTr="00620E58">
        <w:trPr>
          <w:trHeight w:val="30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827" w:rsidRDefault="00C15827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</w:tbl>
    <w:p w:rsidR="00C15827" w:rsidRDefault="00C15827" w:rsidP="00EB19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C15827" w:rsidRDefault="00C15827" w:rsidP="00620E58">
      <w:pPr>
        <w:keepNext/>
        <w:jc w:val="both"/>
        <w:rPr>
          <w:sz w:val="28"/>
          <w:szCs w:val="28"/>
        </w:rPr>
      </w:pPr>
    </w:p>
    <w:p w:rsidR="00C15827" w:rsidRPr="00620E58" w:rsidRDefault="00C15827" w:rsidP="00620E58">
      <w:pPr>
        <w:keepNext/>
        <w:jc w:val="both"/>
        <w:rPr>
          <w:sz w:val="28"/>
          <w:szCs w:val="28"/>
        </w:rPr>
      </w:pPr>
    </w:p>
    <w:p w:rsidR="00C15827" w:rsidRDefault="00C15827" w:rsidP="00EB1960">
      <w:pPr>
        <w:jc w:val="center"/>
        <w:rPr>
          <w:b/>
          <w:sz w:val="28"/>
          <w:szCs w:val="28"/>
        </w:rPr>
      </w:pPr>
    </w:p>
    <w:p w:rsidR="00C15827" w:rsidRDefault="00C15827" w:rsidP="00EB1960">
      <w:pPr>
        <w:jc w:val="center"/>
        <w:rPr>
          <w:b/>
          <w:sz w:val="28"/>
          <w:szCs w:val="28"/>
        </w:rPr>
      </w:pPr>
    </w:p>
    <w:p w:rsidR="00C15827" w:rsidRDefault="00C15827" w:rsidP="00EB1960">
      <w:pPr>
        <w:jc w:val="center"/>
        <w:rPr>
          <w:b/>
          <w:sz w:val="28"/>
          <w:szCs w:val="28"/>
        </w:rPr>
      </w:pPr>
    </w:p>
    <w:p w:rsidR="00C15827" w:rsidRDefault="00C15827" w:rsidP="00EB1960">
      <w:pPr>
        <w:jc w:val="center"/>
        <w:rPr>
          <w:b/>
          <w:sz w:val="28"/>
          <w:szCs w:val="28"/>
        </w:rPr>
      </w:pPr>
    </w:p>
    <w:p w:rsidR="00C15827" w:rsidRDefault="00C15827" w:rsidP="00EB1960">
      <w:pPr>
        <w:jc w:val="center"/>
        <w:rPr>
          <w:b/>
          <w:sz w:val="28"/>
          <w:szCs w:val="28"/>
        </w:rPr>
      </w:pPr>
    </w:p>
    <w:p w:rsidR="00C15827" w:rsidRDefault="00C15827" w:rsidP="00EB1960">
      <w:pPr>
        <w:jc w:val="center"/>
        <w:rPr>
          <w:b/>
          <w:sz w:val="28"/>
          <w:szCs w:val="28"/>
        </w:rPr>
      </w:pPr>
    </w:p>
    <w:p w:rsidR="00C15827" w:rsidRDefault="00C15827" w:rsidP="00EB1960">
      <w:pPr>
        <w:jc w:val="center"/>
        <w:rPr>
          <w:b/>
          <w:sz w:val="28"/>
          <w:szCs w:val="28"/>
        </w:rPr>
      </w:pPr>
    </w:p>
    <w:p w:rsidR="00C15827" w:rsidRDefault="00C15827" w:rsidP="00EB1960">
      <w:pPr>
        <w:jc w:val="center"/>
        <w:rPr>
          <w:b/>
          <w:sz w:val="28"/>
          <w:szCs w:val="28"/>
        </w:rPr>
      </w:pPr>
    </w:p>
    <w:p w:rsidR="00C15827" w:rsidRDefault="00C15827" w:rsidP="00EB1960">
      <w:pPr>
        <w:jc w:val="center"/>
        <w:rPr>
          <w:b/>
          <w:sz w:val="28"/>
          <w:szCs w:val="28"/>
        </w:rPr>
      </w:pPr>
    </w:p>
    <w:p w:rsidR="00C15827" w:rsidRDefault="00C15827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15827" w:rsidRDefault="00C15827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Рыбинског</w:t>
      </w:r>
      <w:r w:rsidR="00AD58F4">
        <w:rPr>
          <w:b/>
          <w:sz w:val="28"/>
          <w:szCs w:val="28"/>
        </w:rPr>
        <w:t>о сельского Совета депутатов от</w:t>
      </w:r>
      <w:bookmarkStart w:id="0" w:name="_GoBack"/>
      <w:bookmarkEnd w:id="0"/>
      <w:r w:rsidRPr="00620E5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«О внесении изменения в решение сельского Совета депутатов» от 25.12.2017 № 32 «О бюджете Рыбинского сельсовета на 2018 год»</w:t>
      </w:r>
    </w:p>
    <w:p w:rsidR="00C15827" w:rsidRDefault="00C15827" w:rsidP="00EB1960">
      <w:pPr>
        <w:jc w:val="both"/>
        <w:rPr>
          <w:sz w:val="28"/>
          <w:szCs w:val="28"/>
        </w:rPr>
      </w:pPr>
    </w:p>
    <w:p w:rsidR="00C15827" w:rsidRDefault="00C15827" w:rsidP="00EB1960">
      <w:pPr>
        <w:jc w:val="both"/>
        <w:rPr>
          <w:sz w:val="28"/>
          <w:szCs w:val="28"/>
        </w:rPr>
      </w:pPr>
    </w:p>
    <w:p w:rsidR="00C15827" w:rsidRDefault="00C15827" w:rsidP="00EB1960">
      <w:pPr>
        <w:jc w:val="both"/>
        <w:rPr>
          <w:sz w:val="28"/>
          <w:szCs w:val="28"/>
        </w:rPr>
      </w:pPr>
    </w:p>
    <w:p w:rsidR="00C15827" w:rsidRDefault="00C15827" w:rsidP="00D23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доходов произошло за счет невыполнение плана земельного налога.</w:t>
      </w:r>
    </w:p>
    <w:p w:rsidR="00C15827" w:rsidRPr="00C27E6E" w:rsidRDefault="00C15827" w:rsidP="00D23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бюджетные ассигнования по расходам бюджета на 167,2</w:t>
      </w:r>
      <w:r w:rsidRPr="00017E1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AD5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направлено на выдачу заработной платы (приложении № 5) </w:t>
      </w:r>
    </w:p>
    <w:p w:rsidR="00C15827" w:rsidRDefault="00C15827" w:rsidP="00EB1960">
      <w:pPr>
        <w:ind w:firstLine="708"/>
        <w:jc w:val="both"/>
        <w:rPr>
          <w:sz w:val="28"/>
          <w:szCs w:val="28"/>
        </w:rPr>
      </w:pPr>
    </w:p>
    <w:p w:rsidR="00C15827" w:rsidRDefault="00C15827" w:rsidP="00EB1960">
      <w:pPr>
        <w:jc w:val="both"/>
        <w:rPr>
          <w:sz w:val="28"/>
          <w:szCs w:val="28"/>
        </w:rPr>
      </w:pPr>
    </w:p>
    <w:p w:rsidR="00C15827" w:rsidRDefault="00C15827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С.Л. Нечаева</w:t>
      </w:r>
    </w:p>
    <w:p w:rsidR="00C15827" w:rsidRDefault="00C15827" w:rsidP="00EB1960">
      <w:pPr>
        <w:jc w:val="both"/>
        <w:rPr>
          <w:sz w:val="28"/>
          <w:szCs w:val="28"/>
        </w:rPr>
      </w:pPr>
    </w:p>
    <w:p w:rsidR="00C15827" w:rsidRDefault="00C15827" w:rsidP="00EB1960">
      <w:pPr>
        <w:jc w:val="both"/>
        <w:rPr>
          <w:sz w:val="28"/>
          <w:szCs w:val="28"/>
        </w:rPr>
      </w:pPr>
    </w:p>
    <w:p w:rsidR="00C15827" w:rsidRPr="009B141A" w:rsidRDefault="00C15827" w:rsidP="00EB1960">
      <w:pPr>
        <w:ind w:firstLine="709"/>
        <w:rPr>
          <w:sz w:val="28"/>
          <w:szCs w:val="28"/>
        </w:rPr>
      </w:pPr>
    </w:p>
    <w:p w:rsidR="00C15827" w:rsidRDefault="00C15827"/>
    <w:sectPr w:rsidR="00C15827" w:rsidSect="006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960"/>
    <w:rsid w:val="00017E1F"/>
    <w:rsid w:val="00075047"/>
    <w:rsid w:val="000C5334"/>
    <w:rsid w:val="001A2F20"/>
    <w:rsid w:val="001C2288"/>
    <w:rsid w:val="003673A5"/>
    <w:rsid w:val="00370561"/>
    <w:rsid w:val="00371B75"/>
    <w:rsid w:val="003E4D3F"/>
    <w:rsid w:val="003F02A2"/>
    <w:rsid w:val="004C0147"/>
    <w:rsid w:val="004C308E"/>
    <w:rsid w:val="005278FD"/>
    <w:rsid w:val="00583C9A"/>
    <w:rsid w:val="005E55B1"/>
    <w:rsid w:val="00620E58"/>
    <w:rsid w:val="0064143E"/>
    <w:rsid w:val="006D4A30"/>
    <w:rsid w:val="008120BA"/>
    <w:rsid w:val="008757B8"/>
    <w:rsid w:val="00896903"/>
    <w:rsid w:val="008F7043"/>
    <w:rsid w:val="00986CF5"/>
    <w:rsid w:val="009B141A"/>
    <w:rsid w:val="009D7827"/>
    <w:rsid w:val="00A41490"/>
    <w:rsid w:val="00AD58F4"/>
    <w:rsid w:val="00B03935"/>
    <w:rsid w:val="00B4754F"/>
    <w:rsid w:val="00C15827"/>
    <w:rsid w:val="00C27E6E"/>
    <w:rsid w:val="00C66775"/>
    <w:rsid w:val="00CA62A2"/>
    <w:rsid w:val="00D23B9E"/>
    <w:rsid w:val="00D33087"/>
    <w:rsid w:val="00D50F79"/>
    <w:rsid w:val="00DC1BAF"/>
    <w:rsid w:val="00E430DE"/>
    <w:rsid w:val="00EB1960"/>
    <w:rsid w:val="00EE52E7"/>
    <w:rsid w:val="00F7474A"/>
    <w:rsid w:val="00FA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EB196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B19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B19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2018-07-06T02:09:00Z</cp:lastPrinted>
  <dcterms:created xsi:type="dcterms:W3CDTF">2019-08-19T02:03:00Z</dcterms:created>
  <dcterms:modified xsi:type="dcterms:W3CDTF">2019-08-19T02:03:00Z</dcterms:modified>
</cp:coreProperties>
</file>