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F" w:rsidRPr="00E0222F" w:rsidRDefault="0084367F" w:rsidP="00D8088F">
      <w:pPr>
        <w:pStyle w:val="a3"/>
      </w:pPr>
      <w:r>
        <w:t xml:space="preserve">РОССИЙСКАЯ </w:t>
      </w:r>
      <w:r w:rsidR="00D8088F" w:rsidRPr="00E0222F">
        <w:t>ФЕДЕРАЦИЯ</w:t>
      </w:r>
    </w:p>
    <w:p w:rsidR="00E0222F" w:rsidRPr="00E0222F" w:rsidRDefault="00832545" w:rsidP="00D8088F">
      <w:pPr>
        <w:pStyle w:val="3"/>
      </w:pPr>
      <w:r>
        <w:t>Рыбинский</w:t>
      </w:r>
      <w:r w:rsidR="00E0222F" w:rsidRPr="00E0222F">
        <w:t xml:space="preserve"> сельский Совет депутатов </w:t>
      </w:r>
    </w:p>
    <w:p w:rsidR="00D8088F" w:rsidRPr="00E0222F" w:rsidRDefault="00E0222F" w:rsidP="00D8088F">
      <w:pPr>
        <w:pStyle w:val="3"/>
      </w:pPr>
      <w:r w:rsidRPr="00E0222F">
        <w:t>Каменского района Алтайского края</w:t>
      </w:r>
    </w:p>
    <w:p w:rsidR="006F62BB" w:rsidRPr="00564B20" w:rsidRDefault="006F62BB" w:rsidP="00D8088F">
      <w:pPr>
        <w:pStyle w:val="6"/>
        <w:rPr>
          <w:sz w:val="28"/>
          <w:szCs w:val="28"/>
        </w:rPr>
      </w:pPr>
    </w:p>
    <w:p w:rsidR="00D8088F" w:rsidRPr="00E0222F" w:rsidRDefault="00D8088F" w:rsidP="00D8088F">
      <w:pPr>
        <w:pStyle w:val="6"/>
      </w:pPr>
      <w:proofErr w:type="gramStart"/>
      <w:r w:rsidRPr="00E0222F">
        <w:t>Р</w:t>
      </w:r>
      <w:proofErr w:type="gramEnd"/>
      <w:r w:rsidRPr="00E0222F">
        <w:t xml:space="preserve"> Е Ш Е Н И Е</w:t>
      </w:r>
    </w:p>
    <w:p w:rsidR="00D8088F" w:rsidRPr="00564B20" w:rsidRDefault="00D8088F" w:rsidP="00D8088F">
      <w:pPr>
        <w:rPr>
          <w:sz w:val="28"/>
          <w:szCs w:val="28"/>
        </w:rPr>
      </w:pPr>
    </w:p>
    <w:p w:rsidR="00847E18" w:rsidRPr="00E0222F" w:rsidRDefault="009F273B" w:rsidP="00847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8088F" w:rsidRPr="00E02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847E18" w:rsidRPr="00E0222F">
        <w:rPr>
          <w:b/>
          <w:sz w:val="28"/>
          <w:szCs w:val="28"/>
        </w:rPr>
        <w:t>.20</w:t>
      </w:r>
      <w:r w:rsidR="00E0222F" w:rsidRPr="00E0222F">
        <w:rPr>
          <w:b/>
          <w:sz w:val="28"/>
          <w:szCs w:val="28"/>
        </w:rPr>
        <w:t xml:space="preserve">17 </w:t>
      </w:r>
      <w:r w:rsidR="00847E18" w:rsidRPr="00E0222F">
        <w:rPr>
          <w:b/>
          <w:sz w:val="28"/>
          <w:szCs w:val="28"/>
        </w:rPr>
        <w:t xml:space="preserve">№ </w:t>
      </w:r>
      <w:r w:rsidR="00832545">
        <w:rPr>
          <w:b/>
          <w:sz w:val="28"/>
          <w:szCs w:val="28"/>
        </w:rPr>
        <w:t>60</w:t>
      </w:r>
      <w:r w:rsidR="00E0222F" w:rsidRPr="00E0222F">
        <w:rPr>
          <w:b/>
          <w:sz w:val="28"/>
          <w:szCs w:val="28"/>
        </w:rPr>
        <w:t xml:space="preserve">                   </w:t>
      </w:r>
      <w:r w:rsidR="00AC774B" w:rsidRPr="00E0222F">
        <w:rPr>
          <w:b/>
          <w:sz w:val="28"/>
          <w:szCs w:val="28"/>
        </w:rPr>
        <w:t xml:space="preserve"> </w:t>
      </w:r>
      <w:r w:rsidR="00D8088F" w:rsidRPr="00E0222F">
        <w:rPr>
          <w:b/>
          <w:sz w:val="28"/>
          <w:szCs w:val="28"/>
        </w:rPr>
        <w:t xml:space="preserve">                                    </w:t>
      </w:r>
      <w:r w:rsidR="00847E18" w:rsidRPr="00E0222F">
        <w:rPr>
          <w:b/>
          <w:sz w:val="28"/>
          <w:szCs w:val="28"/>
        </w:rPr>
        <w:t xml:space="preserve">                                </w:t>
      </w:r>
      <w:r w:rsidR="00D8088F" w:rsidRPr="00E0222F">
        <w:rPr>
          <w:b/>
          <w:sz w:val="28"/>
          <w:szCs w:val="28"/>
        </w:rPr>
        <w:t xml:space="preserve"> </w:t>
      </w:r>
      <w:r w:rsidR="00AC774B" w:rsidRPr="00E0222F">
        <w:rPr>
          <w:b/>
          <w:sz w:val="28"/>
          <w:szCs w:val="28"/>
        </w:rPr>
        <w:t xml:space="preserve">  </w:t>
      </w:r>
      <w:r w:rsidR="00E0222F" w:rsidRPr="00E0222F">
        <w:rPr>
          <w:b/>
          <w:sz w:val="28"/>
          <w:szCs w:val="28"/>
        </w:rPr>
        <w:t xml:space="preserve">с. </w:t>
      </w:r>
      <w:r w:rsidR="00832545">
        <w:rPr>
          <w:b/>
          <w:sz w:val="28"/>
          <w:szCs w:val="28"/>
        </w:rPr>
        <w:t>Рыбное</w:t>
      </w:r>
    </w:p>
    <w:p w:rsidR="00D8088F" w:rsidRPr="000A4039" w:rsidRDefault="00D8088F" w:rsidP="00847E18">
      <w:pPr>
        <w:rPr>
          <w:b/>
          <w:color w:val="FF0000"/>
          <w:sz w:val="28"/>
          <w:szCs w:val="28"/>
        </w:rPr>
      </w:pPr>
      <w:r w:rsidRPr="000A4039">
        <w:rPr>
          <w:b/>
          <w:color w:val="FF0000"/>
          <w:sz w:val="28"/>
          <w:szCs w:val="28"/>
        </w:rPr>
        <w:t xml:space="preserve">  </w:t>
      </w:r>
    </w:p>
    <w:p w:rsidR="00156858" w:rsidRPr="000A4039" w:rsidRDefault="00156858" w:rsidP="00E0222F">
      <w:pPr>
        <w:ind w:right="5102"/>
        <w:jc w:val="both"/>
        <w:rPr>
          <w:color w:val="000000"/>
          <w:sz w:val="28"/>
          <w:szCs w:val="28"/>
        </w:rPr>
      </w:pPr>
      <w:r w:rsidRPr="000A4039">
        <w:rPr>
          <w:color w:val="000000"/>
          <w:sz w:val="28"/>
          <w:szCs w:val="28"/>
        </w:rPr>
        <w:t>О Порядке проведения антикорру</w:t>
      </w:r>
      <w:r w:rsidRPr="000A4039">
        <w:rPr>
          <w:color w:val="000000"/>
          <w:sz w:val="28"/>
          <w:szCs w:val="28"/>
        </w:rPr>
        <w:t>п</w:t>
      </w:r>
      <w:r w:rsidRPr="000A4039">
        <w:rPr>
          <w:color w:val="000000"/>
          <w:sz w:val="28"/>
          <w:szCs w:val="28"/>
        </w:rPr>
        <w:t>ционной экспертизы муниципальных нормативных правовых актов и пр</w:t>
      </w:r>
      <w:r w:rsidRPr="000A4039">
        <w:rPr>
          <w:color w:val="000000"/>
          <w:sz w:val="28"/>
          <w:szCs w:val="28"/>
        </w:rPr>
        <w:t>о</w:t>
      </w:r>
      <w:r w:rsidRPr="000A4039">
        <w:rPr>
          <w:color w:val="000000"/>
          <w:sz w:val="28"/>
          <w:szCs w:val="28"/>
        </w:rPr>
        <w:t>ектов муниципальных нормативных  правовых актов</w:t>
      </w:r>
    </w:p>
    <w:p w:rsidR="00847E18" w:rsidRPr="000A4039" w:rsidRDefault="00156858" w:rsidP="00E0222F">
      <w:pPr>
        <w:pStyle w:val="1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0A4039"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с Федеральным закон</w:t>
      </w:r>
      <w:r w:rsidR="00381296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0A4039"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7E18"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от 17 июля 2009 года №</w:t>
      </w:r>
      <w:r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 172-ФЗ «Об антикоррупц</w:t>
      </w:r>
      <w:r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онной экспертизе нормативных правовых актов и проек</w:t>
      </w:r>
      <w:r w:rsidR="00847E18"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>тов нормативных правовых актов»</w:t>
      </w:r>
      <w:r w:rsidR="003812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 изменениями и дополнениями от 21.11.2011, 21.10.2013гг.)</w:t>
      </w:r>
      <w:r w:rsidRPr="000A40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A11575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0232E3">
        <w:rPr>
          <w:rFonts w:ascii="Times New Roman" w:hAnsi="Times New Roman" w:cs="Times New Roman"/>
          <w:b w:val="0"/>
          <w:sz w:val="28"/>
          <w:szCs w:val="28"/>
        </w:rPr>
        <w:t>Рыбинский</w:t>
      </w:r>
      <w:r w:rsidR="00E0222F" w:rsidRPr="00E0222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>Каменск</w:t>
      </w:r>
      <w:r w:rsidR="00E0222F" w:rsidRPr="00E0222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>он</w:t>
      </w:r>
      <w:r w:rsidR="00E0222F" w:rsidRPr="00E022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222F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</w:t>
      </w:r>
      <w:r w:rsidRPr="000A403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156858" w:rsidRPr="00E0222F" w:rsidRDefault="00E0222F" w:rsidP="00E0222F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0222F">
        <w:rPr>
          <w:rFonts w:ascii="Times New Roman" w:hAnsi="Times New Roman" w:cs="Times New Roman"/>
          <w:b w:val="0"/>
          <w:sz w:val="28"/>
          <w:szCs w:val="28"/>
        </w:rPr>
        <w:t>сельский Совет</w:t>
      </w:r>
      <w:r w:rsidR="00847E18" w:rsidRPr="00E0222F">
        <w:rPr>
          <w:rFonts w:ascii="Times New Roman" w:hAnsi="Times New Roman" w:cs="Times New Roman"/>
          <w:b w:val="0"/>
          <w:sz w:val="28"/>
          <w:szCs w:val="28"/>
        </w:rPr>
        <w:t xml:space="preserve"> депутатов РЕШИЛ</w:t>
      </w:r>
      <w:r w:rsidR="00156858" w:rsidRPr="00E0222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47E18" w:rsidRPr="000A4039" w:rsidRDefault="00847E18" w:rsidP="00847E18">
      <w:pPr>
        <w:rPr>
          <w:color w:val="FF0000"/>
        </w:rPr>
      </w:pPr>
    </w:p>
    <w:p w:rsidR="00156858" w:rsidRPr="00E0222F" w:rsidRDefault="00156858" w:rsidP="00E0222F">
      <w:pPr>
        <w:ind w:firstLine="709"/>
        <w:jc w:val="both"/>
        <w:rPr>
          <w:sz w:val="28"/>
          <w:szCs w:val="28"/>
        </w:rPr>
      </w:pPr>
      <w:r w:rsidRPr="00E0222F">
        <w:rPr>
          <w:sz w:val="28"/>
          <w:szCs w:val="28"/>
        </w:rPr>
        <w:t>1.</w:t>
      </w:r>
      <w:r w:rsidR="00847E18" w:rsidRPr="00E0222F">
        <w:rPr>
          <w:sz w:val="28"/>
          <w:szCs w:val="28"/>
        </w:rPr>
        <w:t xml:space="preserve"> </w:t>
      </w:r>
      <w:r w:rsidRPr="00E0222F">
        <w:rPr>
          <w:sz w:val="28"/>
          <w:szCs w:val="28"/>
        </w:rPr>
        <w:t>Утвердить Порядок проведения антикоррупционной экспертизы мун</w:t>
      </w:r>
      <w:r w:rsidRPr="00E0222F">
        <w:rPr>
          <w:sz w:val="28"/>
          <w:szCs w:val="28"/>
        </w:rPr>
        <w:t>и</w:t>
      </w:r>
      <w:r w:rsidR="00711EE4">
        <w:rPr>
          <w:sz w:val="28"/>
          <w:szCs w:val="28"/>
        </w:rPr>
        <w:t>ципальных</w:t>
      </w:r>
      <w:r w:rsidRPr="00E0222F">
        <w:rPr>
          <w:sz w:val="28"/>
          <w:szCs w:val="28"/>
        </w:rPr>
        <w:t xml:space="preserve"> правовых актов и проект</w:t>
      </w:r>
      <w:r w:rsidR="00847E18" w:rsidRPr="00E0222F">
        <w:rPr>
          <w:sz w:val="28"/>
          <w:szCs w:val="28"/>
        </w:rPr>
        <w:t xml:space="preserve">ов муниципальных правовых актов </w:t>
      </w:r>
      <w:r w:rsidRPr="00E0222F">
        <w:rPr>
          <w:sz w:val="28"/>
          <w:szCs w:val="28"/>
        </w:rPr>
        <w:t>(прил</w:t>
      </w:r>
      <w:r w:rsidRPr="00E0222F">
        <w:rPr>
          <w:sz w:val="28"/>
          <w:szCs w:val="28"/>
        </w:rPr>
        <w:t>а</w:t>
      </w:r>
      <w:r w:rsidRPr="00E0222F">
        <w:rPr>
          <w:sz w:val="28"/>
          <w:szCs w:val="28"/>
        </w:rPr>
        <w:t>гается)</w:t>
      </w:r>
      <w:r w:rsidR="00847E18" w:rsidRPr="00E0222F">
        <w:rPr>
          <w:sz w:val="28"/>
          <w:szCs w:val="28"/>
        </w:rPr>
        <w:t>.</w:t>
      </w:r>
    </w:p>
    <w:p w:rsidR="00156858" w:rsidRPr="00E0222F" w:rsidRDefault="00156858" w:rsidP="00E0222F">
      <w:pPr>
        <w:ind w:firstLine="709"/>
        <w:jc w:val="both"/>
        <w:rPr>
          <w:sz w:val="28"/>
          <w:szCs w:val="28"/>
        </w:rPr>
      </w:pPr>
      <w:r w:rsidRPr="00E0222F">
        <w:rPr>
          <w:sz w:val="28"/>
          <w:szCs w:val="28"/>
        </w:rPr>
        <w:t>2.</w:t>
      </w:r>
      <w:r w:rsidR="00847E18" w:rsidRPr="00E0222F">
        <w:rPr>
          <w:sz w:val="28"/>
          <w:szCs w:val="28"/>
        </w:rPr>
        <w:t xml:space="preserve"> </w:t>
      </w:r>
      <w:proofErr w:type="gramStart"/>
      <w:r w:rsidRPr="00E0222F">
        <w:rPr>
          <w:sz w:val="28"/>
          <w:szCs w:val="28"/>
        </w:rPr>
        <w:t>Контроль за</w:t>
      </w:r>
      <w:proofErr w:type="gramEnd"/>
      <w:r w:rsidRPr="00E0222F">
        <w:rPr>
          <w:sz w:val="28"/>
          <w:szCs w:val="28"/>
        </w:rPr>
        <w:t xml:space="preserve"> исполнением настоящего решения возложить на постоя</w:t>
      </w:r>
      <w:r w:rsidRPr="00E0222F">
        <w:rPr>
          <w:sz w:val="28"/>
          <w:szCs w:val="28"/>
        </w:rPr>
        <w:t>н</w:t>
      </w:r>
      <w:r w:rsidRPr="00E0222F">
        <w:rPr>
          <w:sz w:val="28"/>
          <w:szCs w:val="28"/>
        </w:rPr>
        <w:t xml:space="preserve">ную </w:t>
      </w:r>
      <w:r w:rsidR="00A11575">
        <w:rPr>
          <w:sz w:val="28"/>
          <w:szCs w:val="28"/>
        </w:rPr>
        <w:t xml:space="preserve">планово-бюджетную </w:t>
      </w:r>
      <w:r w:rsidRPr="00E0222F">
        <w:rPr>
          <w:sz w:val="28"/>
          <w:szCs w:val="28"/>
        </w:rPr>
        <w:t xml:space="preserve">комиссию </w:t>
      </w:r>
      <w:r w:rsidR="00E0222F" w:rsidRPr="00E0222F">
        <w:rPr>
          <w:sz w:val="28"/>
          <w:szCs w:val="28"/>
        </w:rPr>
        <w:t>сельского Совета</w:t>
      </w:r>
      <w:r w:rsidRPr="00E0222F">
        <w:rPr>
          <w:sz w:val="28"/>
          <w:szCs w:val="28"/>
        </w:rPr>
        <w:t xml:space="preserve"> депутатов</w:t>
      </w:r>
      <w:r w:rsidRPr="000A4039">
        <w:rPr>
          <w:color w:val="FF0000"/>
          <w:sz w:val="28"/>
          <w:szCs w:val="28"/>
        </w:rPr>
        <w:t xml:space="preserve"> </w:t>
      </w:r>
      <w:r w:rsidRPr="00E0222F">
        <w:rPr>
          <w:sz w:val="28"/>
          <w:szCs w:val="28"/>
        </w:rPr>
        <w:t>(</w:t>
      </w:r>
      <w:r w:rsidR="000232E3">
        <w:rPr>
          <w:sz w:val="28"/>
          <w:szCs w:val="28"/>
        </w:rPr>
        <w:t>Т.А. Голуб</w:t>
      </w:r>
      <w:r w:rsidR="000232E3">
        <w:rPr>
          <w:sz w:val="28"/>
          <w:szCs w:val="28"/>
        </w:rPr>
        <w:t>е</w:t>
      </w:r>
      <w:r w:rsidR="000232E3">
        <w:rPr>
          <w:sz w:val="28"/>
          <w:szCs w:val="28"/>
        </w:rPr>
        <w:t>ва</w:t>
      </w:r>
      <w:r w:rsidRPr="00E0222F">
        <w:rPr>
          <w:sz w:val="28"/>
          <w:szCs w:val="28"/>
        </w:rPr>
        <w:t>)</w:t>
      </w:r>
      <w:r w:rsidR="00847E18" w:rsidRPr="00E0222F">
        <w:rPr>
          <w:sz w:val="28"/>
          <w:szCs w:val="28"/>
        </w:rPr>
        <w:t>.</w:t>
      </w:r>
      <w:r w:rsidRPr="00E0222F">
        <w:rPr>
          <w:sz w:val="28"/>
          <w:szCs w:val="28"/>
        </w:rPr>
        <w:t xml:space="preserve"> </w:t>
      </w:r>
    </w:p>
    <w:p w:rsidR="00156858" w:rsidRPr="00A11575" w:rsidRDefault="00156858" w:rsidP="00A11575">
      <w:pPr>
        <w:ind w:firstLine="709"/>
        <w:jc w:val="both"/>
        <w:rPr>
          <w:sz w:val="28"/>
          <w:szCs w:val="28"/>
        </w:rPr>
      </w:pPr>
      <w:r w:rsidRPr="00A11575">
        <w:rPr>
          <w:sz w:val="28"/>
          <w:szCs w:val="28"/>
        </w:rPr>
        <w:t>3.</w:t>
      </w:r>
      <w:r w:rsidR="00847E18" w:rsidRPr="00A11575">
        <w:rPr>
          <w:sz w:val="28"/>
          <w:szCs w:val="28"/>
        </w:rPr>
        <w:t xml:space="preserve"> </w:t>
      </w:r>
      <w:r w:rsidR="00A11575" w:rsidRPr="00A11575">
        <w:rPr>
          <w:sz w:val="28"/>
          <w:szCs w:val="28"/>
        </w:rPr>
        <w:t>Обнародовать настоящее решение в соответствии со ст. 45 Устава м</w:t>
      </w:r>
      <w:r w:rsidR="00A11575" w:rsidRPr="00A11575">
        <w:rPr>
          <w:sz w:val="28"/>
          <w:szCs w:val="28"/>
        </w:rPr>
        <w:t>у</w:t>
      </w:r>
      <w:r w:rsidR="00A11575" w:rsidRPr="00A11575">
        <w:rPr>
          <w:sz w:val="28"/>
          <w:szCs w:val="28"/>
        </w:rPr>
        <w:t xml:space="preserve">ниципального образования </w:t>
      </w:r>
      <w:r w:rsidR="00537CFD">
        <w:rPr>
          <w:sz w:val="28"/>
          <w:szCs w:val="28"/>
        </w:rPr>
        <w:t>Рыбинский</w:t>
      </w:r>
      <w:r w:rsidR="00A11575" w:rsidRPr="00A11575">
        <w:rPr>
          <w:sz w:val="28"/>
          <w:szCs w:val="28"/>
        </w:rPr>
        <w:t xml:space="preserve"> сельсовет Каменского района Алтайск</w:t>
      </w:r>
      <w:r w:rsidR="00A11575" w:rsidRPr="00A11575">
        <w:rPr>
          <w:sz w:val="28"/>
          <w:szCs w:val="28"/>
        </w:rPr>
        <w:t>о</w:t>
      </w:r>
      <w:r w:rsidR="00A11575" w:rsidRPr="00A11575">
        <w:rPr>
          <w:sz w:val="28"/>
          <w:szCs w:val="28"/>
        </w:rPr>
        <w:t>го края</w:t>
      </w:r>
      <w:r w:rsidR="00A11575" w:rsidRPr="00A11575">
        <w:t xml:space="preserve"> </w:t>
      </w:r>
      <w:r w:rsidR="00A11575" w:rsidRPr="00A11575">
        <w:rPr>
          <w:sz w:val="28"/>
          <w:szCs w:val="28"/>
        </w:rPr>
        <w:t>и разместить на официальном сайте Администрации Каме</w:t>
      </w:r>
      <w:r w:rsidR="00A11575" w:rsidRPr="00A11575">
        <w:rPr>
          <w:sz w:val="28"/>
          <w:szCs w:val="28"/>
        </w:rPr>
        <w:t>н</w:t>
      </w:r>
      <w:r w:rsidR="00A11575" w:rsidRPr="00A11575">
        <w:rPr>
          <w:sz w:val="28"/>
          <w:szCs w:val="28"/>
        </w:rPr>
        <w:t xml:space="preserve">ского района Алтайского края.          </w:t>
      </w:r>
    </w:p>
    <w:p w:rsidR="00847E18" w:rsidRPr="00A11575" w:rsidRDefault="00847E18" w:rsidP="00156858">
      <w:pPr>
        <w:jc w:val="both"/>
        <w:rPr>
          <w:sz w:val="28"/>
          <w:szCs w:val="28"/>
        </w:rPr>
      </w:pPr>
    </w:p>
    <w:p w:rsidR="00156858" w:rsidRPr="00A11575" w:rsidRDefault="00156858" w:rsidP="00156858">
      <w:pPr>
        <w:jc w:val="both"/>
        <w:rPr>
          <w:sz w:val="28"/>
          <w:szCs w:val="28"/>
        </w:rPr>
      </w:pPr>
    </w:p>
    <w:p w:rsidR="00156858" w:rsidRDefault="00E0222F" w:rsidP="00537CFD">
      <w:r w:rsidRPr="00A11575">
        <w:rPr>
          <w:sz w:val="28"/>
          <w:szCs w:val="28"/>
        </w:rPr>
        <w:t xml:space="preserve">Председатель сельского Совета депутатов                              </w:t>
      </w:r>
      <w:r w:rsidR="00537CFD">
        <w:rPr>
          <w:sz w:val="28"/>
          <w:szCs w:val="28"/>
        </w:rPr>
        <w:t xml:space="preserve">    </w:t>
      </w:r>
      <w:r w:rsidRPr="00A11575">
        <w:rPr>
          <w:sz w:val="28"/>
          <w:szCs w:val="28"/>
        </w:rPr>
        <w:t xml:space="preserve">    </w:t>
      </w:r>
      <w:r w:rsidR="00537CFD">
        <w:rPr>
          <w:sz w:val="28"/>
          <w:szCs w:val="28"/>
        </w:rPr>
        <w:t>А.И. Шабалин</w:t>
      </w:r>
    </w:p>
    <w:p w:rsidR="00156858" w:rsidRDefault="00156858" w:rsidP="00156858">
      <w:pPr>
        <w:jc w:val="right"/>
      </w:pPr>
    </w:p>
    <w:p w:rsidR="00156858" w:rsidRPr="00D8088F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847E18">
      <w:pPr>
        <w:jc w:val="right"/>
        <w:rPr>
          <w:sz w:val="28"/>
          <w:szCs w:val="28"/>
        </w:rPr>
      </w:pPr>
    </w:p>
    <w:p w:rsidR="00537CFD" w:rsidRDefault="00537CFD" w:rsidP="00847E18">
      <w:pPr>
        <w:ind w:left="4845"/>
        <w:jc w:val="right"/>
        <w:rPr>
          <w:sz w:val="28"/>
          <w:szCs w:val="28"/>
        </w:rPr>
      </w:pPr>
    </w:p>
    <w:p w:rsidR="00847E18" w:rsidRPr="00E0222F" w:rsidRDefault="00847E18" w:rsidP="00847E18">
      <w:pPr>
        <w:ind w:left="4845"/>
        <w:jc w:val="right"/>
        <w:rPr>
          <w:sz w:val="28"/>
          <w:szCs w:val="28"/>
        </w:rPr>
      </w:pPr>
      <w:r w:rsidRPr="00E0222F">
        <w:rPr>
          <w:sz w:val="28"/>
          <w:szCs w:val="28"/>
        </w:rPr>
        <w:lastRenderedPageBreak/>
        <w:t>УТВЕРЖДЕН</w:t>
      </w:r>
      <w:r w:rsidR="00156858" w:rsidRPr="00E0222F">
        <w:rPr>
          <w:sz w:val="28"/>
          <w:szCs w:val="28"/>
        </w:rPr>
        <w:t xml:space="preserve"> </w:t>
      </w:r>
    </w:p>
    <w:p w:rsidR="00E0222F" w:rsidRPr="00E0222F" w:rsidRDefault="00847E18" w:rsidP="00847E18">
      <w:pPr>
        <w:ind w:left="4845"/>
        <w:jc w:val="right"/>
        <w:rPr>
          <w:sz w:val="28"/>
          <w:szCs w:val="28"/>
        </w:rPr>
      </w:pPr>
      <w:r w:rsidRPr="00E0222F">
        <w:rPr>
          <w:sz w:val="28"/>
          <w:szCs w:val="28"/>
        </w:rPr>
        <w:t xml:space="preserve">решением </w:t>
      </w:r>
      <w:r w:rsidR="00E0222F" w:rsidRPr="00E0222F">
        <w:rPr>
          <w:sz w:val="28"/>
          <w:szCs w:val="28"/>
        </w:rPr>
        <w:t>сельского Совета</w:t>
      </w:r>
      <w:r w:rsidR="00156858" w:rsidRPr="00E0222F">
        <w:rPr>
          <w:sz w:val="28"/>
          <w:szCs w:val="28"/>
        </w:rPr>
        <w:t xml:space="preserve"> </w:t>
      </w:r>
    </w:p>
    <w:p w:rsidR="00156858" w:rsidRPr="00E0222F" w:rsidRDefault="00156858" w:rsidP="00847E18">
      <w:pPr>
        <w:ind w:left="4845"/>
        <w:jc w:val="right"/>
        <w:rPr>
          <w:sz w:val="28"/>
          <w:szCs w:val="28"/>
        </w:rPr>
      </w:pPr>
      <w:r w:rsidRPr="00E0222F">
        <w:rPr>
          <w:sz w:val="28"/>
          <w:szCs w:val="28"/>
        </w:rPr>
        <w:t xml:space="preserve">депутатов от </w:t>
      </w:r>
      <w:r w:rsidR="00537CFD">
        <w:rPr>
          <w:sz w:val="28"/>
          <w:szCs w:val="28"/>
        </w:rPr>
        <w:t>1</w:t>
      </w:r>
      <w:r w:rsidR="00161D5F">
        <w:rPr>
          <w:sz w:val="28"/>
          <w:szCs w:val="28"/>
        </w:rPr>
        <w:t>3</w:t>
      </w:r>
      <w:r w:rsidRPr="00E0222F">
        <w:rPr>
          <w:sz w:val="28"/>
          <w:szCs w:val="28"/>
        </w:rPr>
        <w:t>.0</w:t>
      </w:r>
      <w:r w:rsidR="00537CFD">
        <w:rPr>
          <w:sz w:val="28"/>
          <w:szCs w:val="28"/>
        </w:rPr>
        <w:t>7</w:t>
      </w:r>
      <w:r w:rsidRPr="00E0222F">
        <w:rPr>
          <w:sz w:val="28"/>
          <w:szCs w:val="28"/>
        </w:rPr>
        <w:t>.20</w:t>
      </w:r>
      <w:r w:rsidR="00E0222F" w:rsidRPr="00E0222F">
        <w:rPr>
          <w:sz w:val="28"/>
          <w:szCs w:val="28"/>
        </w:rPr>
        <w:t>1</w:t>
      </w:r>
      <w:r w:rsidR="00537CFD">
        <w:rPr>
          <w:sz w:val="28"/>
          <w:szCs w:val="28"/>
        </w:rPr>
        <w:t>8</w:t>
      </w:r>
      <w:r w:rsidR="00847E18" w:rsidRPr="00E0222F">
        <w:rPr>
          <w:sz w:val="28"/>
          <w:szCs w:val="28"/>
        </w:rPr>
        <w:t xml:space="preserve"> № </w:t>
      </w:r>
      <w:r w:rsidR="00537CFD">
        <w:rPr>
          <w:sz w:val="28"/>
          <w:szCs w:val="28"/>
        </w:rPr>
        <w:t>60</w:t>
      </w:r>
      <w:r w:rsidRPr="00E0222F">
        <w:rPr>
          <w:sz w:val="28"/>
          <w:szCs w:val="28"/>
        </w:rPr>
        <w:t xml:space="preserve">  </w:t>
      </w: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Pr="00847E18" w:rsidRDefault="00847E18" w:rsidP="00847E18">
      <w:pPr>
        <w:jc w:val="center"/>
        <w:rPr>
          <w:b/>
          <w:sz w:val="28"/>
          <w:szCs w:val="28"/>
        </w:rPr>
      </w:pPr>
      <w:r w:rsidRPr="00847E18">
        <w:rPr>
          <w:b/>
          <w:sz w:val="28"/>
          <w:szCs w:val="28"/>
        </w:rPr>
        <w:t>Порядок проведения антикоррупционной экспертизы муниципальных правовых актов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</w:p>
    <w:p w:rsidR="00847E18" w:rsidRPr="00847E18" w:rsidRDefault="00686C76" w:rsidP="0015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56858" w:rsidRPr="00847E18">
        <w:rPr>
          <w:b/>
          <w:sz w:val="28"/>
          <w:szCs w:val="28"/>
        </w:rPr>
        <w:t xml:space="preserve">. </w:t>
      </w:r>
      <w:r w:rsidR="00847E18" w:rsidRPr="00847E18">
        <w:rPr>
          <w:b/>
          <w:sz w:val="28"/>
          <w:szCs w:val="28"/>
        </w:rPr>
        <w:t>Проведение экспертизы муниципальных правовых актов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1.1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Антикоррупционная экспертиза проводится в отношении муниц</w:t>
      </w:r>
      <w:r w:rsidRPr="0073674D">
        <w:rPr>
          <w:sz w:val="28"/>
          <w:szCs w:val="28"/>
        </w:rPr>
        <w:t>и</w:t>
      </w:r>
      <w:r w:rsidRPr="0073674D">
        <w:rPr>
          <w:sz w:val="28"/>
          <w:szCs w:val="28"/>
        </w:rPr>
        <w:t>пальных нормативных правовых актов и проектов муниципальных нормати</w:t>
      </w:r>
      <w:r w:rsidRPr="0073674D">
        <w:rPr>
          <w:sz w:val="28"/>
          <w:szCs w:val="28"/>
        </w:rPr>
        <w:t>в</w:t>
      </w:r>
      <w:r w:rsidRPr="0073674D">
        <w:rPr>
          <w:sz w:val="28"/>
          <w:szCs w:val="28"/>
        </w:rPr>
        <w:t xml:space="preserve">ных правовых актов (далее – </w:t>
      </w:r>
      <w:r>
        <w:rPr>
          <w:sz w:val="28"/>
          <w:szCs w:val="28"/>
        </w:rPr>
        <w:t xml:space="preserve">правовые </w:t>
      </w:r>
      <w:r w:rsidRPr="0073674D">
        <w:rPr>
          <w:sz w:val="28"/>
          <w:szCs w:val="28"/>
        </w:rPr>
        <w:t>акты и проекты</w:t>
      </w:r>
      <w:r>
        <w:rPr>
          <w:sz w:val="28"/>
          <w:szCs w:val="28"/>
        </w:rPr>
        <w:t xml:space="preserve"> правовых </w:t>
      </w:r>
      <w:r w:rsidRPr="0073674D">
        <w:rPr>
          <w:sz w:val="28"/>
          <w:szCs w:val="28"/>
        </w:rPr>
        <w:t xml:space="preserve"> актов).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1.2. Антикоррупционной экспертизе подлежат </w:t>
      </w:r>
      <w:r>
        <w:rPr>
          <w:sz w:val="28"/>
          <w:szCs w:val="28"/>
        </w:rPr>
        <w:t>правовые</w:t>
      </w:r>
      <w:r w:rsidRPr="0073674D">
        <w:rPr>
          <w:sz w:val="28"/>
          <w:szCs w:val="28"/>
        </w:rPr>
        <w:t xml:space="preserve"> акты и проекты </w:t>
      </w:r>
      <w:r>
        <w:rPr>
          <w:sz w:val="28"/>
          <w:szCs w:val="28"/>
        </w:rPr>
        <w:t xml:space="preserve">правовых </w:t>
      </w:r>
      <w:r w:rsidRPr="0073674D">
        <w:rPr>
          <w:sz w:val="28"/>
          <w:szCs w:val="28"/>
        </w:rPr>
        <w:t>актов: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затрагивающие права, свободы и обязанности человека и гражданина;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proofErr w:type="gramStart"/>
      <w:r w:rsidRPr="0073674D">
        <w:rPr>
          <w:sz w:val="28"/>
          <w:szCs w:val="28"/>
        </w:rPr>
        <w:t>связанные</w:t>
      </w:r>
      <w:proofErr w:type="gramEnd"/>
      <w:r w:rsidRPr="0073674D">
        <w:rPr>
          <w:sz w:val="28"/>
          <w:szCs w:val="28"/>
        </w:rPr>
        <w:t xml:space="preserve"> с распределением бюджетных средств;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proofErr w:type="gramStart"/>
      <w:r w:rsidRPr="0073674D">
        <w:rPr>
          <w:sz w:val="28"/>
          <w:szCs w:val="28"/>
        </w:rPr>
        <w:t>связанные</w:t>
      </w:r>
      <w:proofErr w:type="gramEnd"/>
      <w:r w:rsidRPr="0073674D">
        <w:rPr>
          <w:sz w:val="28"/>
          <w:szCs w:val="28"/>
        </w:rPr>
        <w:t xml:space="preserve"> с управлением и распоряжением муниципальной собственн</w:t>
      </w:r>
      <w:r w:rsidRPr="0073674D">
        <w:rPr>
          <w:sz w:val="28"/>
          <w:szCs w:val="28"/>
        </w:rPr>
        <w:t>о</w:t>
      </w:r>
      <w:r w:rsidRPr="0073674D">
        <w:rPr>
          <w:sz w:val="28"/>
          <w:szCs w:val="28"/>
        </w:rPr>
        <w:t>стью;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proofErr w:type="gramStart"/>
      <w:r w:rsidRPr="0073674D">
        <w:rPr>
          <w:sz w:val="28"/>
          <w:szCs w:val="28"/>
        </w:rPr>
        <w:t>связанные</w:t>
      </w:r>
      <w:proofErr w:type="gramEnd"/>
      <w:r w:rsidRPr="0073674D">
        <w:rPr>
          <w:sz w:val="28"/>
          <w:szCs w:val="28"/>
        </w:rPr>
        <w:t xml:space="preserve"> с размещением муниципального заказа;</w:t>
      </w:r>
    </w:p>
    <w:p w:rsidR="00156858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регламентирующие контрольные, </w:t>
      </w:r>
      <w:r>
        <w:rPr>
          <w:sz w:val="28"/>
          <w:szCs w:val="28"/>
        </w:rPr>
        <w:t xml:space="preserve">разрешительные </w:t>
      </w:r>
      <w:r w:rsidRPr="0073674D">
        <w:rPr>
          <w:sz w:val="28"/>
          <w:szCs w:val="28"/>
        </w:rPr>
        <w:t xml:space="preserve"> полномочия органов местного самоуправления;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иные акты и проекты актов по усмотрению руководителя органа местного самоуправления.</w:t>
      </w:r>
    </w:p>
    <w:p w:rsidR="00156858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06032">
        <w:rPr>
          <w:sz w:val="28"/>
          <w:szCs w:val="28"/>
        </w:rPr>
        <w:t>.</w:t>
      </w:r>
      <w:r>
        <w:rPr>
          <w:sz w:val="28"/>
          <w:szCs w:val="28"/>
        </w:rPr>
        <w:t xml:space="preserve">  Ответственным</w:t>
      </w:r>
      <w:r w:rsidRPr="0073674D">
        <w:rPr>
          <w:sz w:val="28"/>
          <w:szCs w:val="28"/>
        </w:rPr>
        <w:t xml:space="preserve"> за проведение  анти</w:t>
      </w:r>
      <w:r>
        <w:rPr>
          <w:sz w:val="28"/>
          <w:szCs w:val="28"/>
        </w:rPr>
        <w:t>коррупционной экспертизы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орган Администрации </w:t>
      </w:r>
      <w:r w:rsidR="000A4039">
        <w:rPr>
          <w:sz w:val="28"/>
          <w:szCs w:val="28"/>
        </w:rPr>
        <w:t>сельсовета</w:t>
      </w:r>
      <w:r>
        <w:rPr>
          <w:sz w:val="28"/>
          <w:szCs w:val="28"/>
        </w:rPr>
        <w:t>, определенный правовым актом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0A4039">
        <w:rPr>
          <w:sz w:val="28"/>
          <w:szCs w:val="28"/>
        </w:rPr>
        <w:t>сельсовета</w:t>
      </w:r>
      <w:r w:rsidR="00B0603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06032">
        <w:rPr>
          <w:sz w:val="28"/>
          <w:szCs w:val="28"/>
        </w:rPr>
        <w:t xml:space="preserve"> </w:t>
      </w:r>
      <w:r>
        <w:rPr>
          <w:sz w:val="28"/>
          <w:szCs w:val="28"/>
        </w:rPr>
        <w:t>- уполномоченный орган).</w:t>
      </w:r>
      <w:r w:rsidRPr="0073674D">
        <w:rPr>
          <w:sz w:val="28"/>
          <w:szCs w:val="28"/>
        </w:rPr>
        <w:t xml:space="preserve"> </w:t>
      </w:r>
    </w:p>
    <w:p w:rsidR="00156858" w:rsidRPr="00354766" w:rsidRDefault="00156858" w:rsidP="00156858">
      <w:pPr>
        <w:ind w:firstLine="708"/>
        <w:jc w:val="both"/>
        <w:rPr>
          <w:sz w:val="28"/>
          <w:szCs w:val="28"/>
        </w:rPr>
      </w:pPr>
      <w:r w:rsidRPr="00047B8D">
        <w:rPr>
          <w:sz w:val="28"/>
          <w:szCs w:val="28"/>
        </w:rPr>
        <w:t>1.4</w:t>
      </w:r>
      <w:r w:rsidR="00B06032" w:rsidRPr="00047B8D">
        <w:rPr>
          <w:sz w:val="28"/>
          <w:szCs w:val="28"/>
        </w:rPr>
        <w:t>.</w:t>
      </w:r>
      <w:r w:rsidRPr="00047B8D">
        <w:rPr>
          <w:sz w:val="28"/>
          <w:szCs w:val="28"/>
        </w:rPr>
        <w:t xml:space="preserve"> Правовые акты и проекты правовых  актов для проведения антико</w:t>
      </w:r>
      <w:r w:rsidRPr="00047B8D">
        <w:rPr>
          <w:sz w:val="28"/>
          <w:szCs w:val="28"/>
        </w:rPr>
        <w:t>р</w:t>
      </w:r>
      <w:r w:rsidRPr="00047B8D">
        <w:rPr>
          <w:sz w:val="28"/>
          <w:szCs w:val="28"/>
        </w:rPr>
        <w:t xml:space="preserve">рупционной экспертизы направляются руководителем органа Администрации </w:t>
      </w:r>
      <w:r w:rsidR="000A4039" w:rsidRPr="00047B8D">
        <w:rPr>
          <w:sz w:val="28"/>
          <w:szCs w:val="28"/>
        </w:rPr>
        <w:t>сельсовета</w:t>
      </w:r>
      <w:r w:rsidRPr="00047B8D">
        <w:rPr>
          <w:sz w:val="28"/>
          <w:szCs w:val="28"/>
        </w:rPr>
        <w:t xml:space="preserve">,  </w:t>
      </w:r>
      <w:r w:rsidR="00047B8D" w:rsidRPr="00047B8D">
        <w:rPr>
          <w:sz w:val="28"/>
          <w:szCs w:val="28"/>
        </w:rPr>
        <w:t>председателем Совета депутатов</w:t>
      </w:r>
      <w:r w:rsidRPr="00047B8D">
        <w:rPr>
          <w:sz w:val="28"/>
          <w:szCs w:val="28"/>
        </w:rPr>
        <w:t xml:space="preserve">  (лицом ответственным за разр</w:t>
      </w:r>
      <w:r w:rsidRPr="00047B8D">
        <w:rPr>
          <w:sz w:val="28"/>
          <w:szCs w:val="28"/>
        </w:rPr>
        <w:t>а</w:t>
      </w:r>
      <w:r w:rsidRPr="00047B8D">
        <w:rPr>
          <w:sz w:val="28"/>
          <w:szCs w:val="28"/>
        </w:rPr>
        <w:t xml:space="preserve">ботку муниципального правового акта </w:t>
      </w:r>
      <w:r w:rsidR="000A4039" w:rsidRPr="00047B8D">
        <w:rPr>
          <w:sz w:val="28"/>
          <w:szCs w:val="28"/>
        </w:rPr>
        <w:t xml:space="preserve">сельского Совета </w:t>
      </w:r>
      <w:r w:rsidRPr="00047B8D">
        <w:rPr>
          <w:sz w:val="28"/>
          <w:szCs w:val="28"/>
        </w:rPr>
        <w:t xml:space="preserve">депутатов, </w:t>
      </w:r>
      <w:r w:rsidR="00047B8D" w:rsidRPr="00047B8D">
        <w:rPr>
          <w:sz w:val="28"/>
          <w:szCs w:val="28"/>
        </w:rPr>
        <w:t>председат</w:t>
      </w:r>
      <w:r w:rsidR="00047B8D" w:rsidRPr="00047B8D">
        <w:rPr>
          <w:sz w:val="28"/>
          <w:szCs w:val="28"/>
        </w:rPr>
        <w:t>е</w:t>
      </w:r>
      <w:r w:rsidR="00047B8D" w:rsidRPr="00047B8D">
        <w:rPr>
          <w:sz w:val="28"/>
          <w:szCs w:val="28"/>
        </w:rPr>
        <w:t>ля С</w:t>
      </w:r>
      <w:r w:rsidR="000A4039" w:rsidRPr="00047B8D">
        <w:rPr>
          <w:sz w:val="28"/>
          <w:szCs w:val="28"/>
        </w:rPr>
        <w:t>овета</w:t>
      </w:r>
      <w:r w:rsidR="00047B8D" w:rsidRPr="00047B8D">
        <w:rPr>
          <w:sz w:val="28"/>
          <w:szCs w:val="28"/>
        </w:rPr>
        <w:t xml:space="preserve"> депутатов</w:t>
      </w:r>
      <w:r w:rsidRPr="00047B8D">
        <w:rPr>
          <w:sz w:val="28"/>
          <w:szCs w:val="28"/>
        </w:rPr>
        <w:t>)</w:t>
      </w:r>
      <w:r w:rsidRPr="000A4039">
        <w:rPr>
          <w:color w:val="FF0000"/>
          <w:sz w:val="28"/>
          <w:szCs w:val="28"/>
        </w:rPr>
        <w:t xml:space="preserve">  </w:t>
      </w:r>
      <w:r w:rsidRPr="00354766">
        <w:rPr>
          <w:sz w:val="28"/>
          <w:szCs w:val="28"/>
        </w:rPr>
        <w:t>в уполномоченный орган, ответственный за проведение а</w:t>
      </w:r>
      <w:r w:rsidRPr="00354766">
        <w:rPr>
          <w:sz w:val="28"/>
          <w:szCs w:val="28"/>
        </w:rPr>
        <w:t>н</w:t>
      </w:r>
      <w:r w:rsidRPr="00354766">
        <w:rPr>
          <w:sz w:val="28"/>
          <w:szCs w:val="28"/>
        </w:rPr>
        <w:t>тикоррупционной экспертизы.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1.5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При проведении антикоррупцио</w:t>
      </w:r>
      <w:r>
        <w:rPr>
          <w:sz w:val="28"/>
          <w:szCs w:val="28"/>
        </w:rPr>
        <w:t xml:space="preserve">нной экспертизы </w:t>
      </w:r>
      <w:r w:rsidRPr="0073674D">
        <w:rPr>
          <w:sz w:val="28"/>
          <w:szCs w:val="28"/>
        </w:rPr>
        <w:t xml:space="preserve"> обеспечивает</w:t>
      </w:r>
      <w:r w:rsidR="00B06032">
        <w:rPr>
          <w:sz w:val="28"/>
          <w:szCs w:val="28"/>
        </w:rPr>
        <w:t>ся</w:t>
      </w:r>
      <w:r w:rsidRPr="0073674D">
        <w:rPr>
          <w:sz w:val="28"/>
          <w:szCs w:val="28"/>
        </w:rPr>
        <w:t>: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73674D">
        <w:rPr>
          <w:sz w:val="28"/>
          <w:szCs w:val="28"/>
        </w:rPr>
        <w:t xml:space="preserve"> наличия в </w:t>
      </w:r>
      <w:r>
        <w:rPr>
          <w:sz w:val="28"/>
          <w:szCs w:val="28"/>
        </w:rPr>
        <w:t xml:space="preserve">правовом </w:t>
      </w:r>
      <w:r w:rsidRPr="0073674D">
        <w:rPr>
          <w:sz w:val="28"/>
          <w:szCs w:val="28"/>
        </w:rPr>
        <w:t xml:space="preserve">акте (проекте </w:t>
      </w:r>
      <w:r>
        <w:rPr>
          <w:sz w:val="28"/>
          <w:szCs w:val="28"/>
        </w:rPr>
        <w:t>правового</w:t>
      </w:r>
      <w:r w:rsidRPr="0073674D">
        <w:rPr>
          <w:sz w:val="28"/>
          <w:szCs w:val="28"/>
        </w:rPr>
        <w:t xml:space="preserve"> акта) норм, уст</w:t>
      </w:r>
      <w:r w:rsidRPr="0073674D">
        <w:rPr>
          <w:sz w:val="28"/>
          <w:szCs w:val="28"/>
        </w:rPr>
        <w:t>а</w:t>
      </w:r>
      <w:r w:rsidRPr="0073674D">
        <w:rPr>
          <w:sz w:val="28"/>
          <w:szCs w:val="28"/>
        </w:rPr>
        <w:t>навливающих  разрешительн</w:t>
      </w:r>
      <w:r>
        <w:rPr>
          <w:sz w:val="28"/>
          <w:szCs w:val="28"/>
        </w:rPr>
        <w:t>ые, контрольные</w:t>
      </w:r>
      <w:r w:rsidRPr="0073674D">
        <w:rPr>
          <w:sz w:val="28"/>
          <w:szCs w:val="28"/>
        </w:rPr>
        <w:t xml:space="preserve"> полномочия; 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73674D">
        <w:rPr>
          <w:sz w:val="28"/>
          <w:szCs w:val="28"/>
        </w:rPr>
        <w:t xml:space="preserve"> соответствия формулировок и терминов, употребляемых в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вовом </w:t>
      </w:r>
      <w:r w:rsidRPr="0073674D">
        <w:rPr>
          <w:sz w:val="28"/>
          <w:szCs w:val="28"/>
        </w:rPr>
        <w:t xml:space="preserve">акте (проекте </w:t>
      </w:r>
      <w:r>
        <w:rPr>
          <w:sz w:val="28"/>
          <w:szCs w:val="28"/>
        </w:rPr>
        <w:t>правового</w:t>
      </w:r>
      <w:r w:rsidRPr="0073674D">
        <w:rPr>
          <w:sz w:val="28"/>
          <w:szCs w:val="28"/>
        </w:rPr>
        <w:t xml:space="preserve"> акта), формулировкам и терминам федерального законодательства и закон</w:t>
      </w:r>
      <w:r w:rsidR="00B06032">
        <w:rPr>
          <w:sz w:val="28"/>
          <w:szCs w:val="28"/>
        </w:rPr>
        <w:t>одательства Алтайского края</w:t>
      </w:r>
      <w:r w:rsidRPr="0073674D">
        <w:rPr>
          <w:sz w:val="28"/>
          <w:szCs w:val="28"/>
        </w:rPr>
        <w:t xml:space="preserve">; 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проверка</w:t>
      </w:r>
      <w:r w:rsidRPr="0073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 xml:space="preserve">акта (проекта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акта) на предмет дублиров</w:t>
      </w:r>
      <w:r w:rsidRPr="0073674D">
        <w:rPr>
          <w:sz w:val="28"/>
          <w:szCs w:val="28"/>
        </w:rPr>
        <w:t>а</w:t>
      </w:r>
      <w:r w:rsidRPr="0073674D">
        <w:rPr>
          <w:sz w:val="28"/>
          <w:szCs w:val="28"/>
        </w:rPr>
        <w:t>ния полномочий отдельных муниципальных служащих</w:t>
      </w:r>
      <w:r>
        <w:rPr>
          <w:sz w:val="28"/>
          <w:szCs w:val="28"/>
        </w:rPr>
        <w:t xml:space="preserve"> или  органов </w:t>
      </w:r>
      <w:r w:rsidRPr="0073674D">
        <w:rPr>
          <w:sz w:val="28"/>
          <w:szCs w:val="28"/>
        </w:rPr>
        <w:t xml:space="preserve">  по рег</w:t>
      </w:r>
      <w:r w:rsidRPr="0073674D">
        <w:rPr>
          <w:sz w:val="28"/>
          <w:szCs w:val="28"/>
        </w:rPr>
        <w:t>у</w:t>
      </w:r>
      <w:r w:rsidRPr="0073674D">
        <w:rPr>
          <w:sz w:val="28"/>
          <w:szCs w:val="28"/>
        </w:rPr>
        <w:t xml:space="preserve">лируемому данным </w:t>
      </w:r>
      <w:r>
        <w:rPr>
          <w:sz w:val="28"/>
          <w:szCs w:val="28"/>
        </w:rPr>
        <w:t xml:space="preserve">правовым </w:t>
      </w:r>
      <w:r w:rsidRPr="0073674D">
        <w:rPr>
          <w:sz w:val="28"/>
          <w:szCs w:val="28"/>
        </w:rPr>
        <w:t xml:space="preserve">актом (проектом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акта) вопросу;</w:t>
      </w:r>
      <w:proofErr w:type="gramEnd"/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 Журналу учета правовых  актов и проектов правовых </w:t>
      </w:r>
      <w:r w:rsidRPr="0073674D">
        <w:rPr>
          <w:sz w:val="28"/>
          <w:szCs w:val="28"/>
        </w:rPr>
        <w:t xml:space="preserve"> актов, поступивших на антикоррупционную экспертизу, информации о возможном представлении  данного </w:t>
      </w:r>
      <w:r>
        <w:rPr>
          <w:sz w:val="28"/>
          <w:szCs w:val="28"/>
        </w:rPr>
        <w:t>правового</w:t>
      </w:r>
      <w:r w:rsidRPr="0073674D">
        <w:rPr>
          <w:sz w:val="28"/>
          <w:szCs w:val="28"/>
        </w:rPr>
        <w:t xml:space="preserve"> акта (проекта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акта), либо анал</w:t>
      </w:r>
      <w:r w:rsidRPr="0073674D">
        <w:rPr>
          <w:sz w:val="28"/>
          <w:szCs w:val="28"/>
        </w:rPr>
        <w:t>о</w:t>
      </w:r>
      <w:r w:rsidRPr="0073674D">
        <w:rPr>
          <w:sz w:val="28"/>
          <w:szCs w:val="28"/>
        </w:rPr>
        <w:lastRenderedPageBreak/>
        <w:t>гичных по содержанию документов,  на антикоррупционную экспертизу ранее и устанавливает причину его несогласования.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1.6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</w:t>
      </w:r>
      <w:r w:rsidR="000A4039">
        <w:rPr>
          <w:sz w:val="28"/>
          <w:szCs w:val="28"/>
        </w:rPr>
        <w:t>Уполномоченный орган устанавливает наличие или отсутствие в пр</w:t>
      </w:r>
      <w:r w:rsidR="000A4039">
        <w:rPr>
          <w:sz w:val="28"/>
          <w:szCs w:val="28"/>
        </w:rPr>
        <w:t>а</w:t>
      </w:r>
      <w:r w:rsidR="000A4039">
        <w:rPr>
          <w:sz w:val="28"/>
          <w:szCs w:val="28"/>
        </w:rPr>
        <w:t>вовом акте (проекте правового акта), представленном на экспертизу, корру</w:t>
      </w:r>
      <w:r w:rsidR="000A4039">
        <w:rPr>
          <w:sz w:val="28"/>
          <w:szCs w:val="28"/>
        </w:rPr>
        <w:t>п</w:t>
      </w:r>
      <w:r w:rsidR="000A4039">
        <w:rPr>
          <w:sz w:val="28"/>
          <w:szCs w:val="28"/>
        </w:rPr>
        <w:t>циогенных норм, в соот</w:t>
      </w:r>
      <w:r w:rsidR="00531FEC">
        <w:rPr>
          <w:sz w:val="28"/>
          <w:szCs w:val="28"/>
        </w:rPr>
        <w:t>ветствии с Методикой проведения</w:t>
      </w:r>
      <w:r w:rsidR="000A4039">
        <w:rPr>
          <w:sz w:val="28"/>
          <w:szCs w:val="28"/>
        </w:rPr>
        <w:t xml:space="preserve"> </w:t>
      </w:r>
      <w:r w:rsidR="000A4039" w:rsidRPr="00C5692A">
        <w:rPr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  <w:r w:rsidR="000A4039">
        <w:rPr>
          <w:sz w:val="28"/>
          <w:szCs w:val="28"/>
        </w:rPr>
        <w:t>, утверждённой  постановлением Правительства РФ от 26 февраля 2010 года № 96</w:t>
      </w:r>
      <w:r w:rsidR="00381296">
        <w:rPr>
          <w:sz w:val="28"/>
          <w:szCs w:val="28"/>
        </w:rPr>
        <w:t xml:space="preserve"> (с изменениями и дополнениями от 18.07.2015г.)</w:t>
      </w:r>
      <w:r w:rsidR="00E24521">
        <w:rPr>
          <w:sz w:val="28"/>
          <w:szCs w:val="28"/>
        </w:rPr>
        <w:t>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06032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Уполномоченный орган </w:t>
      </w:r>
      <w:r w:rsidRPr="0073674D">
        <w:rPr>
          <w:sz w:val="28"/>
          <w:szCs w:val="28"/>
        </w:rPr>
        <w:t>в процессе осуществления антикоррупцио</w:t>
      </w:r>
      <w:r w:rsidRPr="0073674D">
        <w:rPr>
          <w:sz w:val="28"/>
          <w:szCs w:val="28"/>
        </w:rPr>
        <w:t>н</w:t>
      </w:r>
      <w:r w:rsidRPr="0073674D">
        <w:rPr>
          <w:sz w:val="28"/>
          <w:szCs w:val="28"/>
        </w:rPr>
        <w:t>ной экспертизы в случае необходимости вправе запр</w:t>
      </w:r>
      <w:r>
        <w:rPr>
          <w:sz w:val="28"/>
          <w:szCs w:val="28"/>
        </w:rPr>
        <w:t>ашивать и получать д</w:t>
      </w:r>
      <w:r w:rsidRPr="0073674D">
        <w:rPr>
          <w:sz w:val="28"/>
          <w:szCs w:val="28"/>
        </w:rPr>
        <w:t>опо</w:t>
      </w:r>
      <w:r w:rsidRPr="0073674D">
        <w:rPr>
          <w:sz w:val="28"/>
          <w:szCs w:val="28"/>
        </w:rPr>
        <w:t>л</w:t>
      </w:r>
      <w:r w:rsidRPr="0073674D">
        <w:rPr>
          <w:sz w:val="28"/>
          <w:szCs w:val="28"/>
        </w:rPr>
        <w:t>нительные материалы или информацию у заинтересованных в антикоррупц</w:t>
      </w:r>
      <w:r w:rsidRPr="0073674D">
        <w:rPr>
          <w:sz w:val="28"/>
          <w:szCs w:val="28"/>
        </w:rPr>
        <w:t>и</w:t>
      </w:r>
      <w:r w:rsidRPr="0073674D">
        <w:rPr>
          <w:sz w:val="28"/>
          <w:szCs w:val="28"/>
        </w:rPr>
        <w:t xml:space="preserve">онной экспертизе </w:t>
      </w:r>
      <w:r>
        <w:rPr>
          <w:sz w:val="28"/>
          <w:szCs w:val="28"/>
        </w:rPr>
        <w:t xml:space="preserve">органов местного самоуправления </w:t>
      </w:r>
      <w:r w:rsidRPr="0073674D">
        <w:rPr>
          <w:sz w:val="28"/>
          <w:szCs w:val="28"/>
        </w:rPr>
        <w:t>и должностных лиц.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прашиваемые   материалы и информация должны быть предоставлены  в срок не более трех дней с момента получения запроса.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</w:p>
    <w:p w:rsidR="00847E18" w:rsidRPr="00847E18" w:rsidRDefault="00686C76" w:rsidP="0015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56858" w:rsidRPr="00847E18">
        <w:rPr>
          <w:b/>
          <w:sz w:val="28"/>
          <w:szCs w:val="28"/>
        </w:rPr>
        <w:t>.</w:t>
      </w:r>
      <w:r w:rsidR="00B06032">
        <w:rPr>
          <w:b/>
          <w:sz w:val="28"/>
          <w:szCs w:val="28"/>
        </w:rPr>
        <w:t xml:space="preserve"> Под</w:t>
      </w:r>
      <w:r w:rsidR="00847E18" w:rsidRPr="00847E18">
        <w:rPr>
          <w:b/>
          <w:sz w:val="28"/>
          <w:szCs w:val="28"/>
        </w:rPr>
        <w:t>готовка заключения о коррупциогенности или некоррупциогенности правового акта (проекта правового акта)</w:t>
      </w:r>
    </w:p>
    <w:p w:rsidR="00156858" w:rsidRPr="0073674D" w:rsidRDefault="00B06032" w:rsidP="00B0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6858" w:rsidRPr="0073674D">
        <w:rPr>
          <w:sz w:val="28"/>
          <w:szCs w:val="28"/>
        </w:rPr>
        <w:t xml:space="preserve"> </w:t>
      </w:r>
      <w:r w:rsidR="0015685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156858">
        <w:rPr>
          <w:sz w:val="28"/>
          <w:szCs w:val="28"/>
        </w:rPr>
        <w:t xml:space="preserve">  П</w:t>
      </w:r>
      <w:r w:rsidR="00156858" w:rsidRPr="0073674D">
        <w:rPr>
          <w:sz w:val="28"/>
          <w:szCs w:val="28"/>
        </w:rPr>
        <w:t>о результатам проведенной экспертизы составляет</w:t>
      </w:r>
      <w:r w:rsidR="00156858">
        <w:rPr>
          <w:sz w:val="28"/>
          <w:szCs w:val="28"/>
        </w:rPr>
        <w:t>ся</w:t>
      </w:r>
      <w:r w:rsidR="00156858" w:rsidRPr="0073674D">
        <w:rPr>
          <w:sz w:val="28"/>
          <w:szCs w:val="28"/>
        </w:rPr>
        <w:t xml:space="preserve"> заключение.  </w:t>
      </w:r>
    </w:p>
    <w:p w:rsidR="00156858" w:rsidRPr="0073674D" w:rsidRDefault="00B06032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56858" w:rsidRPr="0073674D">
        <w:rPr>
          <w:sz w:val="28"/>
          <w:szCs w:val="28"/>
        </w:rPr>
        <w:t xml:space="preserve"> В заключении отражаются следующие сведения: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       </w:t>
      </w:r>
      <w:r w:rsidRPr="0073674D">
        <w:rPr>
          <w:sz w:val="28"/>
          <w:szCs w:val="28"/>
        </w:rPr>
        <w:tab/>
        <w:t xml:space="preserve">название и реквизиты 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 xml:space="preserve">акта (проекта </w:t>
      </w:r>
      <w:r>
        <w:rPr>
          <w:sz w:val="28"/>
          <w:szCs w:val="28"/>
        </w:rPr>
        <w:t xml:space="preserve">правого </w:t>
      </w:r>
      <w:r w:rsidRPr="0073674D">
        <w:rPr>
          <w:sz w:val="28"/>
          <w:szCs w:val="28"/>
        </w:rPr>
        <w:t xml:space="preserve"> акта), предста</w:t>
      </w:r>
      <w:r w:rsidRPr="0073674D">
        <w:rPr>
          <w:sz w:val="28"/>
          <w:szCs w:val="28"/>
        </w:rPr>
        <w:t>в</w:t>
      </w:r>
      <w:r w:rsidRPr="0073674D">
        <w:rPr>
          <w:sz w:val="28"/>
          <w:szCs w:val="28"/>
        </w:rPr>
        <w:t>ленного на экспертизу;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       </w:t>
      </w:r>
      <w:r w:rsidRPr="0073674D">
        <w:rPr>
          <w:sz w:val="28"/>
          <w:szCs w:val="28"/>
        </w:rPr>
        <w:tab/>
        <w:t>основание для проведения экспертизы;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       </w:t>
      </w:r>
      <w:r w:rsidRPr="0073674D">
        <w:rPr>
          <w:sz w:val="28"/>
          <w:szCs w:val="28"/>
        </w:rPr>
        <w:tab/>
        <w:t>наличи</w:t>
      </w:r>
      <w:r>
        <w:rPr>
          <w:sz w:val="28"/>
          <w:szCs w:val="28"/>
        </w:rPr>
        <w:t xml:space="preserve">е или отсутствие в представленном </w:t>
      </w:r>
      <w:r w:rsidRPr="007367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правовом </w:t>
      </w:r>
      <w:r w:rsidRPr="0073674D">
        <w:rPr>
          <w:sz w:val="28"/>
          <w:szCs w:val="28"/>
        </w:rPr>
        <w:t xml:space="preserve">акте (проекте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воваго </w:t>
      </w:r>
      <w:r w:rsidRPr="0073674D">
        <w:rPr>
          <w:sz w:val="28"/>
          <w:szCs w:val="28"/>
        </w:rPr>
        <w:t>акта) коррупциогенных норм;</w:t>
      </w:r>
    </w:p>
    <w:p w:rsidR="00156858" w:rsidRPr="0073674D" w:rsidRDefault="00047B8D" w:rsidP="0015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858" w:rsidRPr="0073674D">
        <w:rPr>
          <w:sz w:val="28"/>
          <w:szCs w:val="28"/>
        </w:rPr>
        <w:t xml:space="preserve">конкретные положения </w:t>
      </w:r>
      <w:r w:rsidR="00156858">
        <w:rPr>
          <w:sz w:val="28"/>
          <w:szCs w:val="28"/>
        </w:rPr>
        <w:t xml:space="preserve">правого </w:t>
      </w:r>
      <w:r w:rsidR="00156858" w:rsidRPr="0073674D">
        <w:rPr>
          <w:sz w:val="28"/>
          <w:szCs w:val="28"/>
        </w:rPr>
        <w:t xml:space="preserve">акта (проекта </w:t>
      </w:r>
      <w:r w:rsidR="00156858">
        <w:rPr>
          <w:sz w:val="28"/>
          <w:szCs w:val="28"/>
        </w:rPr>
        <w:t xml:space="preserve">правого </w:t>
      </w:r>
      <w:r w:rsidR="00156858" w:rsidRPr="0073674D">
        <w:rPr>
          <w:sz w:val="28"/>
          <w:szCs w:val="28"/>
        </w:rPr>
        <w:t>акта), содержащие  коррупциогенные нормы</w:t>
      </w:r>
      <w:r w:rsidR="00156858">
        <w:rPr>
          <w:sz w:val="28"/>
          <w:szCs w:val="28"/>
        </w:rPr>
        <w:t xml:space="preserve">; </w:t>
      </w:r>
      <w:r w:rsidR="00156858" w:rsidRPr="0073674D">
        <w:rPr>
          <w:sz w:val="28"/>
          <w:szCs w:val="28"/>
        </w:rPr>
        <w:t xml:space="preserve">  </w:t>
      </w:r>
    </w:p>
    <w:p w:rsidR="00156858" w:rsidRPr="0073674D" w:rsidRDefault="00047B8D" w:rsidP="0015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56858" w:rsidRPr="0073674D">
        <w:rPr>
          <w:sz w:val="28"/>
          <w:szCs w:val="28"/>
        </w:rPr>
        <w:t xml:space="preserve">предложения по изменению формулировок правовых норм </w:t>
      </w:r>
      <w:r w:rsidR="00156858">
        <w:rPr>
          <w:sz w:val="28"/>
          <w:szCs w:val="28"/>
        </w:rPr>
        <w:t>либо искл</w:t>
      </w:r>
      <w:r w:rsidR="00156858">
        <w:rPr>
          <w:sz w:val="28"/>
          <w:szCs w:val="28"/>
        </w:rPr>
        <w:t>ю</w:t>
      </w:r>
      <w:r w:rsidR="00156858">
        <w:rPr>
          <w:sz w:val="28"/>
          <w:szCs w:val="28"/>
        </w:rPr>
        <w:t xml:space="preserve">чению отдельных норм </w:t>
      </w:r>
      <w:r w:rsidR="00156858" w:rsidRPr="0073674D">
        <w:rPr>
          <w:sz w:val="28"/>
          <w:szCs w:val="28"/>
        </w:rPr>
        <w:t>для устранения коррупциогенности.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2.3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Срок проведения экспертизы правовых актов (проектов правовых а</w:t>
      </w:r>
      <w:r w:rsidRPr="0073674D">
        <w:rPr>
          <w:sz w:val="28"/>
          <w:szCs w:val="28"/>
        </w:rPr>
        <w:t>к</w:t>
      </w:r>
      <w:r w:rsidRPr="0073674D">
        <w:rPr>
          <w:sz w:val="28"/>
          <w:szCs w:val="28"/>
        </w:rPr>
        <w:t xml:space="preserve">тов) </w:t>
      </w:r>
      <w:r w:rsidR="002B0A1C">
        <w:rPr>
          <w:sz w:val="28"/>
          <w:szCs w:val="28"/>
        </w:rPr>
        <w:t>на коррупциогенность составляет</w:t>
      </w:r>
      <w:r w:rsidRPr="0073674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десяти </w:t>
      </w:r>
      <w:r w:rsidRPr="0073674D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</w:p>
    <w:p w:rsidR="00156858" w:rsidRPr="0073674D" w:rsidRDefault="00156858" w:rsidP="00156858">
      <w:pPr>
        <w:jc w:val="both"/>
        <w:rPr>
          <w:sz w:val="28"/>
          <w:szCs w:val="28"/>
        </w:rPr>
      </w:pPr>
    </w:p>
    <w:p w:rsidR="00156858" w:rsidRPr="00B06032" w:rsidRDefault="00686C76" w:rsidP="0015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56858" w:rsidRPr="00B06032">
        <w:rPr>
          <w:b/>
          <w:sz w:val="28"/>
          <w:szCs w:val="28"/>
        </w:rPr>
        <w:t xml:space="preserve">. </w:t>
      </w:r>
      <w:r w:rsidR="00B06032" w:rsidRPr="00B06032">
        <w:rPr>
          <w:b/>
          <w:sz w:val="28"/>
          <w:szCs w:val="28"/>
        </w:rPr>
        <w:t xml:space="preserve">Исполнение заключения о коррупциогенности акта (проекта акта) 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3.1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Заключение, составленное по результатам антикоррупционной эк</w:t>
      </w:r>
      <w:r w:rsidRPr="0073674D">
        <w:rPr>
          <w:sz w:val="28"/>
          <w:szCs w:val="28"/>
        </w:rPr>
        <w:t>с</w:t>
      </w:r>
      <w:r w:rsidRPr="0073674D">
        <w:rPr>
          <w:sz w:val="28"/>
          <w:szCs w:val="28"/>
        </w:rPr>
        <w:t xml:space="preserve">пертизы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 xml:space="preserve">акта (проекта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</w:t>
      </w:r>
      <w:r w:rsidR="002B0A1C">
        <w:rPr>
          <w:sz w:val="28"/>
          <w:szCs w:val="28"/>
        </w:rPr>
        <w:t>кта),</w:t>
      </w:r>
      <w:r>
        <w:rPr>
          <w:sz w:val="28"/>
          <w:szCs w:val="28"/>
        </w:rPr>
        <w:t xml:space="preserve"> направляется лицу,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вившему </w:t>
      </w:r>
      <w:r w:rsidRPr="0073674D">
        <w:rPr>
          <w:sz w:val="28"/>
          <w:szCs w:val="28"/>
        </w:rPr>
        <w:t xml:space="preserve"> данный </w:t>
      </w:r>
      <w:r>
        <w:rPr>
          <w:sz w:val="28"/>
          <w:szCs w:val="28"/>
        </w:rPr>
        <w:t xml:space="preserve">правовой </w:t>
      </w:r>
      <w:r w:rsidRPr="0073674D">
        <w:rPr>
          <w:sz w:val="28"/>
          <w:szCs w:val="28"/>
        </w:rPr>
        <w:t xml:space="preserve">акт (проект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акта) на антикоррупционную экспертизу.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06032">
        <w:rPr>
          <w:sz w:val="28"/>
          <w:szCs w:val="28"/>
        </w:rPr>
        <w:t>.</w:t>
      </w:r>
      <w:r w:rsidR="002B0A1C">
        <w:rPr>
          <w:sz w:val="28"/>
          <w:szCs w:val="28"/>
        </w:rPr>
        <w:t xml:space="preserve"> Лицо, ответственное</w:t>
      </w:r>
      <w:r>
        <w:rPr>
          <w:sz w:val="28"/>
          <w:szCs w:val="28"/>
        </w:rPr>
        <w:t xml:space="preserve"> за разработку правового акта</w:t>
      </w:r>
      <w:r w:rsidR="00B06032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правов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акта)  </w:t>
      </w:r>
      <w:r w:rsidRPr="0073674D">
        <w:rPr>
          <w:sz w:val="28"/>
          <w:szCs w:val="28"/>
        </w:rPr>
        <w:t>получив закл</w:t>
      </w:r>
      <w:r>
        <w:rPr>
          <w:sz w:val="28"/>
          <w:szCs w:val="28"/>
        </w:rPr>
        <w:t>ючение о коррупциогенности правового акта</w:t>
      </w:r>
      <w:r w:rsidR="00B06032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акта),</w:t>
      </w:r>
      <w:r w:rsidRPr="0073674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 в течение трех дней  принять меры по устранению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рупциогенного фактора (факторов) </w:t>
      </w:r>
      <w:r w:rsidRPr="0073674D">
        <w:rPr>
          <w:sz w:val="28"/>
          <w:szCs w:val="28"/>
        </w:rPr>
        <w:t xml:space="preserve"> и направить</w:t>
      </w:r>
      <w:r>
        <w:rPr>
          <w:sz w:val="28"/>
          <w:szCs w:val="28"/>
        </w:rPr>
        <w:t xml:space="preserve">  правовой акт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</w:t>
      </w:r>
      <w:r w:rsidRPr="0073674D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 </w:t>
      </w:r>
      <w:r w:rsidRPr="0073674D">
        <w:rPr>
          <w:sz w:val="28"/>
          <w:szCs w:val="28"/>
        </w:rPr>
        <w:t xml:space="preserve">антикоррупционной экспертизы. </w:t>
      </w:r>
    </w:p>
    <w:p w:rsidR="00156858" w:rsidRDefault="00156858" w:rsidP="00B06032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непринятия соответствую</w:t>
      </w:r>
      <w:r w:rsidR="002B0A1C">
        <w:rPr>
          <w:sz w:val="28"/>
          <w:szCs w:val="28"/>
        </w:rPr>
        <w:t>щим</w:t>
      </w:r>
      <w:r>
        <w:rPr>
          <w:sz w:val="28"/>
          <w:szCs w:val="28"/>
        </w:rPr>
        <w:t xml:space="preserve"> должностным лицом мер по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ранению коррупционного фактора (коррупционных факторов) 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орган  направляет заключение руководителю </w:t>
      </w:r>
      <w:r w:rsidR="00B06032">
        <w:rPr>
          <w:sz w:val="28"/>
          <w:szCs w:val="28"/>
        </w:rPr>
        <w:t>органа местного самоупра</w:t>
      </w:r>
      <w:r w:rsidR="00B06032">
        <w:rPr>
          <w:sz w:val="28"/>
          <w:szCs w:val="28"/>
        </w:rPr>
        <w:t>в</w:t>
      </w:r>
      <w:r w:rsidR="00B06032">
        <w:rPr>
          <w:sz w:val="28"/>
          <w:szCs w:val="28"/>
        </w:rPr>
        <w:lastRenderedPageBreak/>
        <w:t xml:space="preserve">ления. </w:t>
      </w:r>
      <w:r>
        <w:rPr>
          <w:sz w:val="28"/>
          <w:szCs w:val="28"/>
        </w:rPr>
        <w:t>Руководитель органа местного самоуправления направляет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 руководителю органа Администрации </w:t>
      </w:r>
      <w:r w:rsidR="000A4039">
        <w:rPr>
          <w:sz w:val="28"/>
          <w:szCs w:val="28"/>
        </w:rPr>
        <w:t>сельсовета</w:t>
      </w:r>
      <w:r>
        <w:rPr>
          <w:sz w:val="28"/>
          <w:szCs w:val="28"/>
        </w:rPr>
        <w:t>, ответственному за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   правового акта</w:t>
      </w:r>
      <w:r w:rsidR="00B06032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правового акта)</w:t>
      </w:r>
      <w:r w:rsidR="000A4039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исполнения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выводами, содержащимися в заключении.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3.3</w:t>
      </w:r>
      <w:r w:rsidR="00B06032">
        <w:rPr>
          <w:sz w:val="28"/>
          <w:szCs w:val="28"/>
        </w:rPr>
        <w:t>.</w:t>
      </w:r>
      <w:r w:rsidRPr="0073674D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 xml:space="preserve">итель органа Администрации </w:t>
      </w:r>
      <w:r w:rsidR="000A4039">
        <w:rPr>
          <w:sz w:val="28"/>
          <w:szCs w:val="28"/>
        </w:rPr>
        <w:t>сельсовета</w:t>
      </w:r>
      <w:r w:rsidRPr="0073674D">
        <w:rPr>
          <w:sz w:val="28"/>
          <w:szCs w:val="28"/>
        </w:rPr>
        <w:t>, ответ</w:t>
      </w:r>
      <w:r w:rsidR="002B0A1C">
        <w:rPr>
          <w:sz w:val="28"/>
          <w:szCs w:val="28"/>
        </w:rPr>
        <w:t>ственного за разработку</w:t>
      </w:r>
      <w:r w:rsidRPr="0073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</w:t>
      </w:r>
      <w:r w:rsidR="000A4039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правового акта)</w:t>
      </w:r>
      <w:r w:rsidRPr="0073674D">
        <w:rPr>
          <w:sz w:val="28"/>
          <w:szCs w:val="28"/>
        </w:rPr>
        <w:t>, получив заключен</w:t>
      </w:r>
      <w:r>
        <w:rPr>
          <w:sz w:val="28"/>
          <w:szCs w:val="28"/>
        </w:rPr>
        <w:t>ие о коррупциогенности   правового</w:t>
      </w:r>
      <w:r w:rsidRPr="0073674D">
        <w:rPr>
          <w:sz w:val="28"/>
          <w:szCs w:val="28"/>
        </w:rPr>
        <w:t xml:space="preserve"> акта</w:t>
      </w:r>
      <w:r w:rsidR="000A4039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правового акта)</w:t>
      </w:r>
      <w:r w:rsidRPr="0073674D">
        <w:rPr>
          <w:sz w:val="28"/>
          <w:szCs w:val="28"/>
        </w:rPr>
        <w:t>, обязан в течение трех дней  устранить все недостатки  и направить доработанн</w:t>
      </w:r>
      <w:r>
        <w:rPr>
          <w:sz w:val="28"/>
          <w:szCs w:val="28"/>
        </w:rPr>
        <w:t>ый правовой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 правового акта) </w:t>
      </w:r>
      <w:r w:rsidRPr="0073674D">
        <w:rPr>
          <w:sz w:val="28"/>
          <w:szCs w:val="28"/>
        </w:rPr>
        <w:t>для повторн</w:t>
      </w:r>
      <w:r>
        <w:rPr>
          <w:sz w:val="28"/>
          <w:szCs w:val="28"/>
        </w:rPr>
        <w:t>ой антикоррупционной экспертизы.</w:t>
      </w:r>
      <w:r w:rsidRPr="0073674D">
        <w:rPr>
          <w:sz w:val="28"/>
          <w:szCs w:val="28"/>
        </w:rPr>
        <w:t xml:space="preserve">  </w:t>
      </w:r>
    </w:p>
    <w:p w:rsidR="00156858" w:rsidRPr="0073674D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>Срок проведения повторной антикоррупционной экспертизы составляет не более трех дней.</w:t>
      </w:r>
    </w:p>
    <w:p w:rsidR="00156858" w:rsidRDefault="00156858" w:rsidP="00156858">
      <w:pPr>
        <w:ind w:firstLine="708"/>
        <w:jc w:val="both"/>
        <w:rPr>
          <w:sz w:val="28"/>
          <w:szCs w:val="28"/>
        </w:rPr>
      </w:pPr>
      <w:r w:rsidRPr="0073674D">
        <w:rPr>
          <w:sz w:val="28"/>
          <w:szCs w:val="28"/>
        </w:rPr>
        <w:t xml:space="preserve">В случае отсутствия в доработанном </w:t>
      </w:r>
      <w:r>
        <w:rPr>
          <w:sz w:val="28"/>
          <w:szCs w:val="28"/>
        </w:rPr>
        <w:t>правовом акте (</w:t>
      </w:r>
      <w:r w:rsidRPr="0073674D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правового) </w:t>
      </w:r>
      <w:r w:rsidRPr="0073674D">
        <w:rPr>
          <w:sz w:val="28"/>
          <w:szCs w:val="28"/>
        </w:rPr>
        <w:t>акта коррупциогенных норм, заключение подписывается должностным лицом</w:t>
      </w:r>
      <w:r>
        <w:rPr>
          <w:sz w:val="28"/>
          <w:szCs w:val="28"/>
        </w:rPr>
        <w:t xml:space="preserve"> уполномоченного органа</w:t>
      </w:r>
      <w:r w:rsidRPr="0073674D">
        <w:rPr>
          <w:sz w:val="28"/>
          <w:szCs w:val="28"/>
        </w:rPr>
        <w:t xml:space="preserve">, и проект </w:t>
      </w:r>
      <w:r>
        <w:rPr>
          <w:sz w:val="28"/>
          <w:szCs w:val="28"/>
        </w:rPr>
        <w:t xml:space="preserve">правового </w:t>
      </w:r>
      <w:r w:rsidRPr="0073674D">
        <w:rPr>
          <w:sz w:val="28"/>
          <w:szCs w:val="28"/>
        </w:rPr>
        <w:t>акта с визами заинтересованных руковод</w:t>
      </w:r>
      <w:r>
        <w:rPr>
          <w:sz w:val="28"/>
          <w:szCs w:val="28"/>
        </w:rPr>
        <w:t xml:space="preserve">ителей органов Администрации </w:t>
      </w:r>
      <w:r w:rsidR="000A403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3674D">
        <w:rPr>
          <w:sz w:val="28"/>
          <w:szCs w:val="28"/>
        </w:rPr>
        <w:t xml:space="preserve"> направляется на подпись руководителю органа местного самоуправления. </w:t>
      </w:r>
      <w:r>
        <w:rPr>
          <w:sz w:val="28"/>
          <w:szCs w:val="28"/>
        </w:rPr>
        <w:t xml:space="preserve"> </w:t>
      </w:r>
    </w:p>
    <w:p w:rsidR="00156858" w:rsidRDefault="00156858" w:rsidP="00B0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в доработанном проекте акта  коррупциогенных норм уполномоченный орган  направляет заключение руководителю органа местного самоуправления</w:t>
      </w:r>
      <w:r w:rsidR="00E0222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руководителю органа Администрации </w:t>
      </w:r>
      <w:r w:rsidR="00E0222F">
        <w:rPr>
          <w:sz w:val="28"/>
          <w:szCs w:val="28"/>
        </w:rPr>
        <w:t>сельсовета</w:t>
      </w:r>
      <w:r>
        <w:rPr>
          <w:sz w:val="28"/>
          <w:szCs w:val="28"/>
        </w:rPr>
        <w:t>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за разработку правового акта</w:t>
      </w:r>
      <w:r w:rsidR="00686C76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правового акта)</w:t>
      </w:r>
      <w:r w:rsidR="00E0222F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исполнения в соответствии с выводами, содержащимися в заключении</w:t>
      </w:r>
      <w:r w:rsidR="00E0222F">
        <w:rPr>
          <w:sz w:val="28"/>
          <w:szCs w:val="28"/>
        </w:rPr>
        <w:t>.</w:t>
      </w:r>
    </w:p>
    <w:p w:rsidR="000A4039" w:rsidRDefault="000A4039" w:rsidP="000A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47B8D">
        <w:rPr>
          <w:sz w:val="28"/>
          <w:szCs w:val="28"/>
        </w:rPr>
        <w:t>Председатель С</w:t>
      </w:r>
      <w:r w:rsidR="00E0222F">
        <w:rPr>
          <w:sz w:val="28"/>
          <w:szCs w:val="28"/>
        </w:rPr>
        <w:t>овета</w:t>
      </w:r>
      <w:r w:rsidR="00047B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обеспечивает направление в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скую межрайонную прокуратуру копий устава муниципального образования </w:t>
      </w:r>
      <w:r w:rsidR="006C247B">
        <w:rPr>
          <w:sz w:val="28"/>
          <w:szCs w:val="28"/>
        </w:rPr>
        <w:t>Рыбинский</w:t>
      </w:r>
      <w:r w:rsidR="00E0222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</w:t>
      </w:r>
      <w:r w:rsidR="00E0222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0222F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правовых актов, принятых на местном референдуме, нормативных правовых актов </w:t>
      </w:r>
      <w:r w:rsidR="006C247B">
        <w:rPr>
          <w:sz w:val="28"/>
          <w:szCs w:val="28"/>
        </w:rPr>
        <w:t>Рыбинского</w:t>
      </w:r>
      <w:r w:rsidR="00E0222F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депутатов, </w:t>
      </w:r>
      <w:r w:rsidR="00564B20">
        <w:rPr>
          <w:sz w:val="28"/>
          <w:szCs w:val="28"/>
        </w:rPr>
        <w:t>председателя С</w:t>
      </w:r>
      <w:r w:rsidR="00E0222F">
        <w:rPr>
          <w:sz w:val="28"/>
          <w:szCs w:val="28"/>
        </w:rPr>
        <w:t>овета</w:t>
      </w:r>
      <w:r w:rsidR="00564B2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для проведения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тикоррупционной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зы в течени</w:t>
      </w:r>
      <w:r w:rsidR="00E0222F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со дня их принятия.</w:t>
      </w:r>
    </w:p>
    <w:p w:rsidR="00156858" w:rsidRDefault="000A4039" w:rsidP="00E0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022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обеспечивает направление в Каменскую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районную прокуратуру  копий своих нормативных правовых актов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антикоррупционной экспертизы в течение 10 дней со дня их принятия.</w:t>
      </w:r>
    </w:p>
    <w:p w:rsidR="00156858" w:rsidRDefault="00156858" w:rsidP="00156858">
      <w:pPr>
        <w:jc w:val="both"/>
        <w:rPr>
          <w:sz w:val="28"/>
          <w:szCs w:val="28"/>
        </w:rPr>
      </w:pPr>
    </w:p>
    <w:p w:rsidR="00156858" w:rsidRDefault="00156858" w:rsidP="00156858">
      <w:pPr>
        <w:jc w:val="both"/>
        <w:rPr>
          <w:sz w:val="28"/>
          <w:szCs w:val="28"/>
        </w:rPr>
      </w:pPr>
    </w:p>
    <w:sectPr w:rsidR="00156858" w:rsidSect="00E022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DF" w:rsidRDefault="00C031DF" w:rsidP="00E0222F">
      <w:r>
        <w:separator/>
      </w:r>
    </w:p>
  </w:endnote>
  <w:endnote w:type="continuationSeparator" w:id="0">
    <w:p w:rsidR="00C031DF" w:rsidRDefault="00C031DF" w:rsidP="00E0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DF" w:rsidRDefault="00C031DF" w:rsidP="00E0222F">
      <w:r>
        <w:separator/>
      </w:r>
    </w:p>
  </w:footnote>
  <w:footnote w:type="continuationSeparator" w:id="0">
    <w:p w:rsidR="00C031DF" w:rsidRDefault="00C031DF" w:rsidP="00E02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2F" w:rsidRDefault="00E0222F">
    <w:pPr>
      <w:pStyle w:val="a5"/>
      <w:jc w:val="center"/>
    </w:pPr>
    <w:fldSimple w:instr=" PAGE   \* MERGEFORMAT ">
      <w:r w:rsidR="00382DB1">
        <w:rPr>
          <w:noProof/>
        </w:rPr>
        <w:t>4</w:t>
      </w:r>
    </w:fldSimple>
  </w:p>
  <w:p w:rsidR="00E0222F" w:rsidRDefault="00E02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46BCA"/>
    <w:lvl w:ilvl="0">
      <w:numFmt w:val="bullet"/>
      <w:lvlText w:val="*"/>
      <w:lvlJc w:val="left"/>
    </w:lvl>
  </w:abstractNum>
  <w:abstractNum w:abstractNumId="1">
    <w:nsid w:val="00F43D82"/>
    <w:multiLevelType w:val="singleLevel"/>
    <w:tmpl w:val="D634322E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26AA76A3"/>
    <w:multiLevelType w:val="hybridMultilevel"/>
    <w:tmpl w:val="C5B092A8"/>
    <w:lvl w:ilvl="0" w:tplc="C660CB16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E524E97"/>
    <w:multiLevelType w:val="multilevel"/>
    <w:tmpl w:val="9A18F7C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9"/>
        </w:tabs>
        <w:ind w:left="151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2"/>
        </w:tabs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4"/>
        </w:tabs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6"/>
        </w:tabs>
        <w:ind w:left="50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232E3"/>
    <w:rsid w:val="00026634"/>
    <w:rsid w:val="00047B8D"/>
    <w:rsid w:val="000A152B"/>
    <w:rsid w:val="000A4039"/>
    <w:rsid w:val="00123E38"/>
    <w:rsid w:val="00156858"/>
    <w:rsid w:val="00161D5F"/>
    <w:rsid w:val="001C6049"/>
    <w:rsid w:val="0021429E"/>
    <w:rsid w:val="00230D26"/>
    <w:rsid w:val="002B0A1C"/>
    <w:rsid w:val="002E2E4E"/>
    <w:rsid w:val="002E5871"/>
    <w:rsid w:val="00306667"/>
    <w:rsid w:val="003527A5"/>
    <w:rsid w:val="00354766"/>
    <w:rsid w:val="003601CD"/>
    <w:rsid w:val="00381296"/>
    <w:rsid w:val="00382DB1"/>
    <w:rsid w:val="00424235"/>
    <w:rsid w:val="00424368"/>
    <w:rsid w:val="0043104B"/>
    <w:rsid w:val="00446D14"/>
    <w:rsid w:val="004B0C03"/>
    <w:rsid w:val="00531FEC"/>
    <w:rsid w:val="00537CFD"/>
    <w:rsid w:val="00564B20"/>
    <w:rsid w:val="00582721"/>
    <w:rsid w:val="00686C76"/>
    <w:rsid w:val="006C247B"/>
    <w:rsid w:val="006F62BB"/>
    <w:rsid w:val="00711EE4"/>
    <w:rsid w:val="00756745"/>
    <w:rsid w:val="0078720F"/>
    <w:rsid w:val="007E3441"/>
    <w:rsid w:val="007E349D"/>
    <w:rsid w:val="00832545"/>
    <w:rsid w:val="0084367F"/>
    <w:rsid w:val="00847E18"/>
    <w:rsid w:val="008647FB"/>
    <w:rsid w:val="008746F0"/>
    <w:rsid w:val="009049CB"/>
    <w:rsid w:val="00955835"/>
    <w:rsid w:val="009F273B"/>
    <w:rsid w:val="00A11575"/>
    <w:rsid w:val="00A42968"/>
    <w:rsid w:val="00A46F21"/>
    <w:rsid w:val="00A82DE3"/>
    <w:rsid w:val="00AB3912"/>
    <w:rsid w:val="00AB78BA"/>
    <w:rsid w:val="00AC774B"/>
    <w:rsid w:val="00AD23D7"/>
    <w:rsid w:val="00B06032"/>
    <w:rsid w:val="00B205E0"/>
    <w:rsid w:val="00B2465E"/>
    <w:rsid w:val="00B72E01"/>
    <w:rsid w:val="00BE19B3"/>
    <w:rsid w:val="00C031DF"/>
    <w:rsid w:val="00C759D5"/>
    <w:rsid w:val="00CF6A82"/>
    <w:rsid w:val="00D8088F"/>
    <w:rsid w:val="00E0222F"/>
    <w:rsid w:val="00E24521"/>
    <w:rsid w:val="00E26704"/>
    <w:rsid w:val="00EA23DF"/>
    <w:rsid w:val="00F6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6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23DF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A23DF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A23DF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B060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2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222F"/>
    <w:rPr>
      <w:sz w:val="24"/>
      <w:szCs w:val="24"/>
    </w:rPr>
  </w:style>
  <w:style w:type="paragraph" w:styleId="a7">
    <w:name w:val="footer"/>
    <w:basedOn w:val="a"/>
    <w:link w:val="a8"/>
    <w:rsid w:val="00E02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2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FBI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Fox Mulder</dc:creator>
  <cp:lastModifiedBy>Uz</cp:lastModifiedBy>
  <cp:revision>2</cp:revision>
  <cp:lastPrinted>2009-10-20T09:16:00Z</cp:lastPrinted>
  <dcterms:created xsi:type="dcterms:W3CDTF">2018-08-24T08:09:00Z</dcterms:created>
  <dcterms:modified xsi:type="dcterms:W3CDTF">2018-08-24T08:09:00Z</dcterms:modified>
</cp:coreProperties>
</file>