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75" w:rsidRDefault="00582F75" w:rsidP="00582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82F75" w:rsidRDefault="00582F75" w:rsidP="00582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 сельский Совет депутатов</w:t>
      </w:r>
    </w:p>
    <w:p w:rsidR="00582F75" w:rsidRDefault="00582F75" w:rsidP="00582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82F75" w:rsidRDefault="00582F75" w:rsidP="00582F75">
      <w:pPr>
        <w:jc w:val="center"/>
        <w:rPr>
          <w:b/>
          <w:sz w:val="28"/>
          <w:szCs w:val="28"/>
        </w:rPr>
      </w:pPr>
    </w:p>
    <w:p w:rsidR="00582F75" w:rsidRDefault="00582F75" w:rsidP="00582F75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 </w:t>
      </w:r>
    </w:p>
    <w:p w:rsidR="00582F75" w:rsidRDefault="00582F75" w:rsidP="00582F75">
      <w:pPr>
        <w:jc w:val="both"/>
        <w:rPr>
          <w:b/>
          <w:sz w:val="28"/>
          <w:szCs w:val="28"/>
        </w:rPr>
      </w:pPr>
    </w:p>
    <w:p w:rsidR="00582F75" w:rsidRPr="00D72B39" w:rsidRDefault="00A11045" w:rsidP="00582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582F7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582F75">
        <w:rPr>
          <w:b/>
          <w:sz w:val="28"/>
          <w:szCs w:val="28"/>
        </w:rPr>
        <w:t>.2018</w:t>
      </w:r>
      <w:r w:rsidR="00582F75" w:rsidRPr="00D72B3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  <w:r w:rsidR="00A01D6E">
        <w:rPr>
          <w:b/>
          <w:sz w:val="28"/>
          <w:szCs w:val="28"/>
        </w:rPr>
        <w:t>6</w:t>
      </w:r>
      <w:r w:rsidR="00582F75" w:rsidRPr="00D72B39">
        <w:rPr>
          <w:b/>
          <w:sz w:val="28"/>
          <w:szCs w:val="28"/>
        </w:rPr>
        <w:t xml:space="preserve">                                                                               </w:t>
      </w:r>
      <w:r w:rsidR="00582F75">
        <w:rPr>
          <w:b/>
          <w:sz w:val="28"/>
          <w:szCs w:val="28"/>
        </w:rPr>
        <w:t xml:space="preserve">     </w:t>
      </w:r>
      <w:r w:rsidR="00582F75" w:rsidRPr="00D72B39">
        <w:rPr>
          <w:b/>
          <w:sz w:val="28"/>
          <w:szCs w:val="28"/>
        </w:rPr>
        <w:t xml:space="preserve">  с. Луговое</w:t>
      </w:r>
    </w:p>
    <w:p w:rsidR="00A932F1" w:rsidRDefault="00A932F1" w:rsidP="00A932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A932F1" w:rsidTr="00582F75">
        <w:tc>
          <w:tcPr>
            <w:tcW w:w="4928" w:type="dxa"/>
            <w:hideMark/>
          </w:tcPr>
          <w:p w:rsidR="00A932F1" w:rsidRDefault="00BD7B72" w:rsidP="00A021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2F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977568" w:rsidRPr="00582F7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дополнительных основаниях пр</w:t>
            </w:r>
            <w:r w:rsidR="00977568" w:rsidRPr="00582F75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977568" w:rsidRPr="00582F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знания </w:t>
            </w:r>
            <w:proofErr w:type="gramStart"/>
            <w:r w:rsidR="00977568" w:rsidRPr="00582F75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="00977568" w:rsidRPr="00582F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взысканию недоимки, задолженности по пеням и штрафам по местным налогам</w:t>
            </w:r>
          </w:p>
          <w:p w:rsidR="00FB42FB" w:rsidRPr="00A021DD" w:rsidRDefault="00FB42FB" w:rsidP="00A021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A1FBE" w:rsidRPr="009A1FBE" w:rsidRDefault="00977568" w:rsidP="00A021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A1FB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статьи 59 части первой Налогового кодекса Российской Федерации, Федеральным законом от 06.10.2003 № 131 «Об общих принципах организации местного самоуправления в Российской Федерации», статьей 3 Устава муниципального образования </w:t>
      </w:r>
      <w:r w:rsidR="00582F75" w:rsidRPr="009A1FBE">
        <w:rPr>
          <w:rFonts w:ascii="Times New Roman" w:hAnsi="Times New Roman" w:cs="Times New Roman"/>
          <w:b w:val="0"/>
          <w:sz w:val="28"/>
        </w:rPr>
        <w:t xml:space="preserve">Плотниковский сельсовет </w:t>
      </w:r>
      <w:r w:rsidR="00582F75" w:rsidRPr="009A1FBE">
        <w:rPr>
          <w:rFonts w:ascii="Times New Roman" w:hAnsi="Times New Roman" w:cs="Times New Roman"/>
          <w:b w:val="0"/>
          <w:sz w:val="28"/>
          <w:szCs w:val="28"/>
        </w:rPr>
        <w:t>К</w:t>
      </w:r>
      <w:r w:rsidR="00582F75" w:rsidRPr="009A1FBE">
        <w:rPr>
          <w:rFonts w:ascii="Times New Roman" w:hAnsi="Times New Roman" w:cs="Times New Roman"/>
          <w:b w:val="0"/>
          <w:sz w:val="28"/>
          <w:szCs w:val="28"/>
        </w:rPr>
        <w:t>а</w:t>
      </w:r>
      <w:r w:rsidR="00582F75" w:rsidRPr="009A1FBE">
        <w:rPr>
          <w:rFonts w:ascii="Times New Roman" w:hAnsi="Times New Roman" w:cs="Times New Roman"/>
          <w:b w:val="0"/>
          <w:sz w:val="28"/>
          <w:szCs w:val="28"/>
        </w:rPr>
        <w:t>менского района Алтайского края</w:t>
      </w:r>
      <w:r w:rsidR="00632E24" w:rsidRPr="009A1F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A1FBE" w:rsidRPr="009A1FBE">
        <w:rPr>
          <w:rFonts w:ascii="Times New Roman" w:hAnsi="Times New Roman" w:cs="Times New Roman"/>
          <w:b w:val="0"/>
          <w:sz w:val="28"/>
          <w:szCs w:val="28"/>
        </w:rPr>
        <w:t>рассмотрев протест Каменского межрайо</w:t>
      </w:r>
      <w:r w:rsidR="009A1FBE" w:rsidRPr="009A1FBE">
        <w:rPr>
          <w:rFonts w:ascii="Times New Roman" w:hAnsi="Times New Roman" w:cs="Times New Roman"/>
          <w:b w:val="0"/>
          <w:sz w:val="28"/>
          <w:szCs w:val="28"/>
        </w:rPr>
        <w:t>н</w:t>
      </w:r>
      <w:r w:rsidR="009A1FBE" w:rsidRPr="009A1FBE">
        <w:rPr>
          <w:rFonts w:ascii="Times New Roman" w:hAnsi="Times New Roman" w:cs="Times New Roman"/>
          <w:b w:val="0"/>
          <w:sz w:val="28"/>
          <w:szCs w:val="28"/>
        </w:rPr>
        <w:t>ного прокурора от 29.06.2018 № 171/02-71-18 на решение сельского Совета д</w:t>
      </w:r>
      <w:r w:rsidR="009A1FBE" w:rsidRPr="009A1FBE">
        <w:rPr>
          <w:rFonts w:ascii="Times New Roman" w:hAnsi="Times New Roman" w:cs="Times New Roman"/>
          <w:b w:val="0"/>
          <w:sz w:val="28"/>
          <w:szCs w:val="28"/>
        </w:rPr>
        <w:t>е</w:t>
      </w:r>
      <w:r w:rsidR="009A1FBE" w:rsidRPr="009A1FBE">
        <w:rPr>
          <w:rFonts w:ascii="Times New Roman" w:hAnsi="Times New Roman" w:cs="Times New Roman"/>
          <w:b w:val="0"/>
          <w:sz w:val="28"/>
          <w:szCs w:val="28"/>
        </w:rPr>
        <w:t xml:space="preserve">путатов </w:t>
      </w:r>
      <w:r w:rsidR="009A1FBE" w:rsidRPr="009A1FBE">
        <w:rPr>
          <w:rFonts w:ascii="Times New Roman" w:hAnsi="Times New Roman" w:cs="Times New Roman"/>
          <w:b w:val="0"/>
          <w:bCs/>
          <w:sz w:val="28"/>
          <w:szCs w:val="28"/>
        </w:rPr>
        <w:t>от 01.12.2017 № 33  «</w:t>
      </w:r>
      <w:r w:rsidR="009A1FBE" w:rsidRPr="009A1FBE">
        <w:rPr>
          <w:rFonts w:ascii="Times New Roman" w:hAnsi="Times New Roman" w:cs="Times New Roman"/>
          <w:b w:val="0"/>
          <w:sz w:val="28"/>
          <w:szCs w:val="28"/>
        </w:rPr>
        <w:t>О дополнительных основаниях признания безн</w:t>
      </w:r>
      <w:r w:rsidR="009A1FBE" w:rsidRPr="009A1FBE">
        <w:rPr>
          <w:rFonts w:ascii="Times New Roman" w:hAnsi="Times New Roman" w:cs="Times New Roman"/>
          <w:b w:val="0"/>
          <w:sz w:val="28"/>
          <w:szCs w:val="28"/>
        </w:rPr>
        <w:t>а</w:t>
      </w:r>
      <w:r w:rsidR="009A1FBE" w:rsidRPr="009A1FBE">
        <w:rPr>
          <w:rFonts w:ascii="Times New Roman" w:hAnsi="Times New Roman" w:cs="Times New Roman"/>
          <w:b w:val="0"/>
          <w:sz w:val="28"/>
          <w:szCs w:val="28"/>
        </w:rPr>
        <w:t>дежными</w:t>
      </w:r>
      <w:proofErr w:type="gramEnd"/>
      <w:r w:rsidR="009A1FBE" w:rsidRPr="009A1FBE">
        <w:rPr>
          <w:rFonts w:ascii="Times New Roman" w:hAnsi="Times New Roman" w:cs="Times New Roman"/>
          <w:b w:val="0"/>
          <w:sz w:val="28"/>
          <w:szCs w:val="28"/>
        </w:rPr>
        <w:t xml:space="preserve"> к взысканию недоимки, задолженности по пеням и штрафам по мес</w:t>
      </w:r>
      <w:r w:rsidR="009A1FBE" w:rsidRPr="009A1FBE">
        <w:rPr>
          <w:rFonts w:ascii="Times New Roman" w:hAnsi="Times New Roman" w:cs="Times New Roman"/>
          <w:b w:val="0"/>
          <w:sz w:val="28"/>
          <w:szCs w:val="28"/>
        </w:rPr>
        <w:t>т</w:t>
      </w:r>
      <w:r w:rsidR="009A1FBE" w:rsidRPr="009A1FBE">
        <w:rPr>
          <w:rFonts w:ascii="Times New Roman" w:hAnsi="Times New Roman" w:cs="Times New Roman"/>
          <w:b w:val="0"/>
          <w:sz w:val="28"/>
          <w:szCs w:val="28"/>
        </w:rPr>
        <w:t>ным налогам»</w:t>
      </w:r>
    </w:p>
    <w:p w:rsidR="00582F75" w:rsidRDefault="00582F75" w:rsidP="00A021DD">
      <w:pPr>
        <w:ind w:firstLine="709"/>
        <w:jc w:val="both"/>
        <w:rPr>
          <w:sz w:val="28"/>
          <w:szCs w:val="28"/>
        </w:rPr>
      </w:pPr>
    </w:p>
    <w:p w:rsidR="00582F75" w:rsidRPr="00CB0C6B" w:rsidRDefault="00582F75" w:rsidP="00A021DD">
      <w:pPr>
        <w:pStyle w:val="31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CB0C6B">
        <w:rPr>
          <w:rFonts w:ascii="Times New Roman" w:hAnsi="Times New Roman"/>
          <w:sz w:val="28"/>
          <w:szCs w:val="28"/>
        </w:rPr>
        <w:t>сельский Совет депутатов РЕШИЛ:</w:t>
      </w:r>
    </w:p>
    <w:p w:rsidR="00A021DD" w:rsidRDefault="009A1FBE" w:rsidP="00A021DD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9A1FBE">
        <w:rPr>
          <w:sz w:val="28"/>
          <w:szCs w:val="28"/>
        </w:rPr>
        <w:t>Удовлетворить протест Каменского межрайонного прокурора.</w:t>
      </w:r>
    </w:p>
    <w:p w:rsidR="00A021DD" w:rsidRDefault="004B14AB" w:rsidP="00A021DD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A021DD">
        <w:rPr>
          <w:sz w:val="28"/>
          <w:szCs w:val="28"/>
        </w:rPr>
        <w:t xml:space="preserve">Утвердить </w:t>
      </w:r>
      <w:r w:rsidR="00C85B98" w:rsidRPr="00A021DD">
        <w:rPr>
          <w:sz w:val="28"/>
          <w:szCs w:val="28"/>
        </w:rPr>
        <w:t xml:space="preserve">Дополнительные основания признания </w:t>
      </w:r>
      <w:proofErr w:type="gramStart"/>
      <w:r w:rsidR="00C85B98" w:rsidRPr="00A021DD">
        <w:rPr>
          <w:sz w:val="28"/>
          <w:szCs w:val="28"/>
        </w:rPr>
        <w:t>безнадежными</w:t>
      </w:r>
      <w:proofErr w:type="gramEnd"/>
      <w:r w:rsidR="00C85B98" w:rsidRPr="00A021DD">
        <w:rPr>
          <w:sz w:val="28"/>
          <w:szCs w:val="28"/>
        </w:rPr>
        <w:t xml:space="preserve"> к взысканию недоимки, задолженности по пеням и штрафам по местным нал</w:t>
      </w:r>
      <w:r w:rsidR="00C85B98" w:rsidRPr="00A021DD">
        <w:rPr>
          <w:sz w:val="28"/>
          <w:szCs w:val="28"/>
        </w:rPr>
        <w:t>о</w:t>
      </w:r>
      <w:r w:rsidR="00C85B98" w:rsidRPr="00A021DD">
        <w:rPr>
          <w:sz w:val="28"/>
          <w:szCs w:val="28"/>
        </w:rPr>
        <w:t>гам</w:t>
      </w:r>
      <w:r w:rsidR="00A021DD">
        <w:rPr>
          <w:sz w:val="28"/>
          <w:szCs w:val="28"/>
        </w:rPr>
        <w:t>.</w:t>
      </w:r>
    </w:p>
    <w:p w:rsidR="00A021DD" w:rsidRPr="00A021DD" w:rsidRDefault="009A1FBE" w:rsidP="00A021DD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A021DD">
        <w:rPr>
          <w:sz w:val="28"/>
          <w:szCs w:val="28"/>
        </w:rPr>
        <w:t xml:space="preserve">Признать утратившим силу решение </w:t>
      </w:r>
      <w:r w:rsidR="00A021DD" w:rsidRPr="00A021DD">
        <w:rPr>
          <w:sz w:val="28"/>
          <w:szCs w:val="28"/>
        </w:rPr>
        <w:t xml:space="preserve">Плотниковского </w:t>
      </w:r>
      <w:r w:rsidRPr="00A021DD">
        <w:rPr>
          <w:sz w:val="28"/>
          <w:szCs w:val="28"/>
        </w:rPr>
        <w:t>сельского С</w:t>
      </w:r>
      <w:r w:rsidRPr="00A021DD">
        <w:rPr>
          <w:sz w:val="28"/>
          <w:szCs w:val="28"/>
        </w:rPr>
        <w:t>о</w:t>
      </w:r>
      <w:r w:rsidRPr="00A021DD">
        <w:rPr>
          <w:sz w:val="28"/>
          <w:szCs w:val="28"/>
        </w:rPr>
        <w:t xml:space="preserve">вета депутатов </w:t>
      </w:r>
      <w:r w:rsidR="00A021DD" w:rsidRPr="00A021DD">
        <w:rPr>
          <w:sz w:val="28"/>
          <w:szCs w:val="28"/>
        </w:rPr>
        <w:t>Каменского района Алтайского края от 01.12.2017 № 33 «О д</w:t>
      </w:r>
      <w:r w:rsidR="00A021DD" w:rsidRPr="00A021DD">
        <w:rPr>
          <w:sz w:val="28"/>
          <w:szCs w:val="28"/>
        </w:rPr>
        <w:t>о</w:t>
      </w:r>
      <w:r w:rsidR="00A021DD" w:rsidRPr="00A021DD">
        <w:rPr>
          <w:sz w:val="28"/>
          <w:szCs w:val="28"/>
        </w:rPr>
        <w:t>полнительных основаниях признания безнадежными к взысканию недоимки, задолженности по пеням и штрафам по местным налогам»</w:t>
      </w:r>
      <w:r w:rsidR="00A021DD">
        <w:rPr>
          <w:sz w:val="28"/>
          <w:szCs w:val="28"/>
        </w:rPr>
        <w:t>.</w:t>
      </w:r>
      <w:proofErr w:type="gramEnd"/>
    </w:p>
    <w:p w:rsidR="00582F75" w:rsidRDefault="002A11ED" w:rsidP="002A11ED">
      <w:pPr>
        <w:ind w:firstLine="708"/>
        <w:rPr>
          <w:sz w:val="28"/>
          <w:szCs w:val="28"/>
        </w:rPr>
        <w:sectPr w:rsidR="00582F75" w:rsidSect="00A021DD">
          <w:headerReference w:type="default" r:id="rId7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4. Опубликовать настоящее решение в газете «Каменская народная газ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та»</w:t>
      </w:r>
      <w:r w:rsidRPr="004E0C4A">
        <w:rPr>
          <w:sz w:val="28"/>
          <w:szCs w:val="28"/>
        </w:rPr>
        <w:t xml:space="preserve"> </w:t>
      </w:r>
      <w:r w:rsidRPr="00CF28D1">
        <w:rPr>
          <w:sz w:val="28"/>
          <w:szCs w:val="28"/>
        </w:rPr>
        <w:t>и разме</w:t>
      </w:r>
      <w:r w:rsidRPr="00CF28D1">
        <w:rPr>
          <w:sz w:val="28"/>
          <w:szCs w:val="28"/>
        </w:rPr>
        <w:t>с</w:t>
      </w:r>
      <w:r w:rsidRPr="00CF28D1">
        <w:rPr>
          <w:sz w:val="28"/>
          <w:szCs w:val="28"/>
        </w:rPr>
        <w:t>тить на официальном сайте Администрации Каменского района.</w:t>
      </w:r>
    </w:p>
    <w:p w:rsidR="002A11ED" w:rsidRDefault="002A11ED" w:rsidP="00A021DD">
      <w:pPr>
        <w:rPr>
          <w:sz w:val="28"/>
          <w:szCs w:val="28"/>
        </w:rPr>
      </w:pPr>
    </w:p>
    <w:p w:rsidR="002A11ED" w:rsidRDefault="002A11ED" w:rsidP="00A021DD">
      <w:pPr>
        <w:rPr>
          <w:sz w:val="28"/>
          <w:szCs w:val="28"/>
        </w:rPr>
      </w:pPr>
    </w:p>
    <w:p w:rsidR="00582F75" w:rsidRPr="001A4212" w:rsidRDefault="00582F75" w:rsidP="00A021DD">
      <w:pPr>
        <w:rPr>
          <w:sz w:val="28"/>
          <w:szCs w:val="28"/>
        </w:rPr>
      </w:pPr>
      <w:r w:rsidRPr="001A4212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                                                  </w:t>
      </w:r>
    </w:p>
    <w:p w:rsidR="00582F75" w:rsidRPr="001A4212" w:rsidRDefault="00582F75" w:rsidP="00A021DD">
      <w:pPr>
        <w:rPr>
          <w:sz w:val="28"/>
          <w:szCs w:val="28"/>
        </w:rPr>
      </w:pPr>
      <w:r w:rsidRPr="001A4212">
        <w:rPr>
          <w:sz w:val="28"/>
          <w:szCs w:val="28"/>
        </w:rPr>
        <w:t>_________________ С.В. Мураева</w:t>
      </w:r>
    </w:p>
    <w:p w:rsidR="002A11ED" w:rsidRPr="001A4212" w:rsidRDefault="002A11ED" w:rsidP="002A11ED">
      <w:pPr>
        <w:rPr>
          <w:sz w:val="28"/>
          <w:szCs w:val="28"/>
        </w:rPr>
      </w:pPr>
      <w:r w:rsidRPr="001A4212">
        <w:rPr>
          <w:sz w:val="28"/>
          <w:szCs w:val="28"/>
        </w:rPr>
        <w:t xml:space="preserve">№ </w:t>
      </w:r>
      <w:r>
        <w:rPr>
          <w:sz w:val="28"/>
          <w:szCs w:val="28"/>
        </w:rPr>
        <w:t>07</w:t>
      </w:r>
      <w:r w:rsidRPr="001A4212">
        <w:rPr>
          <w:sz w:val="28"/>
          <w:szCs w:val="28"/>
        </w:rPr>
        <w:t>-СС</w:t>
      </w:r>
    </w:p>
    <w:p w:rsidR="002A11ED" w:rsidRDefault="002A11ED" w:rsidP="00A021DD">
      <w:pPr>
        <w:rPr>
          <w:sz w:val="28"/>
          <w:szCs w:val="28"/>
        </w:rPr>
      </w:pPr>
    </w:p>
    <w:p w:rsidR="002A11ED" w:rsidRDefault="002A11ED" w:rsidP="00A021DD">
      <w:pPr>
        <w:rPr>
          <w:sz w:val="28"/>
          <w:szCs w:val="28"/>
        </w:rPr>
      </w:pPr>
    </w:p>
    <w:p w:rsidR="00582F75" w:rsidRPr="001A4212" w:rsidRDefault="00582F75" w:rsidP="00A021DD">
      <w:pPr>
        <w:rPr>
          <w:sz w:val="28"/>
          <w:szCs w:val="28"/>
        </w:rPr>
      </w:pPr>
      <w:r w:rsidRPr="001A4212">
        <w:rPr>
          <w:sz w:val="28"/>
          <w:szCs w:val="28"/>
        </w:rPr>
        <w:t>Председатель сельского Совета</w:t>
      </w:r>
      <w:r>
        <w:rPr>
          <w:sz w:val="28"/>
          <w:szCs w:val="28"/>
        </w:rPr>
        <w:t xml:space="preserve"> </w:t>
      </w:r>
      <w:r w:rsidRPr="001A4212">
        <w:rPr>
          <w:sz w:val="28"/>
          <w:szCs w:val="28"/>
        </w:rPr>
        <w:t>д</w:t>
      </w:r>
      <w:r w:rsidRPr="001A4212">
        <w:rPr>
          <w:sz w:val="28"/>
          <w:szCs w:val="28"/>
        </w:rPr>
        <w:t>е</w:t>
      </w:r>
      <w:r w:rsidRPr="001A4212">
        <w:rPr>
          <w:sz w:val="28"/>
          <w:szCs w:val="28"/>
        </w:rPr>
        <w:t>путатов</w:t>
      </w:r>
      <w:r w:rsidR="00A021DD">
        <w:rPr>
          <w:sz w:val="28"/>
          <w:szCs w:val="28"/>
        </w:rPr>
        <w:t xml:space="preserve"> ________</w:t>
      </w:r>
      <w:r w:rsidRPr="001A4212">
        <w:rPr>
          <w:sz w:val="28"/>
          <w:szCs w:val="28"/>
        </w:rPr>
        <w:t>_____ С.В. Киль</w:t>
      </w:r>
    </w:p>
    <w:p w:rsidR="00582F75" w:rsidRDefault="00582F75" w:rsidP="00A021DD">
      <w:pPr>
        <w:ind w:firstLine="6096"/>
        <w:jc w:val="both"/>
        <w:rPr>
          <w:sz w:val="28"/>
          <w:szCs w:val="28"/>
        </w:rPr>
        <w:sectPr w:rsidR="00582F75" w:rsidSect="00A021DD">
          <w:type w:val="continuous"/>
          <w:pgSz w:w="11906" w:h="16838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FB42FB" w:rsidRDefault="00FB42FB" w:rsidP="00497F57">
      <w:pPr>
        <w:ind w:firstLine="6096"/>
        <w:jc w:val="both"/>
        <w:rPr>
          <w:sz w:val="28"/>
          <w:szCs w:val="28"/>
        </w:rPr>
      </w:pPr>
    </w:p>
    <w:p w:rsidR="00FB42FB" w:rsidRDefault="00FB42FB" w:rsidP="00497F57">
      <w:pPr>
        <w:ind w:firstLine="6096"/>
        <w:jc w:val="both"/>
        <w:rPr>
          <w:sz w:val="28"/>
          <w:szCs w:val="28"/>
        </w:rPr>
      </w:pPr>
    </w:p>
    <w:p w:rsidR="002A11ED" w:rsidRDefault="002A11ED" w:rsidP="00497F57">
      <w:pPr>
        <w:ind w:firstLine="6096"/>
        <w:jc w:val="both"/>
        <w:rPr>
          <w:sz w:val="28"/>
          <w:szCs w:val="28"/>
        </w:rPr>
      </w:pPr>
    </w:p>
    <w:p w:rsidR="002A11ED" w:rsidRDefault="002A11ED" w:rsidP="00497F57">
      <w:pPr>
        <w:ind w:firstLine="6096"/>
        <w:jc w:val="both"/>
        <w:rPr>
          <w:sz w:val="28"/>
          <w:szCs w:val="28"/>
        </w:rPr>
      </w:pPr>
    </w:p>
    <w:p w:rsidR="002A11ED" w:rsidRDefault="002A11ED" w:rsidP="00497F57">
      <w:pPr>
        <w:ind w:firstLine="6096"/>
        <w:jc w:val="both"/>
        <w:rPr>
          <w:sz w:val="28"/>
          <w:szCs w:val="28"/>
        </w:rPr>
      </w:pPr>
    </w:p>
    <w:p w:rsidR="002A11ED" w:rsidRDefault="002A11ED" w:rsidP="00497F57">
      <w:pPr>
        <w:ind w:firstLine="6096"/>
        <w:jc w:val="both"/>
        <w:rPr>
          <w:sz w:val="28"/>
          <w:szCs w:val="28"/>
        </w:rPr>
      </w:pPr>
    </w:p>
    <w:p w:rsidR="002A11ED" w:rsidRDefault="002A11ED" w:rsidP="00497F57">
      <w:pPr>
        <w:ind w:firstLine="6096"/>
        <w:jc w:val="both"/>
        <w:rPr>
          <w:sz w:val="28"/>
          <w:szCs w:val="28"/>
        </w:rPr>
      </w:pPr>
    </w:p>
    <w:p w:rsidR="00497F57" w:rsidRDefault="00497F57" w:rsidP="00497F57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A021DD" w:rsidRDefault="00582F75" w:rsidP="00A021DD">
      <w:pPr>
        <w:ind w:firstLine="6096"/>
        <w:jc w:val="both"/>
        <w:rPr>
          <w:sz w:val="28"/>
          <w:szCs w:val="28"/>
        </w:rPr>
      </w:pPr>
      <w:r w:rsidRPr="00AB3857"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сельского</w:t>
      </w:r>
      <w:proofErr w:type="gramEnd"/>
      <w:r w:rsidRPr="00AB3857">
        <w:rPr>
          <w:sz w:val="28"/>
          <w:szCs w:val="28"/>
        </w:rPr>
        <w:t xml:space="preserve"> </w:t>
      </w:r>
    </w:p>
    <w:p w:rsidR="00582F75" w:rsidRDefault="00582F75" w:rsidP="00A021DD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582F75" w:rsidRDefault="00582F75" w:rsidP="00582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B385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11045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A11045">
        <w:rPr>
          <w:sz w:val="28"/>
          <w:szCs w:val="28"/>
        </w:rPr>
        <w:t>9</w:t>
      </w:r>
      <w:r>
        <w:rPr>
          <w:sz w:val="28"/>
          <w:szCs w:val="28"/>
        </w:rPr>
        <w:t xml:space="preserve">.2018 </w:t>
      </w:r>
      <w:r w:rsidRPr="00AB385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11045">
        <w:rPr>
          <w:sz w:val="28"/>
          <w:szCs w:val="28"/>
        </w:rPr>
        <w:t>1</w:t>
      </w:r>
      <w:r w:rsidR="00A01D6E">
        <w:rPr>
          <w:sz w:val="28"/>
          <w:szCs w:val="28"/>
        </w:rPr>
        <w:t>6</w:t>
      </w:r>
    </w:p>
    <w:p w:rsidR="00497F57" w:rsidRDefault="00497F57" w:rsidP="00497F57">
      <w:pPr>
        <w:ind w:firstLine="6804"/>
        <w:jc w:val="both"/>
        <w:rPr>
          <w:sz w:val="28"/>
          <w:szCs w:val="28"/>
        </w:rPr>
      </w:pPr>
    </w:p>
    <w:p w:rsidR="00497F57" w:rsidRDefault="00497F57" w:rsidP="00497F5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97F57" w:rsidRDefault="00497F57" w:rsidP="00497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основания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имки, задолженности по пеням и штрафам </w:t>
      </w:r>
    </w:p>
    <w:p w:rsidR="00497F57" w:rsidRDefault="00497F57" w:rsidP="00497F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497F57" w:rsidRDefault="00497F57" w:rsidP="00497F57">
      <w:pPr>
        <w:widowControl w:val="0"/>
        <w:ind w:firstLine="709"/>
        <w:jc w:val="both"/>
        <w:rPr>
          <w:bCs/>
          <w:sz w:val="28"/>
          <w:szCs w:val="28"/>
        </w:rPr>
      </w:pPr>
    </w:p>
    <w:p w:rsidR="00497F57" w:rsidRDefault="00497F57" w:rsidP="00497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Признаются безнадежными к взысканию и подлежат списанию:</w:t>
      </w:r>
    </w:p>
    <w:p w:rsidR="00497F57" w:rsidRDefault="00497F57" w:rsidP="00497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недоимка и задолженность по пеням и штрафам у физических лиц,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бывших на постоянное место жительство за пределы Российской Федерации, с момента возникновения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497F57" w:rsidRDefault="00497F57" w:rsidP="00497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497F57" w:rsidRDefault="00497F57" w:rsidP="00497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справка налогового органа о суммах недоимки, задолженности по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ням и штрафам по форме согласно приложению 2 к Порядку списания недои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ки и задолженности по пеням, штрафам и процентам, признанным безнаде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ными к взысканию, утвержденному Приказом ФНС России от 19 августа 2010 года N ЯК-7-8/393@ (далее - Порядок);</w:t>
      </w:r>
    </w:p>
    <w:p w:rsidR="00497F57" w:rsidRDefault="00497F57" w:rsidP="00497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>
        <w:rPr>
          <w:sz w:val="28"/>
          <w:szCs w:val="28"/>
        </w:rPr>
        <w:t>с даты образования</w:t>
      </w:r>
      <w:proofErr w:type="gramEnd"/>
      <w:r>
        <w:rPr>
          <w:sz w:val="28"/>
          <w:szCs w:val="28"/>
        </w:rPr>
        <w:t xml:space="preserve"> недоимки и задолженности по пеням и штрафам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шло не менее трех лет, на основании следующих подтверждающих документов:</w:t>
      </w:r>
    </w:p>
    <w:p w:rsidR="00497F57" w:rsidRDefault="00497F57" w:rsidP="00497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копия исполнительного документа;</w:t>
      </w:r>
    </w:p>
    <w:p w:rsidR="00497F57" w:rsidRDefault="00497F57" w:rsidP="00497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справка налогового органа о суммах недоимки, задолженности по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ням и штрафам по форме согласно приложению 2 к Порядку;</w:t>
      </w:r>
    </w:p>
    <w:p w:rsidR="00497F57" w:rsidRDefault="00497F57" w:rsidP="00497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недоимка и задолженность по пеням и штрафам по отмененным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налогам у налогоплательщиков, в отношении которых не возбуждено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 xml:space="preserve">задолженность не реструктуризирована, срок ее уплаты не </w:t>
      </w:r>
      <w:proofErr w:type="gramStart"/>
      <w:r>
        <w:rPr>
          <w:sz w:val="28"/>
          <w:szCs w:val="28"/>
        </w:rPr>
        <w:t>изменен</w:t>
      </w:r>
      <w:proofErr w:type="gramEnd"/>
      <w:r>
        <w:rPr>
          <w:sz w:val="28"/>
          <w:szCs w:val="28"/>
        </w:rPr>
        <w:t xml:space="preserve"> в соответствии с главой 9 Налогового кодекса Российской Федерации, на основании следующих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тверждающих документов:</w:t>
      </w:r>
    </w:p>
    <w:p w:rsidR="00497F57" w:rsidRDefault="00497F57" w:rsidP="00497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справка налогового органа о суммах недоимки, задолженности по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ням и штрафам по форме согласно приложению 2 к Порядку;</w:t>
      </w:r>
    </w:p>
    <w:p w:rsidR="00497F57" w:rsidRDefault="00497F57" w:rsidP="00497F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копия нормативного правового акта, которым налог был отменен.</w:t>
      </w:r>
    </w:p>
    <w:p w:rsidR="00497F57" w:rsidRDefault="00497F57" w:rsidP="00A932F1">
      <w:pPr>
        <w:rPr>
          <w:sz w:val="28"/>
          <w:szCs w:val="28"/>
        </w:rPr>
      </w:pPr>
    </w:p>
    <w:p w:rsidR="009A1FBE" w:rsidRDefault="009A1FBE" w:rsidP="00A932F1">
      <w:pPr>
        <w:rPr>
          <w:sz w:val="28"/>
          <w:szCs w:val="28"/>
        </w:rPr>
      </w:pPr>
    </w:p>
    <w:p w:rsidR="009A1FBE" w:rsidRDefault="009A1FBE" w:rsidP="00A932F1">
      <w:pPr>
        <w:rPr>
          <w:sz w:val="28"/>
          <w:szCs w:val="28"/>
        </w:rPr>
      </w:pPr>
    </w:p>
    <w:sectPr w:rsidR="009A1FBE" w:rsidSect="00582F75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2E" w:rsidRDefault="001E572E" w:rsidP="00582F75">
      <w:r>
        <w:separator/>
      </w:r>
    </w:p>
  </w:endnote>
  <w:endnote w:type="continuationSeparator" w:id="0">
    <w:p w:rsidR="001E572E" w:rsidRDefault="001E572E" w:rsidP="0058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2E" w:rsidRDefault="001E572E" w:rsidP="00582F75">
      <w:r>
        <w:separator/>
      </w:r>
    </w:p>
  </w:footnote>
  <w:footnote w:type="continuationSeparator" w:id="0">
    <w:p w:rsidR="001E572E" w:rsidRDefault="001E572E" w:rsidP="00582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75" w:rsidRDefault="00582F75">
    <w:pPr>
      <w:pStyle w:val="a7"/>
      <w:jc w:val="center"/>
    </w:pPr>
    <w:fldSimple w:instr=" PAGE   \* MERGEFORMAT ">
      <w:r w:rsidR="003264CC">
        <w:rPr>
          <w:noProof/>
        </w:rPr>
        <w:t>2</w:t>
      </w:r>
    </w:fldSimple>
  </w:p>
  <w:p w:rsidR="00582F75" w:rsidRDefault="00582F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936EB"/>
    <w:rsid w:val="000C1E6B"/>
    <w:rsid w:val="00174E52"/>
    <w:rsid w:val="001D2EA9"/>
    <w:rsid w:val="001E572E"/>
    <w:rsid w:val="00245E2E"/>
    <w:rsid w:val="00251E88"/>
    <w:rsid w:val="0025579B"/>
    <w:rsid w:val="0029376E"/>
    <w:rsid w:val="0029605C"/>
    <w:rsid w:val="002A11ED"/>
    <w:rsid w:val="003264CC"/>
    <w:rsid w:val="00383C57"/>
    <w:rsid w:val="00384A9F"/>
    <w:rsid w:val="003A0688"/>
    <w:rsid w:val="003E2593"/>
    <w:rsid w:val="00495630"/>
    <w:rsid w:val="00497F57"/>
    <w:rsid w:val="004B14AB"/>
    <w:rsid w:val="00582F75"/>
    <w:rsid w:val="0059040B"/>
    <w:rsid w:val="00632E24"/>
    <w:rsid w:val="0064277A"/>
    <w:rsid w:val="00677DDB"/>
    <w:rsid w:val="006A4092"/>
    <w:rsid w:val="006C258F"/>
    <w:rsid w:val="006F36B7"/>
    <w:rsid w:val="006F4545"/>
    <w:rsid w:val="007072AD"/>
    <w:rsid w:val="007C19A5"/>
    <w:rsid w:val="007E1C50"/>
    <w:rsid w:val="008B3580"/>
    <w:rsid w:val="0091102F"/>
    <w:rsid w:val="00911D73"/>
    <w:rsid w:val="00977568"/>
    <w:rsid w:val="009A1FBE"/>
    <w:rsid w:val="009E68BA"/>
    <w:rsid w:val="00A01D6E"/>
    <w:rsid w:val="00A021DD"/>
    <w:rsid w:val="00A11045"/>
    <w:rsid w:val="00A43D8F"/>
    <w:rsid w:val="00A5378D"/>
    <w:rsid w:val="00A8162C"/>
    <w:rsid w:val="00A932F1"/>
    <w:rsid w:val="00AA1FB2"/>
    <w:rsid w:val="00B65A5A"/>
    <w:rsid w:val="00B81C48"/>
    <w:rsid w:val="00B8628E"/>
    <w:rsid w:val="00BA3967"/>
    <w:rsid w:val="00BD2935"/>
    <w:rsid w:val="00BD7B72"/>
    <w:rsid w:val="00C72762"/>
    <w:rsid w:val="00C85B98"/>
    <w:rsid w:val="00D635AA"/>
    <w:rsid w:val="00DB0526"/>
    <w:rsid w:val="00E246AF"/>
    <w:rsid w:val="00E77491"/>
    <w:rsid w:val="00EE346F"/>
    <w:rsid w:val="00EE556F"/>
    <w:rsid w:val="00EE5DAA"/>
    <w:rsid w:val="00F53FB1"/>
    <w:rsid w:val="00F57FD2"/>
    <w:rsid w:val="00F93EFF"/>
    <w:rsid w:val="00FB42FB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F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9775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31">
    <w:name w:val="Body Text Indent 3"/>
    <w:basedOn w:val="a"/>
    <w:link w:val="32"/>
    <w:uiPriority w:val="99"/>
    <w:rsid w:val="00582F7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82F75"/>
    <w:rPr>
      <w:rFonts w:ascii="Calibri" w:hAnsi="Calibri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582F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F75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582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2F75"/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A1F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9A1FB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A1FBE"/>
    <w:rPr>
      <w:color w:val="0000FF"/>
      <w:u w:val="single"/>
    </w:rPr>
  </w:style>
  <w:style w:type="paragraph" w:customStyle="1" w:styleId="headertext">
    <w:name w:val="headertext"/>
    <w:basedOn w:val="a"/>
    <w:rsid w:val="009A1FBE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Комментарий"/>
    <w:basedOn w:val="a"/>
    <w:next w:val="a"/>
    <w:rsid w:val="009A1FB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9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848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2018-10-01T07:11:00Z</cp:lastPrinted>
  <dcterms:created xsi:type="dcterms:W3CDTF">2018-10-03T01:17:00Z</dcterms:created>
  <dcterms:modified xsi:type="dcterms:W3CDTF">2018-10-03T01:17:00Z</dcterms:modified>
</cp:coreProperties>
</file>