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BA" w:rsidRPr="00E114BA" w:rsidRDefault="00E114BA" w:rsidP="00E114BA">
      <w:pPr>
        <w:widowControl w:val="0"/>
        <w:spacing w:line="2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114BA">
        <w:rPr>
          <w:b/>
          <w:sz w:val="28"/>
          <w:szCs w:val="20"/>
        </w:rPr>
        <w:t xml:space="preserve">     </w:t>
      </w:r>
      <w:r w:rsidRPr="00E114BA">
        <w:rPr>
          <w:b/>
          <w:sz w:val="28"/>
          <w:szCs w:val="28"/>
        </w:rPr>
        <w:t>РОССИЙСКАЯ ФЕДЕРАЦИЯ</w:t>
      </w:r>
    </w:p>
    <w:p w:rsidR="00E114BA" w:rsidRPr="00E114BA" w:rsidRDefault="00E114BA" w:rsidP="00E114BA">
      <w:pPr>
        <w:widowControl w:val="0"/>
        <w:spacing w:line="260" w:lineRule="auto"/>
        <w:jc w:val="center"/>
        <w:rPr>
          <w:b/>
          <w:sz w:val="28"/>
          <w:szCs w:val="28"/>
        </w:rPr>
      </w:pPr>
      <w:r w:rsidRPr="00E114BA">
        <w:rPr>
          <w:b/>
          <w:sz w:val="28"/>
          <w:szCs w:val="28"/>
        </w:rPr>
        <w:t xml:space="preserve">Администрация Корниловского сельсовета </w:t>
      </w:r>
    </w:p>
    <w:p w:rsidR="00E114BA" w:rsidRPr="00E114BA" w:rsidRDefault="00E114BA" w:rsidP="00E114BA">
      <w:pPr>
        <w:widowControl w:val="0"/>
        <w:spacing w:line="260" w:lineRule="auto"/>
        <w:jc w:val="center"/>
        <w:rPr>
          <w:b/>
          <w:sz w:val="28"/>
          <w:szCs w:val="28"/>
        </w:rPr>
      </w:pPr>
      <w:r w:rsidRPr="00E114BA">
        <w:rPr>
          <w:b/>
          <w:sz w:val="28"/>
          <w:szCs w:val="28"/>
        </w:rPr>
        <w:t xml:space="preserve">Каменского района Алтайского края </w:t>
      </w:r>
    </w:p>
    <w:p w:rsidR="00E114BA" w:rsidRPr="00E114BA" w:rsidRDefault="00E114BA" w:rsidP="00E114BA">
      <w:pPr>
        <w:widowControl w:val="0"/>
        <w:spacing w:line="260" w:lineRule="auto"/>
        <w:jc w:val="both"/>
        <w:rPr>
          <w:b/>
          <w:sz w:val="40"/>
          <w:szCs w:val="40"/>
        </w:rPr>
      </w:pPr>
    </w:p>
    <w:p w:rsidR="00E114BA" w:rsidRPr="00E114BA" w:rsidRDefault="00E114BA" w:rsidP="00E114BA">
      <w:pPr>
        <w:widowControl w:val="0"/>
        <w:spacing w:line="260" w:lineRule="auto"/>
        <w:jc w:val="center"/>
        <w:rPr>
          <w:b/>
          <w:sz w:val="44"/>
          <w:szCs w:val="44"/>
        </w:rPr>
      </w:pPr>
      <w:proofErr w:type="gramStart"/>
      <w:r w:rsidRPr="00E114BA">
        <w:rPr>
          <w:b/>
          <w:sz w:val="44"/>
          <w:szCs w:val="44"/>
        </w:rPr>
        <w:t>П</w:t>
      </w:r>
      <w:proofErr w:type="gramEnd"/>
      <w:r w:rsidRPr="00E114BA">
        <w:rPr>
          <w:b/>
          <w:sz w:val="44"/>
          <w:szCs w:val="44"/>
        </w:rPr>
        <w:t xml:space="preserve"> О С Т А Н О В Л Е Н И Е</w:t>
      </w:r>
    </w:p>
    <w:p w:rsidR="00E114BA" w:rsidRPr="00E114BA" w:rsidRDefault="00E114BA" w:rsidP="00E114BA">
      <w:pPr>
        <w:widowControl w:val="0"/>
        <w:spacing w:line="260" w:lineRule="auto"/>
        <w:jc w:val="both"/>
        <w:rPr>
          <w:b/>
          <w:sz w:val="28"/>
          <w:szCs w:val="28"/>
        </w:rPr>
      </w:pPr>
    </w:p>
    <w:p w:rsidR="00E114BA" w:rsidRPr="00E114BA" w:rsidRDefault="00BC6358" w:rsidP="00E114BA">
      <w:pPr>
        <w:widowControl w:val="0"/>
        <w:spacing w:line="2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30.11.</w:t>
      </w:r>
      <w:r w:rsidRPr="0024758C">
        <w:rPr>
          <w:b/>
          <w:sz w:val="28"/>
          <w:szCs w:val="28"/>
        </w:rPr>
        <w:t>2023</w:t>
      </w:r>
      <w:r w:rsidR="00E114BA" w:rsidRPr="00E114BA">
        <w:rPr>
          <w:b/>
          <w:sz w:val="28"/>
          <w:szCs w:val="28"/>
        </w:rPr>
        <w:t xml:space="preserve"> № </w:t>
      </w:r>
      <w:r w:rsidRPr="0024758C">
        <w:rPr>
          <w:b/>
          <w:sz w:val="28"/>
          <w:szCs w:val="28"/>
        </w:rPr>
        <w:t>25</w:t>
      </w:r>
      <w:r w:rsidR="00E114BA" w:rsidRPr="00E114BA">
        <w:rPr>
          <w:b/>
          <w:sz w:val="28"/>
          <w:szCs w:val="28"/>
        </w:rPr>
        <w:t xml:space="preserve">                                                                                  с. Корнилово</w:t>
      </w:r>
    </w:p>
    <w:tbl>
      <w:tblPr>
        <w:tblpPr w:leftFromText="180" w:rightFromText="180" w:vertAnchor="text" w:tblpX="109" w:tblpY="241"/>
        <w:tblW w:w="0" w:type="auto"/>
        <w:tblLook w:val="00A0" w:firstRow="1" w:lastRow="0" w:firstColumn="1" w:lastColumn="0" w:noHBand="0" w:noVBand="0"/>
      </w:tblPr>
      <w:tblGrid>
        <w:gridCol w:w="5637"/>
      </w:tblGrid>
      <w:tr w:rsidR="00E114BA" w:rsidRPr="00E114BA" w:rsidTr="00176ECB">
        <w:trPr>
          <w:trHeight w:val="132"/>
        </w:trPr>
        <w:tc>
          <w:tcPr>
            <w:tcW w:w="5637" w:type="dxa"/>
          </w:tcPr>
          <w:p w:rsidR="00E114BA" w:rsidRPr="00E114BA" w:rsidRDefault="00E114BA" w:rsidP="00BC6358">
            <w:pPr>
              <w:widowControl w:val="0"/>
              <w:spacing w:line="260" w:lineRule="auto"/>
              <w:jc w:val="both"/>
              <w:rPr>
                <w:sz w:val="28"/>
                <w:szCs w:val="28"/>
              </w:rPr>
            </w:pPr>
            <w:r w:rsidRPr="00E114BA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E114BA">
              <w:rPr>
                <w:sz w:val="28"/>
                <w:szCs w:val="28"/>
              </w:rPr>
              <w:t>Положении</w:t>
            </w:r>
            <w:proofErr w:type="gramEnd"/>
            <w:r w:rsidRPr="00E114BA">
              <w:rPr>
                <w:sz w:val="28"/>
                <w:szCs w:val="28"/>
              </w:rPr>
              <w:t xml:space="preserve"> о системе опл</w:t>
            </w:r>
            <w:r w:rsidRPr="00E114BA">
              <w:rPr>
                <w:sz w:val="28"/>
                <w:szCs w:val="28"/>
              </w:rPr>
              <w:t>а</w:t>
            </w:r>
            <w:r w:rsidRPr="00E114BA">
              <w:rPr>
                <w:sz w:val="28"/>
                <w:szCs w:val="28"/>
              </w:rPr>
              <w:t xml:space="preserve">ты труда </w:t>
            </w:r>
            <w:r w:rsidRPr="00E114BA">
              <w:rPr>
                <w:sz w:val="28"/>
                <w:szCs w:val="20"/>
              </w:rPr>
              <w:t>работников, замещающих должн</w:t>
            </w:r>
            <w:r w:rsidRPr="00E114BA">
              <w:rPr>
                <w:sz w:val="28"/>
                <w:szCs w:val="20"/>
              </w:rPr>
              <w:t>о</w:t>
            </w:r>
            <w:r w:rsidRPr="00E114BA">
              <w:rPr>
                <w:sz w:val="28"/>
                <w:szCs w:val="20"/>
              </w:rPr>
              <w:t>сти, не отнесенные к должностям муниц</w:t>
            </w:r>
            <w:r w:rsidRPr="00E114BA">
              <w:rPr>
                <w:sz w:val="28"/>
                <w:szCs w:val="20"/>
              </w:rPr>
              <w:t>и</w:t>
            </w:r>
            <w:r w:rsidRPr="00E114BA">
              <w:rPr>
                <w:sz w:val="28"/>
                <w:szCs w:val="20"/>
              </w:rPr>
              <w:t>пальной службы</w:t>
            </w:r>
            <w:r w:rsidRPr="00E114BA">
              <w:rPr>
                <w:sz w:val="28"/>
                <w:szCs w:val="28"/>
              </w:rPr>
              <w:t xml:space="preserve"> Администрации  Корн</w:t>
            </w:r>
            <w:r w:rsidRPr="00E114BA">
              <w:rPr>
                <w:sz w:val="28"/>
                <w:szCs w:val="28"/>
              </w:rPr>
              <w:t>и</w:t>
            </w:r>
            <w:r w:rsidRPr="00E114BA">
              <w:rPr>
                <w:sz w:val="28"/>
                <w:szCs w:val="28"/>
              </w:rPr>
              <w:t>ловского сельсовета Каменского района А</w:t>
            </w:r>
            <w:r w:rsidRPr="00E114BA">
              <w:rPr>
                <w:sz w:val="28"/>
                <w:szCs w:val="28"/>
              </w:rPr>
              <w:t>л</w:t>
            </w:r>
            <w:r w:rsidRPr="00E114BA">
              <w:rPr>
                <w:sz w:val="28"/>
                <w:szCs w:val="28"/>
              </w:rPr>
              <w:t>тайского края</w:t>
            </w:r>
          </w:p>
        </w:tc>
      </w:tr>
    </w:tbl>
    <w:p w:rsidR="00E114BA" w:rsidRPr="00E114BA" w:rsidRDefault="00E114BA" w:rsidP="00E114BA">
      <w:pPr>
        <w:keepNext/>
        <w:widowControl w:val="0"/>
        <w:spacing w:line="260" w:lineRule="auto"/>
        <w:jc w:val="both"/>
        <w:rPr>
          <w:b/>
          <w:sz w:val="28"/>
          <w:szCs w:val="20"/>
        </w:rPr>
      </w:pPr>
    </w:p>
    <w:p w:rsidR="00E114BA" w:rsidRPr="00E114BA" w:rsidRDefault="00E114BA" w:rsidP="00E114BA">
      <w:pPr>
        <w:widowControl w:val="0"/>
        <w:spacing w:line="260" w:lineRule="auto"/>
        <w:ind w:right="5670" w:firstLine="280"/>
        <w:jc w:val="both"/>
        <w:rPr>
          <w:sz w:val="28"/>
          <w:szCs w:val="20"/>
        </w:rPr>
      </w:pPr>
    </w:p>
    <w:p w:rsidR="00E114BA" w:rsidRPr="00E114BA" w:rsidRDefault="00E114BA" w:rsidP="00E114BA">
      <w:pPr>
        <w:widowControl w:val="0"/>
        <w:spacing w:line="260" w:lineRule="auto"/>
        <w:ind w:firstLine="280"/>
        <w:jc w:val="both"/>
        <w:rPr>
          <w:rFonts w:ascii="Arial" w:hAnsi="Arial"/>
          <w:b/>
          <w:spacing w:val="10"/>
          <w:position w:val="10"/>
          <w:sz w:val="28"/>
          <w:szCs w:val="20"/>
        </w:rPr>
      </w:pPr>
    </w:p>
    <w:p w:rsidR="00E114BA" w:rsidRPr="00E114BA" w:rsidRDefault="00E114BA" w:rsidP="00E114BA">
      <w:pPr>
        <w:widowControl w:val="0"/>
        <w:spacing w:line="260" w:lineRule="auto"/>
        <w:jc w:val="both"/>
        <w:rPr>
          <w:rFonts w:ascii="Arial" w:hAnsi="Arial"/>
          <w:b/>
          <w:spacing w:val="10"/>
          <w:position w:val="10"/>
          <w:sz w:val="18"/>
          <w:szCs w:val="20"/>
        </w:rPr>
      </w:pPr>
    </w:p>
    <w:p w:rsidR="00E114BA" w:rsidRPr="00E114BA" w:rsidRDefault="00E114BA" w:rsidP="00E114BA">
      <w:pPr>
        <w:widowControl w:val="0"/>
        <w:spacing w:line="260" w:lineRule="auto"/>
        <w:ind w:right="5670"/>
        <w:jc w:val="both"/>
      </w:pPr>
    </w:p>
    <w:p w:rsidR="00E114BA" w:rsidRPr="00E114BA" w:rsidRDefault="00E114BA" w:rsidP="00E114BA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</w:p>
    <w:p w:rsidR="00E114BA" w:rsidRPr="00E114BA" w:rsidRDefault="00E114BA" w:rsidP="00E114BA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</w:p>
    <w:p w:rsidR="00BC6358" w:rsidRDefault="00BC6358" w:rsidP="00E114BA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</w:p>
    <w:p w:rsidR="00E114BA" w:rsidRPr="00E114BA" w:rsidRDefault="00E114BA" w:rsidP="00E114BA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  <w:r w:rsidRPr="00E114BA">
        <w:rPr>
          <w:sz w:val="28"/>
          <w:szCs w:val="28"/>
        </w:rPr>
        <w:t>В соответствии со статьей 135, 149 Трудового кодекса Российской Фед</w:t>
      </w:r>
      <w:r w:rsidRPr="00E114BA">
        <w:rPr>
          <w:sz w:val="28"/>
          <w:szCs w:val="28"/>
        </w:rPr>
        <w:t>е</w:t>
      </w:r>
      <w:r w:rsidRPr="00E114BA">
        <w:rPr>
          <w:sz w:val="28"/>
          <w:szCs w:val="28"/>
        </w:rPr>
        <w:t>рации,</w:t>
      </w:r>
    </w:p>
    <w:p w:rsidR="00E114BA" w:rsidRPr="00E114BA" w:rsidRDefault="00E114BA" w:rsidP="00E114BA">
      <w:pPr>
        <w:widowControl w:val="0"/>
        <w:spacing w:line="260" w:lineRule="auto"/>
        <w:ind w:firstLine="709"/>
        <w:jc w:val="center"/>
        <w:rPr>
          <w:sz w:val="28"/>
          <w:szCs w:val="28"/>
        </w:rPr>
      </w:pPr>
      <w:proofErr w:type="gramStart"/>
      <w:r w:rsidRPr="00E114BA">
        <w:rPr>
          <w:sz w:val="28"/>
          <w:szCs w:val="28"/>
        </w:rPr>
        <w:t>П</w:t>
      </w:r>
      <w:proofErr w:type="gramEnd"/>
      <w:r w:rsidRPr="00E114BA">
        <w:rPr>
          <w:sz w:val="28"/>
          <w:szCs w:val="28"/>
        </w:rPr>
        <w:t xml:space="preserve"> О С Т А Н О В Л Я Ю:</w:t>
      </w:r>
    </w:p>
    <w:p w:rsidR="00E114BA" w:rsidRPr="00E114BA" w:rsidRDefault="00E114BA" w:rsidP="00E1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4BA" w:rsidRPr="00E114BA" w:rsidRDefault="00E114BA" w:rsidP="00E114BA">
      <w:pPr>
        <w:widowControl w:val="0"/>
        <w:spacing w:line="260" w:lineRule="auto"/>
        <w:ind w:firstLine="280"/>
        <w:jc w:val="both"/>
        <w:rPr>
          <w:sz w:val="28"/>
          <w:szCs w:val="28"/>
        </w:rPr>
      </w:pPr>
      <w:r w:rsidRPr="00E114BA">
        <w:rPr>
          <w:sz w:val="28"/>
          <w:szCs w:val="28"/>
        </w:rPr>
        <w:t>1. Утвердить Положение о системе оплаты труда работников, замещающих должности, не отнесенные к должностям муниципальной службы Администр</w:t>
      </w:r>
      <w:r w:rsidRPr="00E114BA">
        <w:rPr>
          <w:sz w:val="28"/>
          <w:szCs w:val="28"/>
        </w:rPr>
        <w:t>а</w:t>
      </w:r>
      <w:r w:rsidRPr="00E114BA">
        <w:rPr>
          <w:sz w:val="28"/>
          <w:szCs w:val="28"/>
        </w:rPr>
        <w:t>ции Корниловского сельсовета Каменского района Алтайского края (прилагае</w:t>
      </w:r>
      <w:r w:rsidRPr="00E114BA">
        <w:rPr>
          <w:sz w:val="28"/>
          <w:szCs w:val="28"/>
        </w:rPr>
        <w:t>т</w:t>
      </w:r>
      <w:r w:rsidRPr="00E114BA">
        <w:rPr>
          <w:sz w:val="28"/>
          <w:szCs w:val="28"/>
        </w:rPr>
        <w:t>ся).</w:t>
      </w:r>
    </w:p>
    <w:p w:rsidR="00E114BA" w:rsidRPr="00E114BA" w:rsidRDefault="00BC6358" w:rsidP="00E114BA">
      <w:pPr>
        <w:widowControl w:val="0"/>
        <w:spacing w:line="260" w:lineRule="auto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4BA" w:rsidRPr="00E114BA">
        <w:rPr>
          <w:sz w:val="28"/>
          <w:szCs w:val="28"/>
        </w:rPr>
        <w:t>. Настоящее постановление вступает в силу с 01 января 2023 года.</w:t>
      </w:r>
    </w:p>
    <w:p w:rsidR="00E114BA" w:rsidRPr="00E114BA" w:rsidRDefault="00E114BA" w:rsidP="00E114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14BA">
        <w:rPr>
          <w:sz w:val="28"/>
          <w:szCs w:val="28"/>
        </w:rPr>
        <w:t xml:space="preserve">    </w:t>
      </w:r>
      <w:r w:rsidR="00BC6358">
        <w:rPr>
          <w:sz w:val="28"/>
          <w:szCs w:val="28"/>
        </w:rPr>
        <w:t>3</w:t>
      </w:r>
      <w:r w:rsidRPr="00E114BA">
        <w:rPr>
          <w:sz w:val="28"/>
          <w:szCs w:val="28"/>
        </w:rPr>
        <w:t xml:space="preserve">. </w:t>
      </w:r>
      <w:proofErr w:type="gramStart"/>
      <w:r w:rsidRPr="00E114BA">
        <w:rPr>
          <w:sz w:val="28"/>
          <w:szCs w:val="28"/>
        </w:rPr>
        <w:t>Контроль за</w:t>
      </w:r>
      <w:proofErr w:type="gramEnd"/>
      <w:r w:rsidRPr="00E114B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114BA" w:rsidRPr="00E114BA" w:rsidRDefault="00E114BA" w:rsidP="00E114BA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</w:p>
    <w:p w:rsidR="00E114BA" w:rsidRPr="00E114BA" w:rsidRDefault="00E114BA" w:rsidP="00E114BA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</w:p>
    <w:p w:rsidR="00E114BA" w:rsidRPr="00E114BA" w:rsidRDefault="00E114BA" w:rsidP="00E114BA">
      <w:pPr>
        <w:contextualSpacing/>
        <w:jc w:val="both"/>
        <w:rPr>
          <w:sz w:val="28"/>
          <w:szCs w:val="28"/>
          <w:lang w:eastAsia="en-US"/>
        </w:rPr>
      </w:pPr>
      <w:r w:rsidRPr="00E114BA">
        <w:rPr>
          <w:sz w:val="28"/>
          <w:szCs w:val="28"/>
          <w:lang w:eastAsia="en-US"/>
        </w:rPr>
        <w:t xml:space="preserve">Глава сельсовета  </w:t>
      </w:r>
      <w:r w:rsidRPr="00E114BA">
        <w:rPr>
          <w:sz w:val="28"/>
          <w:szCs w:val="28"/>
          <w:lang w:eastAsia="en-US"/>
        </w:rPr>
        <w:tab/>
      </w:r>
      <w:r w:rsidRPr="00E114BA">
        <w:rPr>
          <w:sz w:val="28"/>
          <w:szCs w:val="28"/>
          <w:lang w:eastAsia="en-US"/>
        </w:rPr>
        <w:tab/>
      </w:r>
      <w:r w:rsidRPr="00E114BA">
        <w:rPr>
          <w:sz w:val="28"/>
          <w:szCs w:val="28"/>
          <w:lang w:eastAsia="en-US"/>
        </w:rPr>
        <w:tab/>
      </w:r>
      <w:r w:rsidRPr="00E114BA">
        <w:rPr>
          <w:sz w:val="28"/>
          <w:szCs w:val="28"/>
          <w:lang w:eastAsia="en-US"/>
        </w:rPr>
        <w:tab/>
      </w:r>
      <w:r w:rsidRPr="00E114BA">
        <w:rPr>
          <w:sz w:val="28"/>
          <w:szCs w:val="28"/>
          <w:lang w:eastAsia="en-US"/>
        </w:rPr>
        <w:tab/>
      </w:r>
      <w:r w:rsidRPr="00E114BA">
        <w:rPr>
          <w:sz w:val="28"/>
          <w:szCs w:val="28"/>
          <w:lang w:eastAsia="en-US"/>
        </w:rPr>
        <w:tab/>
        <w:t xml:space="preserve">                    </w:t>
      </w:r>
      <w:r w:rsidR="00BC6358">
        <w:rPr>
          <w:sz w:val="28"/>
          <w:szCs w:val="28"/>
          <w:lang w:eastAsia="en-US"/>
        </w:rPr>
        <w:t xml:space="preserve">С.В. Сергейчук </w:t>
      </w:r>
    </w:p>
    <w:p w:rsidR="00E114BA" w:rsidRPr="00E114BA" w:rsidRDefault="00E114BA" w:rsidP="00E114BA">
      <w:pPr>
        <w:contextualSpacing/>
        <w:jc w:val="both"/>
        <w:rPr>
          <w:sz w:val="28"/>
          <w:szCs w:val="28"/>
          <w:lang w:eastAsia="en-US"/>
        </w:rPr>
      </w:pPr>
    </w:p>
    <w:p w:rsidR="00E114BA" w:rsidRPr="00E114BA" w:rsidRDefault="00E114BA" w:rsidP="00E114BA">
      <w:pPr>
        <w:contextualSpacing/>
        <w:jc w:val="both"/>
        <w:rPr>
          <w:sz w:val="28"/>
          <w:szCs w:val="28"/>
          <w:lang w:eastAsia="en-US"/>
        </w:rPr>
      </w:pPr>
    </w:p>
    <w:p w:rsidR="00E114BA" w:rsidRPr="00E114BA" w:rsidRDefault="00E114BA" w:rsidP="00E114BA">
      <w:pPr>
        <w:contextualSpacing/>
        <w:jc w:val="both"/>
        <w:rPr>
          <w:sz w:val="28"/>
          <w:szCs w:val="28"/>
          <w:lang w:eastAsia="en-US"/>
        </w:rPr>
      </w:pPr>
    </w:p>
    <w:p w:rsidR="00E114BA" w:rsidRPr="00E114BA" w:rsidRDefault="00E114BA" w:rsidP="00E114BA">
      <w:pPr>
        <w:contextualSpacing/>
        <w:jc w:val="both"/>
        <w:rPr>
          <w:sz w:val="28"/>
          <w:szCs w:val="28"/>
          <w:lang w:eastAsia="en-US"/>
        </w:rPr>
      </w:pPr>
    </w:p>
    <w:p w:rsidR="00E114BA" w:rsidRPr="00E114BA" w:rsidRDefault="00E114BA" w:rsidP="00E114BA">
      <w:pPr>
        <w:contextualSpacing/>
        <w:jc w:val="both"/>
        <w:rPr>
          <w:sz w:val="28"/>
          <w:szCs w:val="28"/>
          <w:lang w:eastAsia="en-US"/>
        </w:rPr>
      </w:pPr>
    </w:p>
    <w:p w:rsidR="00E114BA" w:rsidRPr="00E114BA" w:rsidRDefault="00E114BA" w:rsidP="00E114BA">
      <w:pPr>
        <w:contextualSpacing/>
        <w:jc w:val="both"/>
        <w:rPr>
          <w:sz w:val="28"/>
          <w:szCs w:val="28"/>
          <w:lang w:eastAsia="en-US"/>
        </w:rPr>
      </w:pPr>
    </w:p>
    <w:p w:rsidR="00E114BA" w:rsidRPr="00E114BA" w:rsidRDefault="00E114BA" w:rsidP="00E114BA">
      <w:pPr>
        <w:contextualSpacing/>
        <w:jc w:val="both"/>
        <w:rPr>
          <w:sz w:val="28"/>
          <w:szCs w:val="28"/>
          <w:lang w:eastAsia="en-US"/>
        </w:rPr>
      </w:pPr>
    </w:p>
    <w:p w:rsidR="00E114BA" w:rsidRDefault="00E114BA" w:rsidP="00E114BA">
      <w:pPr>
        <w:contextualSpacing/>
        <w:jc w:val="both"/>
        <w:rPr>
          <w:sz w:val="28"/>
          <w:szCs w:val="28"/>
          <w:lang w:eastAsia="en-US"/>
        </w:rPr>
      </w:pPr>
    </w:p>
    <w:p w:rsidR="00BC6358" w:rsidRDefault="00BC6358" w:rsidP="00E114BA">
      <w:pPr>
        <w:contextualSpacing/>
        <w:jc w:val="both"/>
        <w:rPr>
          <w:sz w:val="28"/>
          <w:szCs w:val="28"/>
          <w:lang w:eastAsia="en-US"/>
        </w:rPr>
      </w:pPr>
    </w:p>
    <w:p w:rsidR="00BC6358" w:rsidRDefault="00BC6358" w:rsidP="00E114BA">
      <w:pPr>
        <w:contextualSpacing/>
        <w:jc w:val="both"/>
        <w:rPr>
          <w:sz w:val="28"/>
          <w:szCs w:val="28"/>
          <w:lang w:eastAsia="en-US"/>
        </w:rPr>
      </w:pPr>
    </w:p>
    <w:p w:rsidR="00BC6358" w:rsidRDefault="00BC6358" w:rsidP="00E114BA">
      <w:pPr>
        <w:contextualSpacing/>
        <w:jc w:val="both"/>
        <w:rPr>
          <w:sz w:val="28"/>
          <w:szCs w:val="28"/>
          <w:lang w:eastAsia="en-US"/>
        </w:rPr>
      </w:pPr>
    </w:p>
    <w:p w:rsidR="00BC6358" w:rsidRDefault="00BC6358" w:rsidP="00E114BA">
      <w:pPr>
        <w:contextualSpacing/>
        <w:jc w:val="both"/>
        <w:rPr>
          <w:sz w:val="28"/>
          <w:szCs w:val="28"/>
          <w:lang w:eastAsia="en-US"/>
        </w:rPr>
      </w:pPr>
    </w:p>
    <w:p w:rsidR="00BC6358" w:rsidRDefault="00BC6358" w:rsidP="00E114BA">
      <w:pPr>
        <w:contextualSpacing/>
        <w:jc w:val="both"/>
        <w:rPr>
          <w:sz w:val="28"/>
          <w:szCs w:val="28"/>
          <w:lang w:eastAsia="en-US"/>
        </w:rPr>
      </w:pPr>
    </w:p>
    <w:p w:rsidR="00BC6358" w:rsidRPr="00E114BA" w:rsidRDefault="00BC6358" w:rsidP="00E114BA">
      <w:pPr>
        <w:contextualSpacing/>
        <w:jc w:val="both"/>
        <w:rPr>
          <w:sz w:val="28"/>
          <w:szCs w:val="28"/>
          <w:lang w:eastAsia="en-US"/>
        </w:rPr>
      </w:pPr>
    </w:p>
    <w:tbl>
      <w:tblPr>
        <w:tblW w:w="0" w:type="auto"/>
        <w:jc w:val="right"/>
        <w:tblInd w:w="598" w:type="dxa"/>
        <w:tblLook w:val="04A0" w:firstRow="1" w:lastRow="0" w:firstColumn="1" w:lastColumn="0" w:noHBand="0" w:noVBand="1"/>
      </w:tblPr>
      <w:tblGrid>
        <w:gridCol w:w="4926"/>
      </w:tblGrid>
      <w:tr w:rsidR="00E114BA" w:rsidRPr="00E114BA" w:rsidTr="00176ECB">
        <w:trPr>
          <w:jc w:val="right"/>
        </w:trPr>
        <w:tc>
          <w:tcPr>
            <w:tcW w:w="4926" w:type="dxa"/>
            <w:shd w:val="clear" w:color="auto" w:fill="auto"/>
          </w:tcPr>
          <w:p w:rsidR="00E114BA" w:rsidRPr="00E114BA" w:rsidRDefault="00E114BA" w:rsidP="00E114BA">
            <w:pPr>
              <w:widowControl w:val="0"/>
              <w:ind w:left="600"/>
              <w:jc w:val="right"/>
              <w:rPr>
                <w:sz w:val="28"/>
                <w:szCs w:val="28"/>
              </w:rPr>
            </w:pPr>
            <w:r w:rsidRPr="00E114BA">
              <w:rPr>
                <w:sz w:val="28"/>
                <w:szCs w:val="28"/>
              </w:rPr>
              <w:lastRenderedPageBreak/>
              <w:t xml:space="preserve">УТВЕРЖДЕНО  постановлением Администрации сельсовета </w:t>
            </w:r>
          </w:p>
          <w:p w:rsidR="00E114BA" w:rsidRPr="00E114BA" w:rsidRDefault="00E114BA" w:rsidP="00BC6358">
            <w:pPr>
              <w:widowControl w:val="0"/>
              <w:ind w:left="600"/>
              <w:jc w:val="right"/>
              <w:rPr>
                <w:sz w:val="28"/>
                <w:szCs w:val="28"/>
              </w:rPr>
            </w:pPr>
            <w:r w:rsidRPr="00E114BA">
              <w:rPr>
                <w:sz w:val="28"/>
                <w:szCs w:val="28"/>
              </w:rPr>
              <w:t xml:space="preserve">от </w:t>
            </w:r>
            <w:r w:rsidR="00BC6358" w:rsidRPr="0024758C">
              <w:rPr>
                <w:sz w:val="28"/>
                <w:szCs w:val="28"/>
              </w:rPr>
              <w:t>30.11.2023</w:t>
            </w:r>
            <w:r w:rsidRPr="00E114BA">
              <w:rPr>
                <w:sz w:val="28"/>
                <w:szCs w:val="28"/>
              </w:rPr>
              <w:t xml:space="preserve"> № 2</w:t>
            </w:r>
            <w:r w:rsidR="00BC6358" w:rsidRPr="0024758C">
              <w:rPr>
                <w:sz w:val="28"/>
                <w:szCs w:val="28"/>
              </w:rPr>
              <w:t>5</w:t>
            </w:r>
          </w:p>
        </w:tc>
      </w:tr>
    </w:tbl>
    <w:p w:rsidR="00E114BA" w:rsidRPr="00E114BA" w:rsidRDefault="00E114BA" w:rsidP="00E114BA">
      <w:pPr>
        <w:widowControl w:val="0"/>
        <w:tabs>
          <w:tab w:val="left" w:pos="5387"/>
          <w:tab w:val="left" w:pos="5670"/>
        </w:tabs>
        <w:ind w:firstLine="280"/>
        <w:jc w:val="right"/>
        <w:rPr>
          <w:sz w:val="28"/>
          <w:szCs w:val="28"/>
        </w:rPr>
      </w:pPr>
    </w:p>
    <w:p w:rsidR="00E114BA" w:rsidRPr="00E114BA" w:rsidRDefault="00E114BA" w:rsidP="00E114BA">
      <w:pPr>
        <w:widowControl w:val="0"/>
        <w:spacing w:line="260" w:lineRule="auto"/>
        <w:ind w:firstLine="280"/>
        <w:jc w:val="center"/>
        <w:rPr>
          <w:b/>
          <w:sz w:val="28"/>
          <w:szCs w:val="28"/>
        </w:rPr>
      </w:pPr>
      <w:r w:rsidRPr="00E114BA">
        <w:rPr>
          <w:b/>
          <w:sz w:val="28"/>
          <w:szCs w:val="28"/>
        </w:rPr>
        <w:t>ПОЛОЖЕНИЕ</w:t>
      </w:r>
    </w:p>
    <w:p w:rsidR="00E114BA" w:rsidRPr="00E114BA" w:rsidRDefault="00E114BA" w:rsidP="00E114BA">
      <w:pPr>
        <w:widowControl w:val="0"/>
        <w:spacing w:line="260" w:lineRule="auto"/>
        <w:ind w:firstLine="280"/>
        <w:jc w:val="center"/>
        <w:rPr>
          <w:b/>
          <w:sz w:val="28"/>
          <w:szCs w:val="28"/>
        </w:rPr>
      </w:pPr>
      <w:r w:rsidRPr="00E114BA">
        <w:rPr>
          <w:b/>
          <w:sz w:val="28"/>
          <w:szCs w:val="28"/>
        </w:rPr>
        <w:t>о системе оплаты труда работников, замещающих должности, не отн</w:t>
      </w:r>
      <w:r w:rsidRPr="00E114BA">
        <w:rPr>
          <w:b/>
          <w:sz w:val="28"/>
          <w:szCs w:val="28"/>
        </w:rPr>
        <w:t>е</w:t>
      </w:r>
      <w:r w:rsidRPr="00E114BA">
        <w:rPr>
          <w:b/>
          <w:sz w:val="28"/>
          <w:szCs w:val="28"/>
        </w:rPr>
        <w:t>сенные к должностям муниципальной службы Администрации Корнило</w:t>
      </w:r>
      <w:r w:rsidRPr="00E114BA">
        <w:rPr>
          <w:b/>
          <w:sz w:val="28"/>
          <w:szCs w:val="28"/>
        </w:rPr>
        <w:t>в</w:t>
      </w:r>
      <w:r w:rsidRPr="00E114BA">
        <w:rPr>
          <w:b/>
          <w:sz w:val="28"/>
          <w:szCs w:val="28"/>
        </w:rPr>
        <w:t>ского сельсовета Каменского района Алтайского края</w:t>
      </w:r>
    </w:p>
    <w:p w:rsidR="00E114BA" w:rsidRPr="00E114BA" w:rsidRDefault="00E114BA" w:rsidP="00E114BA">
      <w:pPr>
        <w:widowControl w:val="0"/>
        <w:tabs>
          <w:tab w:val="left" w:pos="3140"/>
        </w:tabs>
        <w:spacing w:line="260" w:lineRule="auto"/>
        <w:ind w:firstLine="280"/>
        <w:jc w:val="center"/>
        <w:rPr>
          <w:b/>
          <w:bCs/>
          <w:sz w:val="28"/>
          <w:szCs w:val="28"/>
        </w:rPr>
      </w:pPr>
    </w:p>
    <w:p w:rsidR="00E114BA" w:rsidRPr="00E114BA" w:rsidRDefault="00E114BA" w:rsidP="00E114BA">
      <w:pPr>
        <w:widowControl w:val="0"/>
        <w:tabs>
          <w:tab w:val="left" w:pos="0"/>
        </w:tabs>
        <w:spacing w:line="260" w:lineRule="auto"/>
        <w:ind w:firstLine="280"/>
        <w:jc w:val="center"/>
        <w:rPr>
          <w:b/>
          <w:bCs/>
          <w:sz w:val="28"/>
          <w:szCs w:val="28"/>
        </w:rPr>
      </w:pPr>
      <w:r w:rsidRPr="00E114BA">
        <w:rPr>
          <w:b/>
          <w:bCs/>
          <w:sz w:val="28"/>
          <w:szCs w:val="28"/>
        </w:rPr>
        <w:t xml:space="preserve">Раздел </w:t>
      </w:r>
      <w:r w:rsidRPr="00E114BA">
        <w:rPr>
          <w:b/>
          <w:bCs/>
          <w:sz w:val="28"/>
          <w:szCs w:val="28"/>
          <w:lang w:val="en-US"/>
        </w:rPr>
        <w:t>I</w:t>
      </w:r>
      <w:r w:rsidRPr="00E114BA">
        <w:rPr>
          <w:b/>
          <w:bCs/>
          <w:sz w:val="28"/>
          <w:szCs w:val="28"/>
        </w:rPr>
        <w:t>.  Общие положения</w:t>
      </w:r>
    </w:p>
    <w:p w:rsidR="00E114BA" w:rsidRPr="00E114BA" w:rsidRDefault="00E114BA" w:rsidP="00E114BA">
      <w:pPr>
        <w:widowControl w:val="0"/>
        <w:tabs>
          <w:tab w:val="left" w:pos="3140"/>
        </w:tabs>
        <w:ind w:firstLine="720"/>
        <w:jc w:val="both"/>
        <w:rPr>
          <w:sz w:val="28"/>
          <w:szCs w:val="28"/>
          <w:lang w:val="x-none" w:eastAsia="x-none"/>
        </w:rPr>
      </w:pPr>
      <w:r w:rsidRPr="00E114BA">
        <w:rPr>
          <w:sz w:val="28"/>
          <w:szCs w:val="28"/>
          <w:lang w:val="x-none" w:eastAsia="x-none"/>
        </w:rPr>
        <w:t xml:space="preserve">1. Настоящее Положение о системе оплаты </w:t>
      </w:r>
      <w:r w:rsidRPr="00E114BA">
        <w:rPr>
          <w:sz w:val="28"/>
          <w:szCs w:val="28"/>
          <w:lang w:eastAsia="x-none"/>
        </w:rPr>
        <w:t xml:space="preserve">работников, замещающих должности, не отнесенные к должностям муниципальной службы </w:t>
      </w:r>
      <w:r w:rsidRPr="00E114BA">
        <w:rPr>
          <w:sz w:val="28"/>
          <w:szCs w:val="28"/>
          <w:lang w:val="x-none" w:eastAsia="x-none"/>
        </w:rPr>
        <w:t xml:space="preserve">Администрации </w:t>
      </w:r>
      <w:r w:rsidRPr="00E114BA">
        <w:rPr>
          <w:sz w:val="28"/>
          <w:szCs w:val="28"/>
          <w:lang w:eastAsia="x-none"/>
        </w:rPr>
        <w:t>Корниловского</w:t>
      </w:r>
      <w:r w:rsidRPr="00E114BA">
        <w:rPr>
          <w:sz w:val="28"/>
          <w:szCs w:val="28"/>
          <w:lang w:val="x-none" w:eastAsia="x-none"/>
        </w:rPr>
        <w:t xml:space="preserve"> сельсовета </w:t>
      </w:r>
      <w:r w:rsidRPr="00E114BA">
        <w:rPr>
          <w:noProof/>
          <w:sz w:val="28"/>
          <w:szCs w:val="28"/>
          <w:lang w:val="x-none" w:eastAsia="x-none"/>
        </w:rPr>
        <w:t xml:space="preserve">Каменского района Алтайского края, </w:t>
      </w:r>
      <w:r w:rsidRPr="00E114BA">
        <w:rPr>
          <w:sz w:val="28"/>
          <w:szCs w:val="28"/>
          <w:lang w:val="x-none" w:eastAsia="x-none"/>
        </w:rPr>
        <w:t>(далее – Положение) разработано в соответствии со статьями 135, 149 Трудового кодекса Российской Федерации и устанавливает единые принципы оплаты труда</w:t>
      </w:r>
      <w:r w:rsidRPr="00E114BA">
        <w:rPr>
          <w:sz w:val="28"/>
          <w:szCs w:val="28"/>
          <w:lang w:eastAsia="x-none"/>
        </w:rPr>
        <w:t>,</w:t>
      </w:r>
      <w:r w:rsidRPr="00E114BA">
        <w:rPr>
          <w:sz w:val="28"/>
          <w:szCs w:val="28"/>
          <w:lang w:val="x-none" w:eastAsia="x-none"/>
        </w:rPr>
        <w:t xml:space="preserve"> порядок определения условий и размеров оплаты труда, установления компенсационных выплат.</w:t>
      </w:r>
    </w:p>
    <w:p w:rsidR="00E114BA" w:rsidRPr="00E114BA" w:rsidRDefault="00E114BA" w:rsidP="00E114BA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sz w:val="28"/>
          <w:szCs w:val="28"/>
        </w:rPr>
      </w:pPr>
      <w:r w:rsidRPr="00E114BA">
        <w:rPr>
          <w:sz w:val="28"/>
          <w:szCs w:val="28"/>
        </w:rPr>
        <w:t>Положение включает в себя:</w:t>
      </w:r>
    </w:p>
    <w:p w:rsidR="00E114BA" w:rsidRPr="00E114BA" w:rsidRDefault="00E114BA" w:rsidP="00E114BA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  <w:r w:rsidRPr="00E114BA">
        <w:rPr>
          <w:sz w:val="28"/>
          <w:szCs w:val="28"/>
        </w:rPr>
        <w:t>размер должностного оклада (Приложение 1).</w:t>
      </w:r>
    </w:p>
    <w:p w:rsidR="00E114BA" w:rsidRPr="00E114BA" w:rsidRDefault="00E114BA" w:rsidP="00E114BA">
      <w:pPr>
        <w:widowControl w:val="0"/>
        <w:tabs>
          <w:tab w:val="left" w:pos="3140"/>
        </w:tabs>
        <w:ind w:firstLine="720"/>
        <w:jc w:val="both"/>
        <w:rPr>
          <w:sz w:val="28"/>
          <w:szCs w:val="28"/>
          <w:lang w:val="x-none" w:eastAsia="x-none"/>
        </w:rPr>
      </w:pPr>
      <w:r w:rsidRPr="00E114BA">
        <w:rPr>
          <w:sz w:val="28"/>
          <w:szCs w:val="28"/>
          <w:lang w:val="x-none" w:eastAsia="x-none"/>
        </w:rPr>
        <w:t xml:space="preserve">2. Система оплаты труда </w:t>
      </w:r>
      <w:r w:rsidRPr="00E114BA">
        <w:rPr>
          <w:sz w:val="28"/>
          <w:szCs w:val="28"/>
          <w:lang w:eastAsia="x-none"/>
        </w:rPr>
        <w:t>работников, замещающих должности, не отн</w:t>
      </w:r>
      <w:r w:rsidRPr="00E114BA">
        <w:rPr>
          <w:sz w:val="28"/>
          <w:szCs w:val="28"/>
          <w:lang w:eastAsia="x-none"/>
        </w:rPr>
        <w:t>е</w:t>
      </w:r>
      <w:r w:rsidRPr="00E114BA">
        <w:rPr>
          <w:sz w:val="28"/>
          <w:szCs w:val="28"/>
          <w:lang w:eastAsia="x-none"/>
        </w:rPr>
        <w:t xml:space="preserve">сенные к должностям муниципальной службы </w:t>
      </w:r>
      <w:r w:rsidRPr="00E114BA">
        <w:rPr>
          <w:sz w:val="28"/>
          <w:szCs w:val="28"/>
          <w:lang w:val="x-none" w:eastAsia="x-none"/>
        </w:rPr>
        <w:t>устанавливается с учетом:</w:t>
      </w:r>
    </w:p>
    <w:p w:rsidR="00E114BA" w:rsidRPr="00E114BA" w:rsidRDefault="00E114BA" w:rsidP="00E114BA">
      <w:pPr>
        <w:widowControl w:val="0"/>
        <w:autoSpaceDE w:val="0"/>
        <w:autoSpaceDN w:val="0"/>
        <w:adjustRightInd w:val="0"/>
        <w:spacing w:line="260" w:lineRule="auto"/>
        <w:ind w:firstLine="720"/>
        <w:jc w:val="both"/>
        <w:rPr>
          <w:sz w:val="28"/>
          <w:szCs w:val="28"/>
        </w:rPr>
      </w:pPr>
      <w:r w:rsidRPr="00E114BA">
        <w:rPr>
          <w:sz w:val="28"/>
          <w:szCs w:val="28"/>
        </w:rPr>
        <w:t>установленных государственных гарантий по оплате труда;</w:t>
      </w:r>
    </w:p>
    <w:p w:rsidR="00E114BA" w:rsidRPr="00E114BA" w:rsidRDefault="00E114BA" w:rsidP="00E114BA">
      <w:pPr>
        <w:widowControl w:val="0"/>
        <w:autoSpaceDE w:val="0"/>
        <w:autoSpaceDN w:val="0"/>
        <w:adjustRightInd w:val="0"/>
        <w:spacing w:line="260" w:lineRule="auto"/>
        <w:ind w:firstLine="720"/>
        <w:jc w:val="both"/>
        <w:rPr>
          <w:sz w:val="28"/>
          <w:szCs w:val="28"/>
        </w:rPr>
      </w:pPr>
      <w:r w:rsidRPr="00E114BA">
        <w:rPr>
          <w:sz w:val="28"/>
          <w:szCs w:val="28"/>
        </w:rPr>
        <w:t>выплат компенсационного характера.</w:t>
      </w:r>
    </w:p>
    <w:p w:rsidR="00E114BA" w:rsidRPr="00E114BA" w:rsidRDefault="00E114BA" w:rsidP="00E114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4BA">
        <w:rPr>
          <w:sz w:val="28"/>
          <w:szCs w:val="28"/>
        </w:rPr>
        <w:t xml:space="preserve">3. Оплата труда работников, замещающих </w:t>
      </w:r>
      <w:proofErr w:type="gramStart"/>
      <w:r w:rsidRPr="00E114BA">
        <w:rPr>
          <w:sz w:val="28"/>
          <w:szCs w:val="28"/>
        </w:rPr>
        <w:t>должности, не отнесенные к должностям муниципальной службы осуществляется</w:t>
      </w:r>
      <w:proofErr w:type="gramEnd"/>
      <w:r w:rsidRPr="00E114BA">
        <w:rPr>
          <w:sz w:val="28"/>
          <w:szCs w:val="28"/>
        </w:rPr>
        <w:t xml:space="preserve"> за счет средств бюджета Корниловского сельсовета.</w:t>
      </w:r>
    </w:p>
    <w:p w:rsidR="00E114BA" w:rsidRPr="00E114BA" w:rsidRDefault="00E114BA" w:rsidP="00E114BA">
      <w:pPr>
        <w:widowControl w:val="0"/>
        <w:tabs>
          <w:tab w:val="left" w:pos="9252"/>
        </w:tabs>
        <w:spacing w:line="260" w:lineRule="auto"/>
        <w:ind w:firstLine="720"/>
        <w:jc w:val="both"/>
        <w:rPr>
          <w:sz w:val="28"/>
          <w:szCs w:val="28"/>
        </w:rPr>
      </w:pPr>
      <w:r w:rsidRPr="00E114BA">
        <w:rPr>
          <w:sz w:val="28"/>
          <w:szCs w:val="28"/>
        </w:rPr>
        <w:t>4. Оплата труда работника, полностью отработавшего за месяц норму р</w:t>
      </w:r>
      <w:r w:rsidRPr="00E114BA">
        <w:rPr>
          <w:sz w:val="28"/>
          <w:szCs w:val="28"/>
        </w:rPr>
        <w:t>а</w:t>
      </w:r>
      <w:r w:rsidRPr="00E114BA">
        <w:rPr>
          <w:sz w:val="28"/>
          <w:szCs w:val="28"/>
        </w:rPr>
        <w:t>бочего времени и выполнившего нормы труда (трудовые обязанности), не м</w:t>
      </w:r>
      <w:r w:rsidRPr="00E114BA">
        <w:rPr>
          <w:sz w:val="28"/>
          <w:szCs w:val="28"/>
        </w:rPr>
        <w:t>о</w:t>
      </w:r>
      <w:r w:rsidRPr="00E114BA">
        <w:rPr>
          <w:sz w:val="28"/>
          <w:szCs w:val="28"/>
        </w:rPr>
        <w:t xml:space="preserve">жет быть ниже установленного минимального </w:t>
      </w:r>
      <w:proofErr w:type="gramStart"/>
      <w:r w:rsidRPr="00E114BA">
        <w:rPr>
          <w:sz w:val="28"/>
          <w:szCs w:val="28"/>
        </w:rPr>
        <w:t>размера оплаты труда</w:t>
      </w:r>
      <w:proofErr w:type="gramEnd"/>
      <w:r w:rsidRPr="00E114BA">
        <w:rPr>
          <w:sz w:val="28"/>
          <w:szCs w:val="28"/>
        </w:rPr>
        <w:t>.</w:t>
      </w:r>
    </w:p>
    <w:p w:rsidR="00E114BA" w:rsidRPr="00E114BA" w:rsidRDefault="00E114BA" w:rsidP="00E114BA">
      <w:pPr>
        <w:widowControl w:val="0"/>
        <w:autoSpaceDE w:val="0"/>
        <w:autoSpaceDN w:val="0"/>
        <w:adjustRightInd w:val="0"/>
        <w:spacing w:line="260" w:lineRule="auto"/>
        <w:ind w:firstLine="708"/>
        <w:jc w:val="both"/>
        <w:rPr>
          <w:sz w:val="28"/>
          <w:szCs w:val="28"/>
        </w:rPr>
      </w:pPr>
      <w:r w:rsidRPr="00E114BA">
        <w:rPr>
          <w:sz w:val="28"/>
          <w:szCs w:val="28"/>
        </w:rPr>
        <w:t>5. Условия оплаты труда, включая размер оклада работника, выплаты компенсационного характера, являются обязательными для включения в труд</w:t>
      </w:r>
      <w:r w:rsidRPr="00E114BA">
        <w:rPr>
          <w:sz w:val="28"/>
          <w:szCs w:val="28"/>
        </w:rPr>
        <w:t>о</w:t>
      </w:r>
      <w:r w:rsidRPr="00E114BA">
        <w:rPr>
          <w:sz w:val="28"/>
          <w:szCs w:val="28"/>
        </w:rPr>
        <w:t xml:space="preserve">вой договор. </w:t>
      </w:r>
    </w:p>
    <w:p w:rsidR="00E114BA" w:rsidRPr="00E114BA" w:rsidRDefault="00E114BA" w:rsidP="00E114BA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sz w:val="28"/>
          <w:szCs w:val="28"/>
        </w:rPr>
      </w:pPr>
      <w:r w:rsidRPr="00E114BA">
        <w:rPr>
          <w:sz w:val="28"/>
          <w:szCs w:val="28"/>
        </w:rPr>
        <w:t>6. Оплата труда работников, занятых по совместительству, а также на условиях неполного рабочего времени, или неполной рабочей недели, произв</w:t>
      </w:r>
      <w:r w:rsidRPr="00E114BA">
        <w:rPr>
          <w:sz w:val="28"/>
          <w:szCs w:val="28"/>
        </w:rPr>
        <w:t>о</w:t>
      </w:r>
      <w:r w:rsidRPr="00E114BA">
        <w:rPr>
          <w:sz w:val="28"/>
          <w:szCs w:val="28"/>
        </w:rPr>
        <w:t xml:space="preserve">дится пропорционально отработанному времени. </w:t>
      </w:r>
    </w:p>
    <w:p w:rsidR="00E114BA" w:rsidRPr="00E114BA" w:rsidRDefault="00E114BA" w:rsidP="00E114BA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sz w:val="28"/>
          <w:szCs w:val="28"/>
        </w:rPr>
      </w:pPr>
      <w:r w:rsidRPr="00E114BA">
        <w:rPr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</w:t>
      </w:r>
      <w:r w:rsidRPr="00E114BA">
        <w:rPr>
          <w:sz w:val="28"/>
          <w:szCs w:val="28"/>
        </w:rPr>
        <w:t>ь</w:t>
      </w:r>
      <w:r w:rsidRPr="00E114BA">
        <w:rPr>
          <w:sz w:val="28"/>
          <w:szCs w:val="28"/>
        </w:rPr>
        <w:t xml:space="preserve">но по каждой из должностей. </w:t>
      </w:r>
    </w:p>
    <w:p w:rsidR="00E114BA" w:rsidRPr="00E114BA" w:rsidRDefault="00E114BA" w:rsidP="00E114BA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sz w:val="28"/>
          <w:szCs w:val="28"/>
        </w:rPr>
      </w:pPr>
    </w:p>
    <w:p w:rsidR="00E114BA" w:rsidRPr="00E114BA" w:rsidRDefault="00E114BA" w:rsidP="00E114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14BA">
        <w:rPr>
          <w:b/>
          <w:sz w:val="28"/>
          <w:szCs w:val="28"/>
        </w:rPr>
        <w:t>Раздел 2. Компенсационные выплаты</w:t>
      </w:r>
    </w:p>
    <w:p w:rsidR="00E114BA" w:rsidRPr="00E114BA" w:rsidRDefault="00E114BA" w:rsidP="00E114BA">
      <w:pPr>
        <w:widowControl w:val="0"/>
        <w:spacing w:line="260" w:lineRule="auto"/>
        <w:ind w:right="4" w:firstLine="708"/>
        <w:jc w:val="both"/>
        <w:rPr>
          <w:sz w:val="28"/>
          <w:szCs w:val="28"/>
        </w:rPr>
      </w:pPr>
      <w:r w:rsidRPr="00E114BA">
        <w:rPr>
          <w:sz w:val="28"/>
          <w:szCs w:val="28"/>
        </w:rPr>
        <w:t>1. Работникам устанавливаются следующие выплаты компенсационного характера:</w:t>
      </w:r>
    </w:p>
    <w:p w:rsidR="00E114BA" w:rsidRPr="00E114BA" w:rsidRDefault="00E114BA" w:rsidP="00E114BA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sz w:val="28"/>
          <w:szCs w:val="28"/>
        </w:rPr>
      </w:pPr>
      <w:r w:rsidRPr="00E114BA">
        <w:rPr>
          <w:sz w:val="28"/>
          <w:szCs w:val="28"/>
        </w:rPr>
        <w:t>за сложность от 40 до 50%;</w:t>
      </w:r>
    </w:p>
    <w:p w:rsidR="00E114BA" w:rsidRPr="00E114BA" w:rsidRDefault="00E114BA" w:rsidP="00E114BA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sz w:val="28"/>
          <w:szCs w:val="28"/>
        </w:rPr>
      </w:pPr>
      <w:r w:rsidRPr="00E114BA">
        <w:rPr>
          <w:sz w:val="28"/>
          <w:szCs w:val="28"/>
        </w:rPr>
        <w:lastRenderedPageBreak/>
        <w:t xml:space="preserve">денежное поощрение 130%; </w:t>
      </w:r>
    </w:p>
    <w:p w:rsidR="00E114BA" w:rsidRPr="00E114BA" w:rsidRDefault="00E114BA" w:rsidP="00E114BA">
      <w:pPr>
        <w:widowControl w:val="0"/>
        <w:autoSpaceDE w:val="0"/>
        <w:autoSpaceDN w:val="0"/>
        <w:adjustRightInd w:val="0"/>
        <w:spacing w:line="260" w:lineRule="auto"/>
        <w:ind w:firstLine="709"/>
        <w:jc w:val="both"/>
        <w:rPr>
          <w:sz w:val="28"/>
          <w:szCs w:val="28"/>
        </w:rPr>
      </w:pPr>
      <w:r w:rsidRPr="00E114BA">
        <w:rPr>
          <w:sz w:val="28"/>
          <w:szCs w:val="28"/>
        </w:rPr>
        <w:t xml:space="preserve">доплата </w:t>
      </w:r>
      <w:proofErr w:type="gramStart"/>
      <w:r w:rsidRPr="00E114BA">
        <w:rPr>
          <w:sz w:val="28"/>
          <w:szCs w:val="28"/>
        </w:rPr>
        <w:t>до</w:t>
      </w:r>
      <w:proofErr w:type="gramEnd"/>
      <w:r w:rsidRPr="00E114BA">
        <w:rPr>
          <w:sz w:val="28"/>
          <w:szCs w:val="28"/>
        </w:rPr>
        <w:t xml:space="preserve"> МРОТ; </w:t>
      </w:r>
    </w:p>
    <w:p w:rsidR="00E114BA" w:rsidRPr="00E114BA" w:rsidRDefault="00E114BA" w:rsidP="00E114BA">
      <w:pPr>
        <w:widowControl w:val="0"/>
        <w:spacing w:line="260" w:lineRule="auto"/>
        <w:ind w:firstLine="709"/>
        <w:jc w:val="both"/>
        <w:rPr>
          <w:spacing w:val="-6"/>
          <w:sz w:val="28"/>
          <w:szCs w:val="28"/>
        </w:rPr>
      </w:pPr>
      <w:r w:rsidRPr="00E114BA">
        <w:rPr>
          <w:sz w:val="28"/>
          <w:szCs w:val="28"/>
        </w:rPr>
        <w:t>районный коэффициент 1,15.</w:t>
      </w:r>
    </w:p>
    <w:p w:rsidR="00E114BA" w:rsidRPr="00E114BA" w:rsidRDefault="00E114BA" w:rsidP="00E114BA">
      <w:pPr>
        <w:widowControl w:val="0"/>
        <w:ind w:firstLine="280"/>
        <w:jc w:val="both"/>
        <w:rPr>
          <w:sz w:val="18"/>
          <w:szCs w:val="20"/>
        </w:rPr>
      </w:pPr>
    </w:p>
    <w:p w:rsidR="00E114BA" w:rsidRPr="00E114BA" w:rsidRDefault="00E114BA" w:rsidP="00E114BA">
      <w:pPr>
        <w:widowControl w:val="0"/>
        <w:tabs>
          <w:tab w:val="left" w:pos="638"/>
          <w:tab w:val="center" w:pos="4748"/>
        </w:tabs>
        <w:spacing w:line="260" w:lineRule="auto"/>
        <w:ind w:firstLine="280"/>
        <w:jc w:val="center"/>
        <w:rPr>
          <w:b/>
          <w:sz w:val="28"/>
          <w:szCs w:val="28"/>
        </w:rPr>
      </w:pPr>
      <w:r w:rsidRPr="00E114BA">
        <w:rPr>
          <w:b/>
          <w:bCs/>
          <w:sz w:val="28"/>
          <w:szCs w:val="28"/>
        </w:rPr>
        <w:t>Раздел 3</w:t>
      </w:r>
      <w:r w:rsidRPr="00E114BA">
        <w:rPr>
          <w:b/>
          <w:sz w:val="28"/>
          <w:szCs w:val="28"/>
        </w:rPr>
        <w:t>. Порядок и условия оплаты труда</w:t>
      </w:r>
    </w:p>
    <w:p w:rsidR="00E114BA" w:rsidRPr="00E114BA" w:rsidRDefault="00E114BA" w:rsidP="00E114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4BA">
        <w:rPr>
          <w:sz w:val="28"/>
          <w:szCs w:val="28"/>
        </w:rPr>
        <w:t xml:space="preserve">1. Заработная плата выплачивается два раза в месяц: за первую половину месяца 19 числа, за вторую половину месяца – 4 числа, следующего за </w:t>
      </w:r>
      <w:proofErr w:type="gramStart"/>
      <w:r w:rsidRPr="00E114BA">
        <w:rPr>
          <w:sz w:val="28"/>
          <w:szCs w:val="28"/>
        </w:rPr>
        <w:t>расче</w:t>
      </w:r>
      <w:r w:rsidRPr="00E114BA">
        <w:rPr>
          <w:sz w:val="28"/>
          <w:szCs w:val="28"/>
        </w:rPr>
        <w:t>т</w:t>
      </w:r>
      <w:r w:rsidRPr="00E114BA">
        <w:rPr>
          <w:sz w:val="28"/>
          <w:szCs w:val="28"/>
        </w:rPr>
        <w:t>ным</w:t>
      </w:r>
      <w:proofErr w:type="gramEnd"/>
      <w:r w:rsidRPr="00E114BA">
        <w:rPr>
          <w:sz w:val="28"/>
          <w:szCs w:val="28"/>
        </w:rPr>
        <w:t xml:space="preserve">. Заработная плата перечисляется безналичным путем на банковские карты. </w:t>
      </w:r>
    </w:p>
    <w:p w:rsidR="00E114BA" w:rsidRPr="00E114BA" w:rsidRDefault="00E114BA" w:rsidP="00E114BA">
      <w:pPr>
        <w:widowControl w:val="0"/>
        <w:ind w:firstLine="280"/>
        <w:jc w:val="both"/>
        <w:rPr>
          <w:sz w:val="18"/>
          <w:szCs w:val="20"/>
        </w:rPr>
      </w:pPr>
    </w:p>
    <w:p w:rsidR="00E114BA" w:rsidRPr="00E114BA" w:rsidRDefault="00E114BA" w:rsidP="00E114BA">
      <w:pPr>
        <w:widowControl w:val="0"/>
        <w:spacing w:line="260" w:lineRule="auto"/>
        <w:ind w:firstLine="280"/>
        <w:jc w:val="center"/>
        <w:rPr>
          <w:b/>
          <w:sz w:val="28"/>
          <w:szCs w:val="28"/>
        </w:rPr>
      </w:pPr>
      <w:r w:rsidRPr="00E114BA">
        <w:rPr>
          <w:b/>
          <w:bCs/>
          <w:sz w:val="28"/>
          <w:szCs w:val="28"/>
        </w:rPr>
        <w:t>Раздел 4</w:t>
      </w:r>
      <w:r w:rsidRPr="00E114BA">
        <w:rPr>
          <w:b/>
          <w:sz w:val="28"/>
          <w:szCs w:val="28"/>
        </w:rPr>
        <w:t>. Заключительные положения</w:t>
      </w:r>
    </w:p>
    <w:p w:rsidR="00E114BA" w:rsidRPr="00E114BA" w:rsidRDefault="00E114BA" w:rsidP="00E114BA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E114BA">
        <w:rPr>
          <w:sz w:val="28"/>
          <w:szCs w:val="28"/>
        </w:rPr>
        <w:t xml:space="preserve">1. Формирование фонда оплаты труда работников, замещающих </w:t>
      </w:r>
      <w:proofErr w:type="gramStart"/>
      <w:r w:rsidRPr="00E114BA">
        <w:rPr>
          <w:sz w:val="28"/>
          <w:szCs w:val="28"/>
        </w:rPr>
        <w:t>должн</w:t>
      </w:r>
      <w:r w:rsidRPr="00E114BA">
        <w:rPr>
          <w:sz w:val="28"/>
          <w:szCs w:val="28"/>
        </w:rPr>
        <w:t>о</w:t>
      </w:r>
      <w:r w:rsidRPr="00E114BA">
        <w:rPr>
          <w:sz w:val="28"/>
          <w:szCs w:val="28"/>
        </w:rPr>
        <w:t>сти, не отнесенные к должностям муниципальной службы осуществляется</w:t>
      </w:r>
      <w:proofErr w:type="gramEnd"/>
      <w:r w:rsidRPr="00E114BA">
        <w:rPr>
          <w:sz w:val="28"/>
          <w:szCs w:val="28"/>
        </w:rPr>
        <w:t xml:space="preserve"> в пределах объема финансовых средств, в рамках сметных назначений.</w:t>
      </w:r>
    </w:p>
    <w:p w:rsidR="00E114BA" w:rsidRPr="00E114BA" w:rsidRDefault="00E114BA" w:rsidP="00E114BA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E114BA">
        <w:rPr>
          <w:sz w:val="28"/>
          <w:szCs w:val="28"/>
        </w:rPr>
        <w:t xml:space="preserve">2. Штатное расписание утверждается главой сельсовета </w:t>
      </w:r>
      <w:r w:rsidRPr="00E114BA">
        <w:rPr>
          <w:rFonts w:cs="Arial"/>
          <w:sz w:val="28"/>
          <w:szCs w:val="28"/>
        </w:rPr>
        <w:t>самостоятельно в пределах фонда оплаты труда.</w:t>
      </w:r>
    </w:p>
    <w:p w:rsidR="00E114BA" w:rsidRPr="00E114BA" w:rsidRDefault="00E114BA" w:rsidP="00E114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4BA">
        <w:rPr>
          <w:sz w:val="28"/>
          <w:szCs w:val="28"/>
        </w:rPr>
        <w:t xml:space="preserve">3. Настоящее Положение вступает в силу </w:t>
      </w:r>
      <w:proofErr w:type="gramStart"/>
      <w:r w:rsidRPr="00E114BA">
        <w:rPr>
          <w:sz w:val="28"/>
          <w:szCs w:val="28"/>
        </w:rPr>
        <w:t>с даты</w:t>
      </w:r>
      <w:proofErr w:type="gramEnd"/>
      <w:r w:rsidRPr="00E114BA">
        <w:rPr>
          <w:sz w:val="28"/>
          <w:szCs w:val="28"/>
        </w:rPr>
        <w:t xml:space="preserve"> его введения, указанной в соответствующем Постановлении Администрации Корниловского сельсовета Каменского района Алтайского края, и действует до его изменения или отмены.</w:t>
      </w:r>
    </w:p>
    <w:p w:rsidR="00E114BA" w:rsidRPr="00E114BA" w:rsidRDefault="00E114BA" w:rsidP="00E114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4BA">
        <w:rPr>
          <w:sz w:val="28"/>
          <w:szCs w:val="28"/>
        </w:rPr>
        <w:t>4. Вопросы оплаты труда, не урегулированные настоящим Положением, разрешаются в порядке, установленном Трудовом кодексом РФ и другими но</w:t>
      </w:r>
      <w:r w:rsidRPr="00E114BA">
        <w:rPr>
          <w:sz w:val="28"/>
          <w:szCs w:val="28"/>
        </w:rPr>
        <w:t>р</w:t>
      </w:r>
      <w:r w:rsidRPr="00E114BA">
        <w:rPr>
          <w:sz w:val="28"/>
          <w:szCs w:val="28"/>
        </w:rPr>
        <w:t>мативно-правовыми актами трудового законодательства.</w:t>
      </w:r>
    </w:p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E114BA" w:rsidRPr="00E114BA" w:rsidTr="00176ECB">
        <w:trPr>
          <w:trHeight w:val="776"/>
        </w:trPr>
        <w:tc>
          <w:tcPr>
            <w:tcW w:w="4677" w:type="dxa"/>
          </w:tcPr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BC6358" w:rsidRDefault="00BC6358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BC6358" w:rsidRDefault="00BC6358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BC6358" w:rsidRPr="00E114BA" w:rsidRDefault="00BC6358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</w:p>
          <w:p w:rsidR="00E114BA" w:rsidRPr="00E114BA" w:rsidRDefault="00E114BA" w:rsidP="00E114BA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  <w:r w:rsidRPr="00E114BA">
              <w:rPr>
                <w:sz w:val="28"/>
                <w:szCs w:val="28"/>
              </w:rPr>
              <w:lastRenderedPageBreak/>
              <w:t>Приложение 1</w:t>
            </w:r>
          </w:p>
          <w:p w:rsidR="00E114BA" w:rsidRPr="00E114BA" w:rsidRDefault="00E114BA" w:rsidP="00E114BA">
            <w:pPr>
              <w:widowControl w:val="0"/>
              <w:ind w:left="459"/>
              <w:jc w:val="both"/>
              <w:rPr>
                <w:sz w:val="28"/>
                <w:szCs w:val="28"/>
              </w:rPr>
            </w:pPr>
            <w:r w:rsidRPr="00E114BA">
              <w:rPr>
                <w:sz w:val="28"/>
                <w:szCs w:val="28"/>
              </w:rPr>
              <w:t>к Положению о системе оплаты труда работников, замещающих должности, не отнесенные к должностям муниципальной службы Администрации Корн</w:t>
            </w:r>
            <w:r w:rsidRPr="00E114BA">
              <w:rPr>
                <w:sz w:val="28"/>
                <w:szCs w:val="28"/>
              </w:rPr>
              <w:t>и</w:t>
            </w:r>
            <w:r w:rsidRPr="00E114BA">
              <w:rPr>
                <w:sz w:val="28"/>
                <w:szCs w:val="28"/>
              </w:rPr>
              <w:t>ловского сельсовета Каменского района Алтайского края</w:t>
            </w:r>
          </w:p>
        </w:tc>
      </w:tr>
      <w:tr w:rsidR="00E114BA" w:rsidRPr="00E114BA" w:rsidTr="00176ECB">
        <w:trPr>
          <w:trHeight w:val="776"/>
        </w:trPr>
        <w:tc>
          <w:tcPr>
            <w:tcW w:w="4677" w:type="dxa"/>
          </w:tcPr>
          <w:p w:rsidR="00E114BA" w:rsidRPr="00E114BA" w:rsidRDefault="00E114BA" w:rsidP="00E114BA">
            <w:pPr>
              <w:widowControl w:val="0"/>
              <w:spacing w:line="240" w:lineRule="exact"/>
              <w:ind w:right="-108" w:firstLine="280"/>
              <w:jc w:val="right"/>
              <w:rPr>
                <w:sz w:val="28"/>
                <w:szCs w:val="28"/>
              </w:rPr>
            </w:pPr>
          </w:p>
        </w:tc>
      </w:tr>
    </w:tbl>
    <w:p w:rsidR="00E114BA" w:rsidRPr="00E114BA" w:rsidRDefault="00E114BA" w:rsidP="00E114BA">
      <w:pPr>
        <w:widowControl w:val="0"/>
        <w:spacing w:line="260" w:lineRule="auto"/>
        <w:jc w:val="center"/>
        <w:rPr>
          <w:sz w:val="28"/>
          <w:szCs w:val="28"/>
        </w:rPr>
      </w:pPr>
      <w:r w:rsidRPr="00E114BA">
        <w:rPr>
          <w:sz w:val="28"/>
          <w:szCs w:val="28"/>
        </w:rPr>
        <w:t>РАЗМЕР</w:t>
      </w:r>
    </w:p>
    <w:p w:rsidR="00E114BA" w:rsidRPr="00E114BA" w:rsidRDefault="00E114BA" w:rsidP="00E114BA">
      <w:pPr>
        <w:widowControl w:val="0"/>
        <w:spacing w:line="260" w:lineRule="auto"/>
        <w:ind w:firstLine="280"/>
        <w:jc w:val="center"/>
        <w:rPr>
          <w:sz w:val="28"/>
          <w:szCs w:val="28"/>
        </w:rPr>
      </w:pPr>
      <w:r w:rsidRPr="00E114BA">
        <w:rPr>
          <w:sz w:val="28"/>
          <w:szCs w:val="28"/>
        </w:rPr>
        <w:t xml:space="preserve">должностного оклада делопроизводителя </w:t>
      </w:r>
    </w:p>
    <w:p w:rsidR="00E114BA" w:rsidRPr="00E114BA" w:rsidRDefault="00E114BA" w:rsidP="00E114BA">
      <w:pPr>
        <w:widowControl w:val="0"/>
        <w:spacing w:line="260" w:lineRule="auto"/>
        <w:ind w:firstLine="280"/>
        <w:jc w:val="center"/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88"/>
        <w:gridCol w:w="2186"/>
      </w:tblGrid>
      <w:tr w:rsidR="00E114BA" w:rsidRPr="00E114BA" w:rsidTr="00176ECB">
        <w:tc>
          <w:tcPr>
            <w:tcW w:w="534" w:type="dxa"/>
          </w:tcPr>
          <w:p w:rsidR="00E114BA" w:rsidRPr="00E114BA" w:rsidRDefault="00E114BA" w:rsidP="00E114BA">
            <w:pPr>
              <w:widowControl w:val="0"/>
              <w:spacing w:line="260" w:lineRule="auto"/>
              <w:jc w:val="both"/>
            </w:pPr>
            <w:r w:rsidRPr="00E114BA">
              <w:t>№</w:t>
            </w:r>
          </w:p>
        </w:tc>
        <w:tc>
          <w:tcPr>
            <w:tcW w:w="7188" w:type="dxa"/>
          </w:tcPr>
          <w:p w:rsidR="00E114BA" w:rsidRPr="00E114BA" w:rsidRDefault="00E114BA" w:rsidP="00E114BA">
            <w:pPr>
              <w:widowControl w:val="0"/>
              <w:spacing w:line="260" w:lineRule="auto"/>
              <w:ind w:firstLine="280"/>
              <w:jc w:val="center"/>
            </w:pPr>
            <w:r w:rsidRPr="00E114BA">
              <w:t>Наименование профессии</w:t>
            </w:r>
          </w:p>
        </w:tc>
        <w:tc>
          <w:tcPr>
            <w:tcW w:w="2186" w:type="dxa"/>
          </w:tcPr>
          <w:p w:rsidR="00E114BA" w:rsidRPr="00E114BA" w:rsidRDefault="00E114BA" w:rsidP="00E114BA">
            <w:pPr>
              <w:widowControl w:val="0"/>
              <w:spacing w:line="260" w:lineRule="auto"/>
              <w:ind w:firstLine="280"/>
              <w:jc w:val="center"/>
            </w:pPr>
            <w:r w:rsidRPr="00E114BA">
              <w:t>Рубли</w:t>
            </w:r>
          </w:p>
        </w:tc>
      </w:tr>
      <w:tr w:rsidR="00E114BA" w:rsidRPr="00E114BA" w:rsidTr="00176ECB">
        <w:tc>
          <w:tcPr>
            <w:tcW w:w="534" w:type="dxa"/>
          </w:tcPr>
          <w:p w:rsidR="00E114BA" w:rsidRPr="00E114BA" w:rsidRDefault="00E114BA" w:rsidP="00E114BA">
            <w:pPr>
              <w:widowControl w:val="0"/>
              <w:spacing w:line="260" w:lineRule="auto"/>
              <w:jc w:val="both"/>
            </w:pPr>
            <w:r w:rsidRPr="00E114BA">
              <w:t>1.</w:t>
            </w:r>
          </w:p>
        </w:tc>
        <w:tc>
          <w:tcPr>
            <w:tcW w:w="7188" w:type="dxa"/>
            <w:vAlign w:val="bottom"/>
          </w:tcPr>
          <w:p w:rsidR="00E114BA" w:rsidRPr="00E114BA" w:rsidRDefault="00E114BA" w:rsidP="00E114BA">
            <w:pPr>
              <w:widowControl w:val="0"/>
              <w:spacing w:line="260" w:lineRule="auto"/>
              <w:jc w:val="both"/>
            </w:pPr>
            <w:r w:rsidRPr="00E114BA">
              <w:t>Делопроизводитель</w:t>
            </w:r>
          </w:p>
        </w:tc>
        <w:tc>
          <w:tcPr>
            <w:tcW w:w="2186" w:type="dxa"/>
          </w:tcPr>
          <w:p w:rsidR="00E114BA" w:rsidRPr="00E114BA" w:rsidRDefault="00E114BA" w:rsidP="00E114BA">
            <w:pPr>
              <w:widowControl w:val="0"/>
              <w:spacing w:line="260" w:lineRule="auto"/>
              <w:ind w:firstLine="280"/>
              <w:jc w:val="center"/>
            </w:pPr>
            <w:r w:rsidRPr="00E114BA">
              <w:t>2490,0</w:t>
            </w:r>
          </w:p>
        </w:tc>
      </w:tr>
    </w:tbl>
    <w:p w:rsidR="00E114BA" w:rsidRPr="00E114BA" w:rsidRDefault="00E114BA" w:rsidP="00E114BA">
      <w:pPr>
        <w:widowControl w:val="0"/>
        <w:spacing w:line="260" w:lineRule="auto"/>
        <w:ind w:firstLine="280"/>
        <w:jc w:val="right"/>
        <w:rPr>
          <w:b/>
          <w:sz w:val="22"/>
          <w:szCs w:val="22"/>
        </w:rPr>
      </w:pPr>
    </w:p>
    <w:sectPr w:rsidR="00E114BA" w:rsidRPr="00E114BA" w:rsidSect="00D727B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5B" w:rsidRDefault="00092C5B">
      <w:r>
        <w:separator/>
      </w:r>
    </w:p>
  </w:endnote>
  <w:endnote w:type="continuationSeparator" w:id="0">
    <w:p w:rsidR="00092C5B" w:rsidRDefault="0009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5B" w:rsidRDefault="00092C5B">
      <w:r>
        <w:separator/>
      </w:r>
    </w:p>
  </w:footnote>
  <w:footnote w:type="continuationSeparator" w:id="0">
    <w:p w:rsidR="00092C5B" w:rsidRDefault="0009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5E" w:rsidRDefault="0062255E" w:rsidP="00097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55E" w:rsidRDefault="006225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5E" w:rsidRDefault="0062255E" w:rsidP="00097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B00">
      <w:rPr>
        <w:rStyle w:val="a5"/>
        <w:noProof/>
      </w:rPr>
      <w:t>2</w:t>
    </w:r>
    <w:r>
      <w:rPr>
        <w:rStyle w:val="a5"/>
      </w:rPr>
      <w:fldChar w:fldCharType="end"/>
    </w:r>
  </w:p>
  <w:p w:rsidR="0062255E" w:rsidRDefault="006225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DD9"/>
    <w:multiLevelType w:val="hybridMultilevel"/>
    <w:tmpl w:val="839EC364"/>
    <w:lvl w:ilvl="0" w:tplc="16482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B4717F"/>
    <w:multiLevelType w:val="hybridMultilevel"/>
    <w:tmpl w:val="F0CE9730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5620A"/>
    <w:multiLevelType w:val="hybridMultilevel"/>
    <w:tmpl w:val="409E4E48"/>
    <w:lvl w:ilvl="0" w:tplc="F59CEF9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7560F0"/>
    <w:multiLevelType w:val="hybridMultilevel"/>
    <w:tmpl w:val="5C10481E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FC"/>
    <w:rsid w:val="00005B4F"/>
    <w:rsid w:val="00005F35"/>
    <w:rsid w:val="00043577"/>
    <w:rsid w:val="000679F9"/>
    <w:rsid w:val="000740B0"/>
    <w:rsid w:val="00085B04"/>
    <w:rsid w:val="0009242B"/>
    <w:rsid w:val="00092C5B"/>
    <w:rsid w:val="00092C66"/>
    <w:rsid w:val="00097CD5"/>
    <w:rsid w:val="000A7633"/>
    <w:rsid w:val="000D0D63"/>
    <w:rsid w:val="000E159C"/>
    <w:rsid w:val="001559E0"/>
    <w:rsid w:val="00171385"/>
    <w:rsid w:val="00176ECB"/>
    <w:rsid w:val="001B5D01"/>
    <w:rsid w:val="001C7F0C"/>
    <w:rsid w:val="001D32A4"/>
    <w:rsid w:val="001F1387"/>
    <w:rsid w:val="0023315F"/>
    <w:rsid w:val="0024758C"/>
    <w:rsid w:val="00254B20"/>
    <w:rsid w:val="00277F8C"/>
    <w:rsid w:val="002D2F4E"/>
    <w:rsid w:val="002F5268"/>
    <w:rsid w:val="0031661B"/>
    <w:rsid w:val="00324EB8"/>
    <w:rsid w:val="003434D0"/>
    <w:rsid w:val="00353292"/>
    <w:rsid w:val="00365F38"/>
    <w:rsid w:val="003714CF"/>
    <w:rsid w:val="00384027"/>
    <w:rsid w:val="00396915"/>
    <w:rsid w:val="003B12BC"/>
    <w:rsid w:val="003E7BCE"/>
    <w:rsid w:val="004309E5"/>
    <w:rsid w:val="0045127C"/>
    <w:rsid w:val="00460B00"/>
    <w:rsid w:val="00467EFD"/>
    <w:rsid w:val="004A2DA4"/>
    <w:rsid w:val="004D5B55"/>
    <w:rsid w:val="004F11D9"/>
    <w:rsid w:val="005058FA"/>
    <w:rsid w:val="0050614A"/>
    <w:rsid w:val="00511736"/>
    <w:rsid w:val="00514C48"/>
    <w:rsid w:val="00523B52"/>
    <w:rsid w:val="005269A2"/>
    <w:rsid w:val="00551F17"/>
    <w:rsid w:val="0057188A"/>
    <w:rsid w:val="0058613E"/>
    <w:rsid w:val="005935EE"/>
    <w:rsid w:val="005D7DEE"/>
    <w:rsid w:val="005E43FB"/>
    <w:rsid w:val="0062255E"/>
    <w:rsid w:val="00630153"/>
    <w:rsid w:val="00656640"/>
    <w:rsid w:val="006604CB"/>
    <w:rsid w:val="00677664"/>
    <w:rsid w:val="00692679"/>
    <w:rsid w:val="006A223A"/>
    <w:rsid w:val="006A3F16"/>
    <w:rsid w:val="006A47DB"/>
    <w:rsid w:val="006B46A4"/>
    <w:rsid w:val="006D6F77"/>
    <w:rsid w:val="00711E57"/>
    <w:rsid w:val="00750AFF"/>
    <w:rsid w:val="00755A56"/>
    <w:rsid w:val="00771779"/>
    <w:rsid w:val="00786509"/>
    <w:rsid w:val="00793105"/>
    <w:rsid w:val="007A0BB8"/>
    <w:rsid w:val="007B654D"/>
    <w:rsid w:val="007B7270"/>
    <w:rsid w:val="007D0E15"/>
    <w:rsid w:val="007D533D"/>
    <w:rsid w:val="007D7130"/>
    <w:rsid w:val="008613C1"/>
    <w:rsid w:val="00865AC1"/>
    <w:rsid w:val="00871A21"/>
    <w:rsid w:val="008742CA"/>
    <w:rsid w:val="00880C7F"/>
    <w:rsid w:val="008951EF"/>
    <w:rsid w:val="008C00BC"/>
    <w:rsid w:val="008E2D1E"/>
    <w:rsid w:val="008E3B25"/>
    <w:rsid w:val="008E442A"/>
    <w:rsid w:val="00907C60"/>
    <w:rsid w:val="009278CB"/>
    <w:rsid w:val="009428CC"/>
    <w:rsid w:val="00954062"/>
    <w:rsid w:val="009542F0"/>
    <w:rsid w:val="00964D3D"/>
    <w:rsid w:val="00975B31"/>
    <w:rsid w:val="00976F2B"/>
    <w:rsid w:val="00993C5E"/>
    <w:rsid w:val="009C07D2"/>
    <w:rsid w:val="009E4393"/>
    <w:rsid w:val="009F05D8"/>
    <w:rsid w:val="00A00A23"/>
    <w:rsid w:val="00A04684"/>
    <w:rsid w:val="00A123BE"/>
    <w:rsid w:val="00A8445A"/>
    <w:rsid w:val="00AC1819"/>
    <w:rsid w:val="00AC4989"/>
    <w:rsid w:val="00AF68B1"/>
    <w:rsid w:val="00B1527A"/>
    <w:rsid w:val="00B34F0B"/>
    <w:rsid w:val="00B41191"/>
    <w:rsid w:val="00B43E9D"/>
    <w:rsid w:val="00B73A5D"/>
    <w:rsid w:val="00B87A40"/>
    <w:rsid w:val="00B91D95"/>
    <w:rsid w:val="00BC0544"/>
    <w:rsid w:val="00BC6358"/>
    <w:rsid w:val="00C000AD"/>
    <w:rsid w:val="00C47120"/>
    <w:rsid w:val="00C904B5"/>
    <w:rsid w:val="00CB2ADD"/>
    <w:rsid w:val="00CE2733"/>
    <w:rsid w:val="00CE51E2"/>
    <w:rsid w:val="00CF73B2"/>
    <w:rsid w:val="00D00874"/>
    <w:rsid w:val="00D1217F"/>
    <w:rsid w:val="00D16E2C"/>
    <w:rsid w:val="00D216C4"/>
    <w:rsid w:val="00D31F93"/>
    <w:rsid w:val="00D53874"/>
    <w:rsid w:val="00D64378"/>
    <w:rsid w:val="00D727BA"/>
    <w:rsid w:val="00D93A28"/>
    <w:rsid w:val="00D9517F"/>
    <w:rsid w:val="00D97BEB"/>
    <w:rsid w:val="00E03D05"/>
    <w:rsid w:val="00E114BA"/>
    <w:rsid w:val="00E540F1"/>
    <w:rsid w:val="00E73C42"/>
    <w:rsid w:val="00EB14C6"/>
    <w:rsid w:val="00EB2F74"/>
    <w:rsid w:val="00EC0801"/>
    <w:rsid w:val="00EC6F4F"/>
    <w:rsid w:val="00EF2EFC"/>
    <w:rsid w:val="00F44EA8"/>
    <w:rsid w:val="00F57BED"/>
    <w:rsid w:val="00F70C51"/>
    <w:rsid w:val="00F87BF5"/>
    <w:rsid w:val="00F93ED1"/>
    <w:rsid w:val="00FA08F5"/>
    <w:rsid w:val="00FB0164"/>
    <w:rsid w:val="00FB551A"/>
    <w:rsid w:val="00FC11BD"/>
    <w:rsid w:val="00FC2136"/>
    <w:rsid w:val="00FD2B96"/>
    <w:rsid w:val="00FE4AE5"/>
    <w:rsid w:val="00FE592C"/>
    <w:rsid w:val="00FE6564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C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B0164"/>
    <w:pPr>
      <w:keepNext/>
      <w:jc w:val="center"/>
      <w:outlineLvl w:val="2"/>
    </w:pPr>
    <w:rPr>
      <w:b/>
      <w:caps/>
      <w:spacing w:val="50"/>
      <w:sz w:val="30"/>
      <w:szCs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255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255E"/>
  </w:style>
  <w:style w:type="table" w:styleId="a6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538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11736"/>
    <w:pPr>
      <w:jc w:val="both"/>
    </w:pPr>
    <w:rPr>
      <w:bCs/>
      <w:szCs w:val="20"/>
    </w:rPr>
  </w:style>
  <w:style w:type="character" w:customStyle="1" w:styleId="20">
    <w:name w:val="Основной текст 2 Знак"/>
    <w:link w:val="2"/>
    <w:rsid w:val="00511736"/>
    <w:rPr>
      <w:bCs/>
      <w:sz w:val="24"/>
    </w:rPr>
  </w:style>
  <w:style w:type="paragraph" w:customStyle="1" w:styleId="ConsPlusNormal">
    <w:name w:val="ConsPlusNormal"/>
    <w:rsid w:val="005117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117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085B04"/>
    <w:rPr>
      <w:sz w:val="24"/>
      <w:szCs w:val="24"/>
    </w:rPr>
  </w:style>
  <w:style w:type="character" w:customStyle="1" w:styleId="30">
    <w:name w:val="Заголовок 3 Знак"/>
    <w:link w:val="3"/>
    <w:rsid w:val="00FB0164"/>
    <w:rPr>
      <w:b/>
      <w:caps/>
      <w:spacing w:val="50"/>
      <w:sz w:val="30"/>
      <w:lang w:val="x-none"/>
    </w:rPr>
  </w:style>
  <w:style w:type="character" w:customStyle="1" w:styleId="FontStyle12">
    <w:name w:val="Font Style12"/>
    <w:rsid w:val="00FB016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B016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styleId="a8">
    <w:name w:val="No Spacing"/>
    <w:uiPriority w:val="1"/>
    <w:qFormat/>
    <w:rsid w:val="00FB0164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F87BF5"/>
    <w:pPr>
      <w:spacing w:after="120"/>
    </w:pPr>
  </w:style>
  <w:style w:type="character" w:customStyle="1" w:styleId="aa">
    <w:name w:val="Основной текст Знак"/>
    <w:link w:val="a9"/>
    <w:rsid w:val="00F87B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4C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B0164"/>
    <w:pPr>
      <w:keepNext/>
      <w:jc w:val="center"/>
      <w:outlineLvl w:val="2"/>
    </w:pPr>
    <w:rPr>
      <w:b/>
      <w:caps/>
      <w:spacing w:val="50"/>
      <w:sz w:val="30"/>
      <w:szCs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255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255E"/>
  </w:style>
  <w:style w:type="table" w:styleId="a6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538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11736"/>
    <w:pPr>
      <w:jc w:val="both"/>
    </w:pPr>
    <w:rPr>
      <w:bCs/>
      <w:szCs w:val="20"/>
    </w:rPr>
  </w:style>
  <w:style w:type="character" w:customStyle="1" w:styleId="20">
    <w:name w:val="Основной текст 2 Знак"/>
    <w:link w:val="2"/>
    <w:rsid w:val="00511736"/>
    <w:rPr>
      <w:bCs/>
      <w:sz w:val="24"/>
    </w:rPr>
  </w:style>
  <w:style w:type="paragraph" w:customStyle="1" w:styleId="ConsPlusNormal">
    <w:name w:val="ConsPlusNormal"/>
    <w:rsid w:val="005117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117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085B04"/>
    <w:rPr>
      <w:sz w:val="24"/>
      <w:szCs w:val="24"/>
    </w:rPr>
  </w:style>
  <w:style w:type="character" w:customStyle="1" w:styleId="30">
    <w:name w:val="Заголовок 3 Знак"/>
    <w:link w:val="3"/>
    <w:rsid w:val="00FB0164"/>
    <w:rPr>
      <w:b/>
      <w:caps/>
      <w:spacing w:val="50"/>
      <w:sz w:val="30"/>
      <w:lang w:val="x-none"/>
    </w:rPr>
  </w:style>
  <w:style w:type="character" w:customStyle="1" w:styleId="FontStyle12">
    <w:name w:val="Font Style12"/>
    <w:rsid w:val="00FB016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B016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styleId="a8">
    <w:name w:val="No Spacing"/>
    <w:uiPriority w:val="1"/>
    <w:qFormat/>
    <w:rsid w:val="00FB0164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F87BF5"/>
    <w:pPr>
      <w:spacing w:after="120"/>
    </w:pPr>
  </w:style>
  <w:style w:type="character" w:customStyle="1" w:styleId="aa">
    <w:name w:val="Основной текст Знак"/>
    <w:link w:val="a9"/>
    <w:rsid w:val="00F87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PC</cp:lastModifiedBy>
  <cp:revision>2</cp:revision>
  <cp:lastPrinted>2023-10-03T02:10:00Z</cp:lastPrinted>
  <dcterms:created xsi:type="dcterms:W3CDTF">2023-11-30T09:11:00Z</dcterms:created>
  <dcterms:modified xsi:type="dcterms:W3CDTF">2023-11-30T09:11:00Z</dcterms:modified>
</cp:coreProperties>
</file>