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42" w:rsidRPr="00DA543C" w:rsidRDefault="00B57442" w:rsidP="00ED7833">
      <w:pPr>
        <w:jc w:val="center"/>
        <w:rPr>
          <w:b/>
          <w:sz w:val="28"/>
          <w:szCs w:val="28"/>
        </w:rPr>
      </w:pPr>
      <w:r w:rsidRPr="00DA543C">
        <w:rPr>
          <w:b/>
          <w:sz w:val="28"/>
          <w:szCs w:val="28"/>
        </w:rPr>
        <w:t>ОТЧЁТ</w:t>
      </w:r>
      <w:r w:rsidR="00DA543C">
        <w:rPr>
          <w:b/>
          <w:sz w:val="28"/>
          <w:szCs w:val="28"/>
        </w:rPr>
        <w:t xml:space="preserve"> </w:t>
      </w:r>
    </w:p>
    <w:p w:rsidR="00B57442" w:rsidRPr="00DA543C" w:rsidRDefault="00B57442" w:rsidP="00B57442">
      <w:pPr>
        <w:jc w:val="center"/>
        <w:rPr>
          <w:b/>
          <w:sz w:val="28"/>
          <w:szCs w:val="28"/>
        </w:rPr>
      </w:pPr>
      <w:r w:rsidRPr="00DA543C">
        <w:rPr>
          <w:b/>
          <w:sz w:val="28"/>
          <w:szCs w:val="28"/>
        </w:rPr>
        <w:t>о работе Администрации</w:t>
      </w:r>
      <w:r w:rsidR="00587A39" w:rsidRPr="00DA543C">
        <w:rPr>
          <w:b/>
          <w:sz w:val="28"/>
          <w:szCs w:val="28"/>
        </w:rPr>
        <w:t xml:space="preserve"> Гоноховского сельсовета за 20</w:t>
      </w:r>
      <w:r w:rsidR="004B5908" w:rsidRPr="00DA543C">
        <w:rPr>
          <w:b/>
          <w:sz w:val="28"/>
          <w:szCs w:val="28"/>
        </w:rPr>
        <w:t>22</w:t>
      </w:r>
      <w:r w:rsidRPr="00DA543C">
        <w:rPr>
          <w:b/>
          <w:sz w:val="28"/>
          <w:szCs w:val="28"/>
        </w:rPr>
        <w:t xml:space="preserve"> год</w:t>
      </w:r>
    </w:p>
    <w:p w:rsidR="00B57442" w:rsidRPr="00DA543C" w:rsidRDefault="00B57442" w:rsidP="00B57442">
      <w:pPr>
        <w:jc w:val="center"/>
        <w:rPr>
          <w:b/>
          <w:sz w:val="28"/>
          <w:szCs w:val="28"/>
        </w:rPr>
      </w:pPr>
    </w:p>
    <w:p w:rsidR="00B57442" w:rsidRPr="00DA543C" w:rsidRDefault="00B57442" w:rsidP="00B57442">
      <w:pPr>
        <w:ind w:firstLine="708"/>
        <w:jc w:val="both"/>
        <w:rPr>
          <w:sz w:val="28"/>
          <w:szCs w:val="28"/>
        </w:rPr>
      </w:pPr>
      <w:r w:rsidRPr="00DA543C">
        <w:rPr>
          <w:sz w:val="28"/>
          <w:szCs w:val="28"/>
        </w:rPr>
        <w:t>Администрация Гоноховского сельсовета Каменского района Алтайского края исполняет свои полномочия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Российской Федерации», законодательными актами РФ и на основании Устава муниципального образования Гоноховский сельсовет Каменского района Алтайского края.</w:t>
      </w:r>
    </w:p>
    <w:p w:rsidR="00B57442" w:rsidRPr="00DA543C" w:rsidRDefault="00B57442" w:rsidP="00684570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ab/>
        <w:t>На территории сельсовета площадью 39,9</w:t>
      </w:r>
      <w:r w:rsidR="00852536" w:rsidRPr="00DA543C">
        <w:rPr>
          <w:sz w:val="28"/>
          <w:szCs w:val="28"/>
        </w:rPr>
        <w:t xml:space="preserve"> тыс.</w:t>
      </w:r>
      <w:r w:rsidRPr="00DA543C">
        <w:rPr>
          <w:sz w:val="28"/>
          <w:szCs w:val="28"/>
        </w:rPr>
        <w:t xml:space="preserve"> га расположены 3 населенных пункта, в которых на 01.01.</w:t>
      </w:r>
      <w:r w:rsidR="00585E3B" w:rsidRPr="00DA543C">
        <w:rPr>
          <w:sz w:val="28"/>
          <w:szCs w:val="28"/>
        </w:rPr>
        <w:t>2023</w:t>
      </w:r>
      <w:r w:rsidRPr="00DA543C">
        <w:rPr>
          <w:sz w:val="28"/>
          <w:szCs w:val="28"/>
        </w:rPr>
        <w:t xml:space="preserve"> года проживает</w:t>
      </w:r>
      <w:r w:rsidR="00CC7348" w:rsidRPr="00DA543C">
        <w:rPr>
          <w:sz w:val="28"/>
          <w:szCs w:val="28"/>
        </w:rPr>
        <w:t xml:space="preserve"> по данным похозяйственных книг</w:t>
      </w:r>
      <w:r w:rsidR="00585E3B" w:rsidRPr="00DA543C">
        <w:rPr>
          <w:sz w:val="28"/>
          <w:szCs w:val="28"/>
        </w:rPr>
        <w:t xml:space="preserve"> 952</w:t>
      </w:r>
      <w:r w:rsidRPr="00DA543C">
        <w:rPr>
          <w:sz w:val="28"/>
          <w:szCs w:val="28"/>
        </w:rPr>
        <w:t xml:space="preserve"> человек</w:t>
      </w:r>
      <w:r w:rsidR="00585E3B" w:rsidRPr="00DA543C">
        <w:rPr>
          <w:sz w:val="28"/>
          <w:szCs w:val="28"/>
        </w:rPr>
        <w:t>а</w:t>
      </w:r>
      <w:r w:rsidR="00CC7348" w:rsidRPr="00DA543C">
        <w:rPr>
          <w:sz w:val="28"/>
          <w:szCs w:val="28"/>
        </w:rPr>
        <w:t xml:space="preserve"> </w:t>
      </w:r>
      <w:r w:rsidRPr="00DA543C">
        <w:rPr>
          <w:sz w:val="28"/>
          <w:szCs w:val="28"/>
        </w:rPr>
        <w:t>на 4</w:t>
      </w:r>
      <w:r w:rsidR="00585E3B" w:rsidRPr="00DA543C">
        <w:rPr>
          <w:sz w:val="28"/>
          <w:szCs w:val="28"/>
        </w:rPr>
        <w:t>01</w:t>
      </w:r>
      <w:r w:rsidRPr="00DA543C">
        <w:rPr>
          <w:sz w:val="28"/>
          <w:szCs w:val="28"/>
        </w:rPr>
        <w:t xml:space="preserve"> усадьбах. Из них</w:t>
      </w:r>
      <w:r w:rsidR="008A203D" w:rsidRPr="00DA543C">
        <w:rPr>
          <w:sz w:val="28"/>
          <w:szCs w:val="28"/>
        </w:rPr>
        <w:t xml:space="preserve"> </w:t>
      </w:r>
      <w:r w:rsidR="00CC7348" w:rsidRPr="00DA543C">
        <w:rPr>
          <w:sz w:val="28"/>
          <w:szCs w:val="28"/>
        </w:rPr>
        <w:t>в</w:t>
      </w:r>
      <w:r w:rsidR="00447470" w:rsidRPr="00DA543C">
        <w:rPr>
          <w:sz w:val="28"/>
          <w:szCs w:val="28"/>
        </w:rPr>
        <w:t xml:space="preserve"> с. Гонохово – </w:t>
      </w:r>
      <w:r w:rsidR="00A510D8" w:rsidRPr="00DA543C">
        <w:rPr>
          <w:sz w:val="28"/>
          <w:szCs w:val="28"/>
        </w:rPr>
        <w:t>65</w:t>
      </w:r>
      <w:r w:rsidR="00585E3B" w:rsidRPr="00DA543C">
        <w:rPr>
          <w:sz w:val="28"/>
          <w:szCs w:val="28"/>
        </w:rPr>
        <w:t>0</w:t>
      </w:r>
      <w:r w:rsidR="00222B3C" w:rsidRPr="00DA543C">
        <w:rPr>
          <w:sz w:val="28"/>
          <w:szCs w:val="28"/>
        </w:rPr>
        <w:t xml:space="preserve"> человек, в с. Обское – </w:t>
      </w:r>
      <w:r w:rsidR="00A510D8" w:rsidRPr="00DA543C">
        <w:rPr>
          <w:sz w:val="28"/>
          <w:szCs w:val="28"/>
        </w:rPr>
        <w:t>22</w:t>
      </w:r>
      <w:r w:rsidR="00585E3B" w:rsidRPr="00DA543C">
        <w:rPr>
          <w:sz w:val="28"/>
          <w:szCs w:val="28"/>
        </w:rPr>
        <w:t>2</w:t>
      </w:r>
      <w:r w:rsidR="00222B3C" w:rsidRPr="00DA543C">
        <w:rPr>
          <w:sz w:val="28"/>
          <w:szCs w:val="28"/>
        </w:rPr>
        <w:t xml:space="preserve"> человек</w:t>
      </w:r>
      <w:r w:rsidR="00881F1B" w:rsidRPr="00DA543C">
        <w:rPr>
          <w:sz w:val="28"/>
          <w:szCs w:val="28"/>
        </w:rPr>
        <w:t>а</w:t>
      </w:r>
      <w:r w:rsidR="00222B3C" w:rsidRPr="00DA543C">
        <w:rPr>
          <w:sz w:val="28"/>
          <w:szCs w:val="28"/>
        </w:rPr>
        <w:t xml:space="preserve">, в пос. Мыски – </w:t>
      </w:r>
      <w:r w:rsidR="00447470" w:rsidRPr="00DA543C">
        <w:rPr>
          <w:sz w:val="28"/>
          <w:szCs w:val="28"/>
        </w:rPr>
        <w:t>8</w:t>
      </w:r>
      <w:r w:rsidR="00585E3B" w:rsidRPr="00DA543C">
        <w:rPr>
          <w:sz w:val="28"/>
          <w:szCs w:val="28"/>
        </w:rPr>
        <w:t>0</w:t>
      </w:r>
      <w:r w:rsidRPr="00DA543C">
        <w:rPr>
          <w:sz w:val="28"/>
          <w:szCs w:val="28"/>
        </w:rPr>
        <w:t xml:space="preserve"> человек. Вдов участников ВОВ – </w:t>
      </w:r>
      <w:r w:rsidR="00155151" w:rsidRPr="00DA543C">
        <w:rPr>
          <w:sz w:val="28"/>
          <w:szCs w:val="28"/>
        </w:rPr>
        <w:t>1</w:t>
      </w:r>
      <w:r w:rsidRPr="00DA543C">
        <w:rPr>
          <w:sz w:val="28"/>
          <w:szCs w:val="28"/>
        </w:rPr>
        <w:t xml:space="preserve">. Участников вооруженных конфликтов – </w:t>
      </w:r>
      <w:r w:rsidR="00155151" w:rsidRPr="00DA543C">
        <w:rPr>
          <w:sz w:val="28"/>
          <w:szCs w:val="28"/>
        </w:rPr>
        <w:t>3</w:t>
      </w:r>
      <w:r w:rsidRPr="00DA543C">
        <w:rPr>
          <w:sz w:val="28"/>
          <w:szCs w:val="28"/>
        </w:rPr>
        <w:t xml:space="preserve"> человек</w:t>
      </w:r>
      <w:r w:rsidR="00155151" w:rsidRPr="00DA543C">
        <w:rPr>
          <w:sz w:val="28"/>
          <w:szCs w:val="28"/>
        </w:rPr>
        <w:t>а</w:t>
      </w:r>
      <w:r w:rsidRPr="00DA543C">
        <w:rPr>
          <w:sz w:val="28"/>
          <w:szCs w:val="28"/>
        </w:rPr>
        <w:t xml:space="preserve">. Многодетных семей – </w:t>
      </w:r>
      <w:r w:rsidR="00227EB8" w:rsidRPr="00DA543C">
        <w:rPr>
          <w:sz w:val="28"/>
          <w:szCs w:val="28"/>
        </w:rPr>
        <w:t>1</w:t>
      </w:r>
      <w:r w:rsidR="00585E3B" w:rsidRPr="00DA543C">
        <w:rPr>
          <w:sz w:val="28"/>
          <w:szCs w:val="28"/>
        </w:rPr>
        <w:t>8</w:t>
      </w:r>
      <w:r w:rsidR="009D39BC" w:rsidRPr="00DA543C">
        <w:rPr>
          <w:sz w:val="28"/>
          <w:szCs w:val="28"/>
        </w:rPr>
        <w:t>, неполных семей - 1</w:t>
      </w:r>
      <w:r w:rsidR="00585E3B" w:rsidRPr="00DA543C">
        <w:rPr>
          <w:sz w:val="28"/>
          <w:szCs w:val="28"/>
        </w:rPr>
        <w:t>5</w:t>
      </w:r>
      <w:r w:rsidRPr="00DA543C">
        <w:rPr>
          <w:sz w:val="28"/>
          <w:szCs w:val="28"/>
        </w:rPr>
        <w:t>.</w:t>
      </w:r>
      <w:r w:rsidRPr="00DA543C">
        <w:rPr>
          <w:sz w:val="28"/>
          <w:szCs w:val="28"/>
        </w:rPr>
        <w:tab/>
      </w:r>
      <w:r w:rsidR="008A203D" w:rsidRPr="00DA543C">
        <w:rPr>
          <w:sz w:val="28"/>
          <w:szCs w:val="28"/>
        </w:rPr>
        <w:t xml:space="preserve"> </w:t>
      </w:r>
    </w:p>
    <w:p w:rsidR="00B57442" w:rsidRPr="00DA543C" w:rsidRDefault="00B57442" w:rsidP="00B57442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ab/>
      </w:r>
      <w:r w:rsidR="00FD320D" w:rsidRPr="00DA543C">
        <w:rPr>
          <w:sz w:val="28"/>
          <w:szCs w:val="28"/>
        </w:rPr>
        <w:t>На территории сельсовета</w:t>
      </w:r>
      <w:r w:rsidR="005D711C" w:rsidRPr="00DA543C">
        <w:rPr>
          <w:sz w:val="28"/>
          <w:szCs w:val="28"/>
        </w:rPr>
        <w:t xml:space="preserve"> в 2021</w:t>
      </w:r>
      <w:r w:rsidR="00AB18E1" w:rsidRPr="00DA543C">
        <w:rPr>
          <w:sz w:val="28"/>
          <w:szCs w:val="28"/>
        </w:rPr>
        <w:t xml:space="preserve"> году вели свою деятельность </w:t>
      </w:r>
      <w:r w:rsidR="00DA7E44" w:rsidRPr="00DA543C">
        <w:rPr>
          <w:sz w:val="28"/>
          <w:szCs w:val="28"/>
        </w:rPr>
        <w:t>5  учреждений</w:t>
      </w:r>
      <w:r w:rsidRPr="00DA543C">
        <w:rPr>
          <w:sz w:val="28"/>
          <w:szCs w:val="28"/>
        </w:rPr>
        <w:t xml:space="preserve">, </w:t>
      </w:r>
      <w:r w:rsidR="005D711C" w:rsidRPr="00DA543C">
        <w:rPr>
          <w:sz w:val="28"/>
          <w:szCs w:val="28"/>
        </w:rPr>
        <w:t>1 с/х предприятие</w:t>
      </w:r>
      <w:r w:rsidR="00AB18E1" w:rsidRPr="00DA543C">
        <w:rPr>
          <w:sz w:val="28"/>
          <w:szCs w:val="28"/>
        </w:rPr>
        <w:t>, КФХ</w:t>
      </w:r>
      <w:r w:rsidRPr="00DA543C">
        <w:rPr>
          <w:sz w:val="28"/>
          <w:szCs w:val="28"/>
        </w:rPr>
        <w:t xml:space="preserve"> и индивидуальные предприниматели, крупные ЛПХ, базы отдыха.</w:t>
      </w:r>
    </w:p>
    <w:p w:rsidR="00B57442" w:rsidRPr="00DA543C" w:rsidRDefault="00B57442" w:rsidP="00B57442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ab/>
        <w:t>Основу экономики</w:t>
      </w:r>
      <w:r w:rsidR="004B5908" w:rsidRPr="00DA543C">
        <w:rPr>
          <w:sz w:val="28"/>
          <w:szCs w:val="28"/>
        </w:rPr>
        <w:t xml:space="preserve"> территории сельсовета составляе</w:t>
      </w:r>
      <w:r w:rsidRPr="00DA543C">
        <w:rPr>
          <w:sz w:val="28"/>
          <w:szCs w:val="28"/>
        </w:rPr>
        <w:t xml:space="preserve">т </w:t>
      </w:r>
      <w:r w:rsidR="005727D0" w:rsidRPr="00DA543C">
        <w:rPr>
          <w:sz w:val="28"/>
          <w:szCs w:val="28"/>
        </w:rPr>
        <w:t>индивидуальный</w:t>
      </w:r>
      <w:r w:rsidR="00504B8D" w:rsidRPr="00DA543C">
        <w:rPr>
          <w:sz w:val="28"/>
          <w:szCs w:val="28"/>
        </w:rPr>
        <w:t xml:space="preserve"> предпринимател</w:t>
      </w:r>
      <w:r w:rsidR="005727D0" w:rsidRPr="00DA543C">
        <w:rPr>
          <w:sz w:val="28"/>
          <w:szCs w:val="28"/>
        </w:rPr>
        <w:t>ь</w:t>
      </w:r>
      <w:r w:rsidRPr="00DA543C">
        <w:rPr>
          <w:sz w:val="28"/>
          <w:szCs w:val="28"/>
        </w:rPr>
        <w:t xml:space="preserve"> </w:t>
      </w:r>
      <w:r w:rsidR="009D39BC" w:rsidRPr="00DA543C">
        <w:rPr>
          <w:sz w:val="28"/>
          <w:szCs w:val="28"/>
        </w:rPr>
        <w:t>К(Ф)Х ИП «</w:t>
      </w:r>
      <w:r w:rsidR="00F76879" w:rsidRPr="00DA543C">
        <w:rPr>
          <w:sz w:val="28"/>
          <w:szCs w:val="28"/>
        </w:rPr>
        <w:t>Воронов Ю.Л.» занимающиеся выращиванием КРС.</w:t>
      </w:r>
      <w:r w:rsidR="00A53FAC" w:rsidRPr="00DA543C">
        <w:rPr>
          <w:sz w:val="28"/>
          <w:szCs w:val="28"/>
        </w:rPr>
        <w:t xml:space="preserve"> На территории сельсовета так </w:t>
      </w:r>
      <w:r w:rsidR="00BF0C8D" w:rsidRPr="00DA543C">
        <w:rPr>
          <w:sz w:val="28"/>
          <w:szCs w:val="28"/>
        </w:rPr>
        <w:t>же работает ООО «Фермер», занимающееся растеневодством как на своих землях, так и на арендованных у пайщиков.</w:t>
      </w:r>
    </w:p>
    <w:p w:rsidR="00E34A9A" w:rsidRPr="00DA543C" w:rsidRDefault="00DB1D30" w:rsidP="00B57442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 xml:space="preserve">          </w:t>
      </w:r>
      <w:r w:rsidR="00B57442" w:rsidRPr="00DA543C">
        <w:rPr>
          <w:sz w:val="28"/>
          <w:szCs w:val="28"/>
        </w:rPr>
        <w:tab/>
        <w:t xml:space="preserve">Площадь сельскохозяйственных угодий, используемых сельскохозяйственными предприятиями и физическими лицами, </w:t>
      </w:r>
      <w:r w:rsidR="00447470" w:rsidRPr="00DA543C">
        <w:rPr>
          <w:sz w:val="28"/>
          <w:szCs w:val="28"/>
        </w:rPr>
        <w:t>составляла</w:t>
      </w:r>
      <w:r w:rsidR="00FD320D" w:rsidRPr="00DA543C">
        <w:rPr>
          <w:sz w:val="28"/>
          <w:szCs w:val="28"/>
        </w:rPr>
        <w:t xml:space="preserve"> около</w:t>
      </w:r>
      <w:r w:rsidR="00447470" w:rsidRPr="00DA543C">
        <w:rPr>
          <w:sz w:val="28"/>
          <w:szCs w:val="28"/>
        </w:rPr>
        <w:t xml:space="preserve"> </w:t>
      </w:r>
      <w:r w:rsidR="00D21F89" w:rsidRPr="00DA543C">
        <w:rPr>
          <w:sz w:val="28"/>
          <w:szCs w:val="28"/>
        </w:rPr>
        <w:t>9</w:t>
      </w:r>
      <w:r w:rsidR="00447470" w:rsidRPr="00DA543C">
        <w:rPr>
          <w:sz w:val="28"/>
          <w:szCs w:val="28"/>
        </w:rPr>
        <w:t xml:space="preserve"> тыс. га, в том числе пашни </w:t>
      </w:r>
      <w:r w:rsidR="003D7B6C" w:rsidRPr="00DA543C">
        <w:rPr>
          <w:sz w:val="28"/>
          <w:szCs w:val="28"/>
        </w:rPr>
        <w:t>около</w:t>
      </w:r>
      <w:r w:rsidR="00D21F89" w:rsidRPr="00DA543C">
        <w:rPr>
          <w:sz w:val="28"/>
          <w:szCs w:val="28"/>
        </w:rPr>
        <w:t xml:space="preserve"> </w:t>
      </w:r>
      <w:r w:rsidR="009D39BC" w:rsidRPr="00DA543C">
        <w:rPr>
          <w:sz w:val="28"/>
          <w:szCs w:val="28"/>
        </w:rPr>
        <w:t>6</w:t>
      </w:r>
      <w:r w:rsidR="00B57442" w:rsidRPr="00DA543C">
        <w:rPr>
          <w:sz w:val="28"/>
          <w:szCs w:val="28"/>
        </w:rPr>
        <w:t xml:space="preserve"> тыс. га</w:t>
      </w:r>
      <w:r w:rsidR="00E34A9A" w:rsidRPr="00DA543C">
        <w:rPr>
          <w:sz w:val="28"/>
          <w:szCs w:val="28"/>
        </w:rPr>
        <w:t xml:space="preserve">, что составляет </w:t>
      </w:r>
      <w:r w:rsidR="00585E3B" w:rsidRPr="00DA543C">
        <w:rPr>
          <w:sz w:val="28"/>
          <w:szCs w:val="28"/>
        </w:rPr>
        <w:t>75</w:t>
      </w:r>
      <w:r w:rsidR="00E34A9A" w:rsidRPr="00DA543C">
        <w:rPr>
          <w:sz w:val="28"/>
          <w:szCs w:val="28"/>
        </w:rPr>
        <w:t>% от площади всех земель сельскохозяйственного назначения.</w:t>
      </w:r>
      <w:r w:rsidR="00BF0C8D" w:rsidRPr="00DA543C">
        <w:rPr>
          <w:sz w:val="28"/>
          <w:szCs w:val="28"/>
        </w:rPr>
        <w:t xml:space="preserve"> </w:t>
      </w:r>
    </w:p>
    <w:p w:rsidR="00504B8D" w:rsidRPr="00DA543C" w:rsidRDefault="00E34A9A" w:rsidP="00B57442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ab/>
        <w:t xml:space="preserve">С </w:t>
      </w:r>
      <w:r w:rsidR="00504B8D" w:rsidRPr="00DA543C">
        <w:rPr>
          <w:sz w:val="28"/>
          <w:szCs w:val="28"/>
        </w:rPr>
        <w:t>закрытием с/х предприятий уменьшается</w:t>
      </w:r>
      <w:r w:rsidRPr="00DA543C">
        <w:rPr>
          <w:sz w:val="28"/>
          <w:szCs w:val="28"/>
        </w:rPr>
        <w:t xml:space="preserve"> количеств</w:t>
      </w:r>
      <w:r w:rsidR="00504B8D" w:rsidRPr="00DA543C">
        <w:rPr>
          <w:sz w:val="28"/>
          <w:szCs w:val="28"/>
        </w:rPr>
        <w:t>о</w:t>
      </w:r>
      <w:r w:rsidRPr="00DA543C">
        <w:rPr>
          <w:sz w:val="28"/>
          <w:szCs w:val="28"/>
        </w:rPr>
        <w:t xml:space="preserve"> поголовья крупнорогатого скота на территории сельсовета</w:t>
      </w:r>
      <w:r w:rsidR="00504B8D" w:rsidRPr="00DA543C">
        <w:rPr>
          <w:sz w:val="28"/>
          <w:szCs w:val="28"/>
        </w:rPr>
        <w:t>, и как следствие</w:t>
      </w:r>
      <w:r w:rsidRPr="00DA543C">
        <w:rPr>
          <w:sz w:val="28"/>
          <w:szCs w:val="28"/>
        </w:rPr>
        <w:t xml:space="preserve"> уменьшились используемые площади сенокосов. </w:t>
      </w:r>
      <w:r w:rsidR="00AB18E1" w:rsidRPr="00DA543C">
        <w:rPr>
          <w:sz w:val="28"/>
          <w:szCs w:val="28"/>
        </w:rPr>
        <w:t xml:space="preserve">Несколько лет </w:t>
      </w:r>
      <w:r w:rsidRPr="00DA543C">
        <w:rPr>
          <w:sz w:val="28"/>
          <w:szCs w:val="28"/>
        </w:rPr>
        <w:t>подряд не выкашиваются сенокосы на заливных луга</w:t>
      </w:r>
      <w:r w:rsidR="00504B8D" w:rsidRPr="00DA543C">
        <w:rPr>
          <w:sz w:val="28"/>
          <w:szCs w:val="28"/>
        </w:rPr>
        <w:t>х</w:t>
      </w:r>
      <w:r w:rsidRPr="00DA543C">
        <w:rPr>
          <w:sz w:val="28"/>
          <w:szCs w:val="28"/>
        </w:rPr>
        <w:t>.</w:t>
      </w:r>
      <w:r w:rsidR="00585E3B" w:rsidRPr="00DA543C">
        <w:rPr>
          <w:sz w:val="28"/>
          <w:szCs w:val="28"/>
        </w:rPr>
        <w:t xml:space="preserve"> Земельные</w:t>
      </w:r>
      <w:r w:rsidR="00EB5073" w:rsidRPr="00DA543C">
        <w:rPr>
          <w:sz w:val="28"/>
          <w:szCs w:val="28"/>
        </w:rPr>
        <w:t xml:space="preserve"> участ</w:t>
      </w:r>
      <w:r w:rsidR="009D39BC" w:rsidRPr="00DA543C">
        <w:rPr>
          <w:sz w:val="28"/>
          <w:szCs w:val="28"/>
        </w:rPr>
        <w:t>к</w:t>
      </w:r>
      <w:r w:rsidR="005727D0" w:rsidRPr="00DA543C">
        <w:rPr>
          <w:sz w:val="28"/>
          <w:szCs w:val="28"/>
        </w:rPr>
        <w:t>и</w:t>
      </w:r>
      <w:r w:rsidR="00DA543C">
        <w:rPr>
          <w:sz w:val="28"/>
          <w:szCs w:val="28"/>
        </w:rPr>
        <w:t xml:space="preserve">, </w:t>
      </w:r>
      <w:r w:rsidR="005727D0" w:rsidRPr="00DA543C">
        <w:rPr>
          <w:sz w:val="28"/>
          <w:szCs w:val="28"/>
        </w:rPr>
        <w:t>принадлежащие</w:t>
      </w:r>
      <w:r w:rsidR="009D39BC" w:rsidRPr="00DA543C">
        <w:rPr>
          <w:sz w:val="28"/>
          <w:szCs w:val="28"/>
        </w:rPr>
        <w:t xml:space="preserve"> Администрации сельсовета площадью 1165 га, </w:t>
      </w:r>
      <w:r w:rsidR="00504B8D" w:rsidRPr="00DA543C">
        <w:rPr>
          <w:sz w:val="28"/>
          <w:szCs w:val="28"/>
        </w:rPr>
        <w:t>сда</w:t>
      </w:r>
      <w:r w:rsidR="005727D0" w:rsidRPr="00DA543C">
        <w:rPr>
          <w:sz w:val="28"/>
          <w:szCs w:val="28"/>
        </w:rPr>
        <w:t>ются</w:t>
      </w:r>
      <w:r w:rsidR="00504B8D" w:rsidRPr="00DA543C">
        <w:rPr>
          <w:sz w:val="28"/>
          <w:szCs w:val="28"/>
        </w:rPr>
        <w:t xml:space="preserve"> в </w:t>
      </w:r>
      <w:r w:rsidR="009D39BC" w:rsidRPr="00DA543C">
        <w:rPr>
          <w:sz w:val="28"/>
          <w:szCs w:val="28"/>
        </w:rPr>
        <w:t>аренду</w:t>
      </w:r>
      <w:r w:rsidR="00B04244" w:rsidRPr="00DA543C">
        <w:rPr>
          <w:sz w:val="28"/>
          <w:szCs w:val="28"/>
        </w:rPr>
        <w:t xml:space="preserve"> ООО «Рыбинское» и физическому лицу.</w:t>
      </w:r>
    </w:p>
    <w:p w:rsidR="00E34A9A" w:rsidRPr="00DA543C" w:rsidRDefault="00AB18E1" w:rsidP="00B57442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ab/>
        <w:t xml:space="preserve">Поголовье скота в сельскохозяйственных </w:t>
      </w:r>
      <w:r w:rsidR="005727D0" w:rsidRPr="00DA543C">
        <w:rPr>
          <w:sz w:val="28"/>
          <w:szCs w:val="28"/>
        </w:rPr>
        <w:t>организациях на 01.01.202</w:t>
      </w:r>
      <w:r w:rsidR="00B04244" w:rsidRPr="00DA543C">
        <w:rPr>
          <w:sz w:val="28"/>
          <w:szCs w:val="28"/>
        </w:rPr>
        <w:t>3</w:t>
      </w:r>
      <w:r w:rsidR="00504B8D" w:rsidRPr="00DA543C">
        <w:rPr>
          <w:sz w:val="28"/>
          <w:szCs w:val="28"/>
        </w:rPr>
        <w:t>г</w:t>
      </w:r>
      <w:r w:rsidR="00E34A9A" w:rsidRPr="00DA543C">
        <w:rPr>
          <w:sz w:val="28"/>
          <w:szCs w:val="28"/>
        </w:rPr>
        <w:t xml:space="preserve"> составляет:</w:t>
      </w:r>
      <w:r w:rsidR="00E0124F" w:rsidRPr="00DA543C">
        <w:rPr>
          <w:sz w:val="28"/>
          <w:szCs w:val="28"/>
        </w:rPr>
        <w:t xml:space="preserve"> 20</w:t>
      </w:r>
      <w:r w:rsidR="00B544EA" w:rsidRPr="00DA543C">
        <w:rPr>
          <w:sz w:val="28"/>
          <w:szCs w:val="28"/>
        </w:rPr>
        <w:t>0 голов КРС.</w:t>
      </w:r>
    </w:p>
    <w:p w:rsidR="00E34A9A" w:rsidRPr="00DA543C" w:rsidRDefault="00E34A9A" w:rsidP="00B544EA">
      <w:pPr>
        <w:jc w:val="both"/>
        <w:rPr>
          <w:color w:val="FF0000"/>
          <w:sz w:val="28"/>
          <w:szCs w:val="28"/>
        </w:rPr>
      </w:pPr>
      <w:r w:rsidRPr="00DA543C">
        <w:rPr>
          <w:sz w:val="28"/>
          <w:szCs w:val="28"/>
        </w:rPr>
        <w:tab/>
      </w:r>
    </w:p>
    <w:p w:rsidR="008C6250" w:rsidRPr="00DA543C" w:rsidRDefault="00E34A9A" w:rsidP="00B57442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ab/>
        <w:t>Поголовье скота на подворьях граждан</w:t>
      </w:r>
      <w:r w:rsidR="00881F1B" w:rsidRPr="00DA543C">
        <w:rPr>
          <w:sz w:val="28"/>
          <w:szCs w:val="28"/>
        </w:rPr>
        <w:t xml:space="preserve"> составляло:</w:t>
      </w:r>
    </w:p>
    <w:p w:rsidR="00881F1B" w:rsidRPr="00DA543C" w:rsidRDefault="00881F1B" w:rsidP="00B57442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5"/>
        <w:gridCol w:w="3285"/>
        <w:gridCol w:w="3285"/>
      </w:tblGrid>
      <w:tr w:rsidR="00E42997" w:rsidRPr="00DA543C" w:rsidTr="00EB5073">
        <w:trPr>
          <w:gridAfter w:val="1"/>
          <w:wAfter w:w="3285" w:type="dxa"/>
        </w:trPr>
        <w:tc>
          <w:tcPr>
            <w:tcW w:w="2765" w:type="dxa"/>
          </w:tcPr>
          <w:p w:rsidR="008F3064" w:rsidRPr="00DA543C" w:rsidRDefault="008F3064" w:rsidP="00881F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F3064" w:rsidRPr="00DA543C" w:rsidRDefault="00EB5073" w:rsidP="00EB5073">
            <w:pPr>
              <w:jc w:val="center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на 01.01.</w:t>
            </w:r>
            <w:r w:rsidR="008F3064" w:rsidRPr="00DA543C">
              <w:rPr>
                <w:sz w:val="28"/>
                <w:szCs w:val="28"/>
              </w:rPr>
              <w:t>20</w:t>
            </w:r>
            <w:r w:rsidR="0065274B" w:rsidRPr="00DA543C">
              <w:rPr>
                <w:sz w:val="28"/>
                <w:szCs w:val="28"/>
              </w:rPr>
              <w:t>23</w:t>
            </w:r>
            <w:r w:rsidR="008F3064" w:rsidRPr="00DA543C">
              <w:rPr>
                <w:sz w:val="28"/>
                <w:szCs w:val="28"/>
              </w:rPr>
              <w:t xml:space="preserve"> г </w:t>
            </w:r>
            <w:r w:rsidR="00881F1B" w:rsidRPr="00DA543C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E42997" w:rsidRPr="00DA543C" w:rsidTr="00EB5073">
        <w:trPr>
          <w:gridAfter w:val="1"/>
          <w:wAfter w:w="3285" w:type="dxa"/>
        </w:trPr>
        <w:tc>
          <w:tcPr>
            <w:tcW w:w="2765" w:type="dxa"/>
          </w:tcPr>
          <w:p w:rsidR="00881F1B" w:rsidRPr="00DA543C" w:rsidRDefault="005727D0" w:rsidP="00881F1B">
            <w:pPr>
              <w:jc w:val="both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 xml:space="preserve">            </w:t>
            </w:r>
            <w:r w:rsidR="00881F1B" w:rsidRPr="00DA543C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285" w:type="dxa"/>
          </w:tcPr>
          <w:p w:rsidR="00881F1B" w:rsidRPr="00DA543C" w:rsidRDefault="00881F1B" w:rsidP="00881F1B">
            <w:pPr>
              <w:jc w:val="center"/>
              <w:rPr>
                <w:sz w:val="28"/>
                <w:szCs w:val="28"/>
              </w:rPr>
            </w:pPr>
          </w:p>
        </w:tc>
      </w:tr>
      <w:tr w:rsidR="00E42997" w:rsidRPr="00DA543C" w:rsidTr="00EB5073">
        <w:tc>
          <w:tcPr>
            <w:tcW w:w="2765" w:type="dxa"/>
          </w:tcPr>
          <w:p w:rsidR="00881F1B" w:rsidRPr="00DA543C" w:rsidRDefault="00881F1B" w:rsidP="00881F1B">
            <w:pPr>
              <w:jc w:val="both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 xml:space="preserve">- коровы               </w:t>
            </w:r>
          </w:p>
        </w:tc>
        <w:tc>
          <w:tcPr>
            <w:tcW w:w="3285" w:type="dxa"/>
          </w:tcPr>
          <w:p w:rsidR="00881F1B" w:rsidRPr="00DA543C" w:rsidRDefault="00EB5073" w:rsidP="00881F1B">
            <w:pPr>
              <w:jc w:val="center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2</w:t>
            </w:r>
            <w:r w:rsidR="0065274B" w:rsidRPr="00DA543C">
              <w:rPr>
                <w:sz w:val="28"/>
                <w:szCs w:val="28"/>
              </w:rPr>
              <w:t>04</w:t>
            </w:r>
          </w:p>
        </w:tc>
        <w:tc>
          <w:tcPr>
            <w:tcW w:w="3285" w:type="dxa"/>
          </w:tcPr>
          <w:p w:rsidR="00881F1B" w:rsidRPr="00DA543C" w:rsidRDefault="0065274B" w:rsidP="0065274B">
            <w:pPr>
              <w:tabs>
                <w:tab w:val="left" w:pos="540"/>
                <w:tab w:val="center" w:pos="1534"/>
              </w:tabs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На 01.</w:t>
            </w:r>
            <w:r w:rsidR="00EB5073" w:rsidRPr="00DA543C">
              <w:rPr>
                <w:sz w:val="28"/>
                <w:szCs w:val="28"/>
              </w:rPr>
              <w:t xml:space="preserve"> 202</w:t>
            </w:r>
            <w:r w:rsidRPr="00DA543C">
              <w:rPr>
                <w:sz w:val="28"/>
                <w:szCs w:val="28"/>
              </w:rPr>
              <w:t>2</w:t>
            </w:r>
            <w:r w:rsidR="00EB5073" w:rsidRPr="00DA543C">
              <w:rPr>
                <w:sz w:val="28"/>
                <w:szCs w:val="28"/>
              </w:rPr>
              <w:t>г:</w:t>
            </w:r>
            <w:r w:rsidR="00EB5073" w:rsidRPr="00DA543C">
              <w:rPr>
                <w:sz w:val="28"/>
                <w:szCs w:val="28"/>
              </w:rPr>
              <w:tab/>
            </w:r>
            <w:r w:rsidR="00881F1B" w:rsidRPr="00DA543C">
              <w:rPr>
                <w:sz w:val="28"/>
                <w:szCs w:val="28"/>
              </w:rPr>
              <w:t>2</w:t>
            </w:r>
            <w:r w:rsidRPr="00DA543C">
              <w:rPr>
                <w:sz w:val="28"/>
                <w:szCs w:val="28"/>
              </w:rPr>
              <w:t>11</w:t>
            </w:r>
          </w:p>
        </w:tc>
      </w:tr>
      <w:tr w:rsidR="00E42997" w:rsidRPr="00DA543C" w:rsidTr="00EB5073">
        <w:tc>
          <w:tcPr>
            <w:tcW w:w="2765" w:type="dxa"/>
          </w:tcPr>
          <w:p w:rsidR="00881F1B" w:rsidRPr="00DA543C" w:rsidRDefault="00881F1B" w:rsidP="00881F1B">
            <w:pPr>
              <w:jc w:val="both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- молодняк КРС</w:t>
            </w:r>
          </w:p>
        </w:tc>
        <w:tc>
          <w:tcPr>
            <w:tcW w:w="3285" w:type="dxa"/>
          </w:tcPr>
          <w:p w:rsidR="00881F1B" w:rsidRPr="00DA543C" w:rsidRDefault="00EB5073" w:rsidP="00881F1B">
            <w:pPr>
              <w:jc w:val="center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30</w:t>
            </w:r>
            <w:r w:rsidR="0065274B" w:rsidRPr="00DA543C">
              <w:rPr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881F1B" w:rsidRPr="00DA543C" w:rsidRDefault="0065274B" w:rsidP="00881F1B">
            <w:pPr>
              <w:jc w:val="center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 xml:space="preserve">                     </w:t>
            </w:r>
            <w:r w:rsidR="00881F1B" w:rsidRPr="00DA543C">
              <w:rPr>
                <w:sz w:val="28"/>
                <w:szCs w:val="28"/>
              </w:rPr>
              <w:t>3</w:t>
            </w:r>
            <w:r w:rsidRPr="00DA543C">
              <w:rPr>
                <w:sz w:val="28"/>
                <w:szCs w:val="28"/>
              </w:rPr>
              <w:t>00</w:t>
            </w:r>
          </w:p>
        </w:tc>
      </w:tr>
      <w:tr w:rsidR="00E42997" w:rsidRPr="00DA543C" w:rsidTr="00EB5073">
        <w:tc>
          <w:tcPr>
            <w:tcW w:w="2765" w:type="dxa"/>
          </w:tcPr>
          <w:p w:rsidR="00881F1B" w:rsidRPr="00DA543C" w:rsidRDefault="00881F1B" w:rsidP="00881F1B">
            <w:pPr>
              <w:jc w:val="both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- овцы, козы</w:t>
            </w:r>
          </w:p>
        </w:tc>
        <w:tc>
          <w:tcPr>
            <w:tcW w:w="3285" w:type="dxa"/>
          </w:tcPr>
          <w:p w:rsidR="00881F1B" w:rsidRPr="00DA543C" w:rsidRDefault="00EB5073" w:rsidP="00881F1B">
            <w:pPr>
              <w:jc w:val="center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1</w:t>
            </w:r>
            <w:r w:rsidR="0065274B" w:rsidRPr="00DA543C">
              <w:rPr>
                <w:sz w:val="28"/>
                <w:szCs w:val="28"/>
              </w:rPr>
              <w:t>16</w:t>
            </w:r>
          </w:p>
        </w:tc>
        <w:tc>
          <w:tcPr>
            <w:tcW w:w="3285" w:type="dxa"/>
          </w:tcPr>
          <w:p w:rsidR="00881F1B" w:rsidRPr="00DA543C" w:rsidRDefault="0065274B" w:rsidP="00881F1B">
            <w:pPr>
              <w:jc w:val="center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 xml:space="preserve">                    155</w:t>
            </w:r>
          </w:p>
        </w:tc>
      </w:tr>
      <w:tr w:rsidR="00E42997" w:rsidRPr="00DA543C" w:rsidTr="00EB5073">
        <w:tc>
          <w:tcPr>
            <w:tcW w:w="2765" w:type="dxa"/>
          </w:tcPr>
          <w:p w:rsidR="00881F1B" w:rsidRPr="00DA543C" w:rsidRDefault="00881F1B" w:rsidP="00881F1B">
            <w:pPr>
              <w:jc w:val="both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- свиньи</w:t>
            </w:r>
          </w:p>
        </w:tc>
        <w:tc>
          <w:tcPr>
            <w:tcW w:w="3285" w:type="dxa"/>
          </w:tcPr>
          <w:p w:rsidR="00881F1B" w:rsidRPr="00DA543C" w:rsidRDefault="0065274B" w:rsidP="00881F1B">
            <w:pPr>
              <w:jc w:val="center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2</w:t>
            </w:r>
            <w:r w:rsidR="00EB5073" w:rsidRPr="00DA543C">
              <w:rPr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881F1B" w:rsidRPr="00DA543C" w:rsidRDefault="0065274B" w:rsidP="00881F1B">
            <w:pPr>
              <w:jc w:val="center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 xml:space="preserve">                   </w:t>
            </w:r>
            <w:r w:rsidR="00881F1B" w:rsidRPr="00DA543C">
              <w:rPr>
                <w:sz w:val="28"/>
                <w:szCs w:val="28"/>
              </w:rPr>
              <w:t>5</w:t>
            </w:r>
            <w:r w:rsidRPr="00DA543C">
              <w:rPr>
                <w:sz w:val="28"/>
                <w:szCs w:val="28"/>
              </w:rPr>
              <w:t>3</w:t>
            </w:r>
          </w:p>
        </w:tc>
      </w:tr>
      <w:tr w:rsidR="00E42997" w:rsidRPr="00DA543C" w:rsidTr="00EB5073">
        <w:tc>
          <w:tcPr>
            <w:tcW w:w="2765" w:type="dxa"/>
          </w:tcPr>
          <w:p w:rsidR="00881F1B" w:rsidRPr="00DA543C" w:rsidRDefault="00881F1B" w:rsidP="00881F1B">
            <w:pPr>
              <w:jc w:val="both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- лошади</w:t>
            </w:r>
          </w:p>
        </w:tc>
        <w:tc>
          <w:tcPr>
            <w:tcW w:w="3285" w:type="dxa"/>
          </w:tcPr>
          <w:p w:rsidR="00881F1B" w:rsidRPr="00DA543C" w:rsidRDefault="0065274B" w:rsidP="00881F1B">
            <w:pPr>
              <w:jc w:val="center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58</w:t>
            </w:r>
          </w:p>
        </w:tc>
        <w:tc>
          <w:tcPr>
            <w:tcW w:w="3285" w:type="dxa"/>
          </w:tcPr>
          <w:p w:rsidR="00881F1B" w:rsidRPr="00DA543C" w:rsidRDefault="0065274B" w:rsidP="00881F1B">
            <w:pPr>
              <w:jc w:val="center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 xml:space="preserve">                   31</w:t>
            </w:r>
          </w:p>
        </w:tc>
      </w:tr>
      <w:tr w:rsidR="00E42997" w:rsidRPr="00DA543C" w:rsidTr="00EB5073">
        <w:tc>
          <w:tcPr>
            <w:tcW w:w="2765" w:type="dxa"/>
          </w:tcPr>
          <w:p w:rsidR="00881F1B" w:rsidRPr="00DA543C" w:rsidRDefault="00881F1B" w:rsidP="00881F1B">
            <w:pPr>
              <w:jc w:val="both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- кролики</w:t>
            </w:r>
          </w:p>
        </w:tc>
        <w:tc>
          <w:tcPr>
            <w:tcW w:w="3285" w:type="dxa"/>
          </w:tcPr>
          <w:p w:rsidR="00881F1B" w:rsidRPr="00DA543C" w:rsidRDefault="00EB5073" w:rsidP="00881F1B">
            <w:pPr>
              <w:jc w:val="center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3</w:t>
            </w:r>
            <w:r w:rsidR="0065274B" w:rsidRPr="00DA543C">
              <w:rPr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881F1B" w:rsidRPr="00DA543C" w:rsidRDefault="0065274B" w:rsidP="00881F1B">
            <w:pPr>
              <w:jc w:val="center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 xml:space="preserve">                  30</w:t>
            </w:r>
          </w:p>
        </w:tc>
      </w:tr>
      <w:tr w:rsidR="00E42997" w:rsidRPr="00DA543C" w:rsidTr="00EB5073">
        <w:tc>
          <w:tcPr>
            <w:tcW w:w="2765" w:type="dxa"/>
          </w:tcPr>
          <w:p w:rsidR="00881F1B" w:rsidRPr="00DA543C" w:rsidRDefault="00881F1B" w:rsidP="00881F1B">
            <w:pPr>
              <w:jc w:val="both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lastRenderedPageBreak/>
              <w:t xml:space="preserve">- птица </w:t>
            </w:r>
          </w:p>
        </w:tc>
        <w:tc>
          <w:tcPr>
            <w:tcW w:w="3285" w:type="dxa"/>
          </w:tcPr>
          <w:p w:rsidR="00881F1B" w:rsidRPr="00DA543C" w:rsidRDefault="0065274B" w:rsidP="00881F1B">
            <w:pPr>
              <w:jc w:val="center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1000</w:t>
            </w:r>
          </w:p>
        </w:tc>
        <w:tc>
          <w:tcPr>
            <w:tcW w:w="3285" w:type="dxa"/>
          </w:tcPr>
          <w:p w:rsidR="00881F1B" w:rsidRPr="00DA543C" w:rsidRDefault="0065274B" w:rsidP="0065274B">
            <w:pPr>
              <w:jc w:val="center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 xml:space="preserve">                     943</w:t>
            </w:r>
          </w:p>
        </w:tc>
      </w:tr>
    </w:tbl>
    <w:p w:rsidR="00781010" w:rsidRPr="00DA543C" w:rsidRDefault="00881F1B" w:rsidP="00EB5073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br w:type="textWrapping" w:clear="all"/>
      </w:r>
      <w:r w:rsidR="00A27E1F" w:rsidRPr="00DA543C">
        <w:rPr>
          <w:sz w:val="28"/>
          <w:szCs w:val="28"/>
        </w:rPr>
        <w:t xml:space="preserve">     </w:t>
      </w:r>
      <w:r w:rsidR="009D39BC" w:rsidRPr="00DA543C">
        <w:rPr>
          <w:sz w:val="28"/>
          <w:szCs w:val="28"/>
        </w:rPr>
        <w:t>И</w:t>
      </w:r>
      <w:r w:rsidR="00DB1D30" w:rsidRPr="00DA543C">
        <w:rPr>
          <w:sz w:val="28"/>
          <w:szCs w:val="28"/>
        </w:rPr>
        <w:t>дет тенденция к сокращению поголовья скота</w:t>
      </w:r>
      <w:r w:rsidR="00EB5073" w:rsidRPr="00DA543C">
        <w:rPr>
          <w:sz w:val="28"/>
          <w:szCs w:val="28"/>
        </w:rPr>
        <w:t xml:space="preserve"> и птицы</w:t>
      </w:r>
      <w:r w:rsidR="00DB1D30" w:rsidRPr="00DA543C">
        <w:rPr>
          <w:sz w:val="28"/>
          <w:szCs w:val="28"/>
        </w:rPr>
        <w:t xml:space="preserve"> у граждан.</w:t>
      </w:r>
      <w:r w:rsidR="00781010" w:rsidRPr="00DA543C">
        <w:rPr>
          <w:sz w:val="28"/>
          <w:szCs w:val="28"/>
        </w:rPr>
        <w:t xml:space="preserve"> Объясняется это тем, что сокращается число трудоспособного населения, дорогие корма, низкие закупочные цены на продукцию сельского хозяйства.</w:t>
      </w:r>
    </w:p>
    <w:p w:rsidR="00781010" w:rsidRPr="00DA543C" w:rsidRDefault="00781010" w:rsidP="00EC5112">
      <w:pPr>
        <w:ind w:firstLine="708"/>
        <w:jc w:val="both"/>
        <w:rPr>
          <w:sz w:val="28"/>
          <w:szCs w:val="28"/>
        </w:rPr>
      </w:pPr>
      <w:r w:rsidRPr="00DA543C">
        <w:rPr>
          <w:sz w:val="28"/>
          <w:szCs w:val="28"/>
        </w:rPr>
        <w:t xml:space="preserve">Закуп молока предпринимателем проводился в с. Гонохово и в с. Обское. Закуплено </w:t>
      </w:r>
      <w:r w:rsidR="00AB18E1" w:rsidRPr="00DA543C">
        <w:rPr>
          <w:sz w:val="28"/>
          <w:szCs w:val="28"/>
        </w:rPr>
        <w:t>за</w:t>
      </w:r>
      <w:r w:rsidR="000F1EC8" w:rsidRPr="00DA543C">
        <w:rPr>
          <w:sz w:val="28"/>
          <w:szCs w:val="28"/>
        </w:rPr>
        <w:t xml:space="preserve"> 2022</w:t>
      </w:r>
      <w:r w:rsidR="00AB18E1" w:rsidRPr="00DA543C">
        <w:rPr>
          <w:sz w:val="28"/>
          <w:szCs w:val="28"/>
        </w:rPr>
        <w:t xml:space="preserve"> год </w:t>
      </w:r>
      <w:r w:rsidR="00A27E1F" w:rsidRPr="00DA543C">
        <w:rPr>
          <w:sz w:val="28"/>
          <w:szCs w:val="28"/>
        </w:rPr>
        <w:t>2</w:t>
      </w:r>
      <w:r w:rsidR="00DA3B84" w:rsidRPr="00DA543C">
        <w:rPr>
          <w:sz w:val="28"/>
          <w:szCs w:val="28"/>
        </w:rPr>
        <w:t>00</w:t>
      </w:r>
      <w:r w:rsidRPr="00DA543C">
        <w:rPr>
          <w:sz w:val="28"/>
          <w:szCs w:val="28"/>
        </w:rPr>
        <w:t xml:space="preserve"> тонн</w:t>
      </w:r>
      <w:r w:rsidR="000F1EC8" w:rsidRPr="00DA543C">
        <w:rPr>
          <w:sz w:val="28"/>
          <w:szCs w:val="28"/>
        </w:rPr>
        <w:t xml:space="preserve"> (за 2021</w:t>
      </w:r>
      <w:r w:rsidR="00EB5073" w:rsidRPr="00DA543C">
        <w:rPr>
          <w:sz w:val="28"/>
          <w:szCs w:val="28"/>
        </w:rPr>
        <w:t>г-2</w:t>
      </w:r>
      <w:r w:rsidR="000F1EC8" w:rsidRPr="00DA543C">
        <w:rPr>
          <w:sz w:val="28"/>
          <w:szCs w:val="28"/>
        </w:rPr>
        <w:t>12</w:t>
      </w:r>
      <w:r w:rsidR="00EB5073" w:rsidRPr="00DA543C">
        <w:rPr>
          <w:sz w:val="28"/>
          <w:szCs w:val="28"/>
        </w:rPr>
        <w:t>т)</w:t>
      </w:r>
    </w:p>
    <w:p w:rsidR="00074E4F" w:rsidRPr="00DA543C" w:rsidRDefault="00DA7E44" w:rsidP="00EC5112">
      <w:pPr>
        <w:ind w:firstLine="708"/>
        <w:jc w:val="both"/>
        <w:rPr>
          <w:sz w:val="28"/>
          <w:szCs w:val="28"/>
        </w:rPr>
      </w:pPr>
      <w:r w:rsidRPr="00DA543C">
        <w:rPr>
          <w:sz w:val="28"/>
          <w:szCs w:val="28"/>
        </w:rPr>
        <w:t>В 202</w:t>
      </w:r>
      <w:r w:rsidR="00B04244" w:rsidRPr="00DA543C">
        <w:rPr>
          <w:sz w:val="28"/>
          <w:szCs w:val="28"/>
        </w:rPr>
        <w:t>2</w:t>
      </w:r>
      <w:r w:rsidR="00781010" w:rsidRPr="00DA543C">
        <w:rPr>
          <w:sz w:val="28"/>
          <w:szCs w:val="28"/>
        </w:rPr>
        <w:t xml:space="preserve"> году на паевых землях выращивались овощи (картофель, морковь, свёкла</w:t>
      </w:r>
      <w:r w:rsidR="00AC0622" w:rsidRPr="00DA543C">
        <w:rPr>
          <w:sz w:val="28"/>
          <w:szCs w:val="28"/>
        </w:rPr>
        <w:t>, арбузы</w:t>
      </w:r>
      <w:r w:rsidR="00781010" w:rsidRPr="00DA543C">
        <w:rPr>
          <w:sz w:val="28"/>
          <w:szCs w:val="28"/>
        </w:rPr>
        <w:t xml:space="preserve">), что позволяет в некоторой степени снизить напряженность </w:t>
      </w:r>
      <w:r w:rsidR="00753E7C" w:rsidRPr="00DA543C">
        <w:rPr>
          <w:sz w:val="28"/>
          <w:szCs w:val="28"/>
        </w:rPr>
        <w:t>на рынке труда.</w:t>
      </w:r>
      <w:r w:rsidRPr="00DA543C">
        <w:rPr>
          <w:sz w:val="28"/>
          <w:szCs w:val="28"/>
        </w:rPr>
        <w:t xml:space="preserve"> Больших успехов в овощеводстве достиг ИП глава К(Ф)Х Савуков К.Н. Его арбузы очень понравились покупателям.</w:t>
      </w:r>
    </w:p>
    <w:p w:rsidR="009D39BC" w:rsidRPr="00DA543C" w:rsidRDefault="00074E4F" w:rsidP="00A27E1F">
      <w:pPr>
        <w:ind w:firstLine="708"/>
        <w:jc w:val="both"/>
        <w:rPr>
          <w:sz w:val="28"/>
          <w:szCs w:val="28"/>
        </w:rPr>
      </w:pPr>
      <w:r w:rsidRPr="00DA543C">
        <w:rPr>
          <w:sz w:val="28"/>
          <w:szCs w:val="28"/>
        </w:rPr>
        <w:t xml:space="preserve"> В конце 2021года закончена процедура банкротства с/х предприятия бывшей так называемой «Изумрудной страны». </w:t>
      </w:r>
      <w:r w:rsidR="00AC0622" w:rsidRPr="00DA543C">
        <w:rPr>
          <w:sz w:val="28"/>
          <w:szCs w:val="28"/>
        </w:rPr>
        <w:t>Основную часть</w:t>
      </w:r>
      <w:r w:rsidRPr="00DA543C">
        <w:rPr>
          <w:sz w:val="28"/>
          <w:szCs w:val="28"/>
        </w:rPr>
        <w:t xml:space="preserve"> имуществ</w:t>
      </w:r>
      <w:r w:rsidR="00AC0622" w:rsidRPr="00DA543C">
        <w:rPr>
          <w:sz w:val="28"/>
          <w:szCs w:val="28"/>
        </w:rPr>
        <w:t>а</w:t>
      </w:r>
      <w:r w:rsidRPr="00DA543C">
        <w:rPr>
          <w:sz w:val="28"/>
          <w:szCs w:val="28"/>
        </w:rPr>
        <w:t xml:space="preserve"> приобрел ИП глава К(Ф)Х Воронов Ю.Л. </w:t>
      </w:r>
      <w:r w:rsidR="00A27E1F" w:rsidRPr="00DA543C">
        <w:rPr>
          <w:sz w:val="28"/>
          <w:szCs w:val="28"/>
        </w:rPr>
        <w:t xml:space="preserve">Есть все предпосылки, что это позволит создать новые рабочие места и увеличить производство с/х продукции. </w:t>
      </w:r>
      <w:r w:rsidR="007478DA" w:rsidRPr="00DA543C">
        <w:rPr>
          <w:sz w:val="28"/>
          <w:szCs w:val="28"/>
        </w:rPr>
        <w:t>Поголовье скота КРС в его хозяйст</w:t>
      </w:r>
      <w:r w:rsidR="00DA7E44" w:rsidRPr="00DA543C">
        <w:rPr>
          <w:sz w:val="28"/>
          <w:szCs w:val="28"/>
        </w:rPr>
        <w:t>ве с каждым годом увеличивается</w:t>
      </w:r>
      <w:r w:rsidR="00A27E1F" w:rsidRPr="00DA543C">
        <w:rPr>
          <w:sz w:val="28"/>
          <w:szCs w:val="28"/>
        </w:rPr>
        <w:t>.</w:t>
      </w:r>
      <w:r w:rsidR="00DA7E44" w:rsidRPr="00DA543C">
        <w:rPr>
          <w:sz w:val="28"/>
          <w:szCs w:val="28"/>
        </w:rPr>
        <w:t xml:space="preserve"> </w:t>
      </w:r>
      <w:r w:rsidR="007478DA" w:rsidRPr="00DA543C">
        <w:rPr>
          <w:sz w:val="28"/>
          <w:szCs w:val="28"/>
        </w:rPr>
        <w:t xml:space="preserve"> </w:t>
      </w:r>
    </w:p>
    <w:p w:rsidR="000C599D" w:rsidRPr="00DA543C" w:rsidRDefault="000C599D" w:rsidP="00EC5112">
      <w:pPr>
        <w:ind w:firstLine="708"/>
        <w:jc w:val="both"/>
        <w:rPr>
          <w:sz w:val="28"/>
          <w:szCs w:val="28"/>
        </w:rPr>
      </w:pPr>
      <w:r w:rsidRPr="00DA543C">
        <w:rPr>
          <w:sz w:val="28"/>
          <w:szCs w:val="28"/>
        </w:rPr>
        <w:t>Коммунальные услуги на территории сёл оказывают:</w:t>
      </w:r>
      <w:r w:rsidR="008A203D" w:rsidRPr="00DA543C">
        <w:rPr>
          <w:sz w:val="28"/>
          <w:szCs w:val="28"/>
        </w:rPr>
        <w:t xml:space="preserve"> </w:t>
      </w:r>
      <w:r w:rsidRPr="00DA543C">
        <w:rPr>
          <w:sz w:val="28"/>
          <w:szCs w:val="28"/>
        </w:rPr>
        <w:t>ОАО «Алтайэнергосбыт»</w:t>
      </w:r>
      <w:r w:rsidR="002E5570" w:rsidRPr="00DA543C">
        <w:rPr>
          <w:sz w:val="28"/>
          <w:szCs w:val="28"/>
        </w:rPr>
        <w:t>, «Алтай</w:t>
      </w:r>
      <w:r w:rsidRPr="00DA543C">
        <w:rPr>
          <w:sz w:val="28"/>
          <w:szCs w:val="28"/>
        </w:rPr>
        <w:t xml:space="preserve">межрайгаз», МУП «Водоканал» Каменского района. Вопрос по организованному вывозу ЖБО </w:t>
      </w:r>
      <w:r w:rsidR="007F7541" w:rsidRPr="00DA543C">
        <w:rPr>
          <w:sz w:val="28"/>
          <w:szCs w:val="28"/>
        </w:rPr>
        <w:t>комитетом по ЖКХ Администрации</w:t>
      </w:r>
      <w:r w:rsidR="00B84137" w:rsidRPr="00DA543C">
        <w:rPr>
          <w:sz w:val="28"/>
          <w:szCs w:val="28"/>
        </w:rPr>
        <w:t xml:space="preserve"> Каменского района </w:t>
      </w:r>
      <w:r w:rsidRPr="00DA543C">
        <w:rPr>
          <w:sz w:val="28"/>
          <w:szCs w:val="28"/>
        </w:rPr>
        <w:t>пока</w:t>
      </w:r>
      <w:r w:rsidR="00B84137" w:rsidRPr="00DA543C">
        <w:rPr>
          <w:sz w:val="28"/>
          <w:szCs w:val="28"/>
        </w:rPr>
        <w:t xml:space="preserve"> не решен.</w:t>
      </w:r>
      <w:r w:rsidR="0004427F" w:rsidRPr="00DA543C">
        <w:rPr>
          <w:sz w:val="28"/>
          <w:szCs w:val="28"/>
        </w:rPr>
        <w:t xml:space="preserve"> Эту услугу в настоящее время оказы</w:t>
      </w:r>
      <w:r w:rsidR="007F7541" w:rsidRPr="00DA543C">
        <w:rPr>
          <w:sz w:val="28"/>
          <w:szCs w:val="28"/>
        </w:rPr>
        <w:t>вает частное лицо.</w:t>
      </w:r>
    </w:p>
    <w:p w:rsidR="00B33066" w:rsidRPr="00DA543C" w:rsidRDefault="00AC0622" w:rsidP="00EC5112">
      <w:pPr>
        <w:ind w:firstLine="708"/>
        <w:jc w:val="both"/>
        <w:rPr>
          <w:sz w:val="28"/>
          <w:szCs w:val="28"/>
        </w:rPr>
      </w:pPr>
      <w:r w:rsidRPr="00DA543C">
        <w:rPr>
          <w:sz w:val="28"/>
          <w:szCs w:val="28"/>
        </w:rPr>
        <w:t>В</w:t>
      </w:r>
      <w:r w:rsidR="00B33066" w:rsidRPr="00DA543C">
        <w:rPr>
          <w:sz w:val="28"/>
          <w:szCs w:val="28"/>
        </w:rPr>
        <w:t xml:space="preserve"> сел</w:t>
      </w:r>
      <w:r w:rsidRPr="00DA543C">
        <w:rPr>
          <w:sz w:val="28"/>
          <w:szCs w:val="28"/>
        </w:rPr>
        <w:t xml:space="preserve">ах Гонохово и Обское </w:t>
      </w:r>
      <w:r w:rsidR="00B33066" w:rsidRPr="00DA543C">
        <w:rPr>
          <w:sz w:val="28"/>
          <w:szCs w:val="28"/>
        </w:rPr>
        <w:t xml:space="preserve"> имеются торговые точки, где реализуются товары первой необходимости.</w:t>
      </w:r>
    </w:p>
    <w:p w:rsidR="00E10798" w:rsidRPr="00DA543C" w:rsidRDefault="00B33066" w:rsidP="00EC5112">
      <w:pPr>
        <w:ind w:firstLine="708"/>
        <w:jc w:val="both"/>
        <w:rPr>
          <w:sz w:val="28"/>
          <w:szCs w:val="28"/>
        </w:rPr>
      </w:pPr>
      <w:r w:rsidRPr="00DA543C">
        <w:rPr>
          <w:sz w:val="28"/>
          <w:szCs w:val="28"/>
        </w:rPr>
        <w:t>Всего на т</w:t>
      </w:r>
      <w:r w:rsidR="009624ED" w:rsidRPr="00DA543C">
        <w:rPr>
          <w:sz w:val="28"/>
          <w:szCs w:val="28"/>
        </w:rPr>
        <w:t>ерритории с</w:t>
      </w:r>
      <w:r w:rsidR="00AC0622" w:rsidRPr="00DA543C">
        <w:rPr>
          <w:sz w:val="28"/>
          <w:szCs w:val="28"/>
        </w:rPr>
        <w:t>ёл торговых точек – 4, в т.ч. в с. Гонохово – 2, в с. Обское – 2. Товары широкого потребления имелись в достаточном ассортименте. В пос. Мыски предприниматель торговую точку закрыл в виду её убыточности</w:t>
      </w:r>
      <w:r w:rsidR="00310E78" w:rsidRPr="00DA543C">
        <w:rPr>
          <w:sz w:val="28"/>
          <w:szCs w:val="28"/>
        </w:rPr>
        <w:t>.</w:t>
      </w:r>
      <w:r w:rsidR="00AC0622" w:rsidRPr="00DA543C">
        <w:rPr>
          <w:sz w:val="28"/>
          <w:szCs w:val="28"/>
        </w:rPr>
        <w:t xml:space="preserve"> Хлебобулочную продукцию туда доставляет ИП Караваев.</w:t>
      </w:r>
      <w:r w:rsidR="00B84137" w:rsidRPr="00DA543C">
        <w:rPr>
          <w:sz w:val="28"/>
          <w:szCs w:val="28"/>
        </w:rPr>
        <w:t xml:space="preserve"> </w:t>
      </w:r>
    </w:p>
    <w:p w:rsidR="00310E78" w:rsidRPr="00DA543C" w:rsidRDefault="00310E78" w:rsidP="00EC5112">
      <w:pPr>
        <w:ind w:firstLine="708"/>
        <w:jc w:val="both"/>
        <w:rPr>
          <w:sz w:val="28"/>
          <w:szCs w:val="28"/>
        </w:rPr>
      </w:pPr>
      <w:r w:rsidRPr="00DA543C">
        <w:rPr>
          <w:sz w:val="28"/>
          <w:szCs w:val="28"/>
        </w:rPr>
        <w:t>Услуги по ремонту автотракторной техники предоставляет ИП Синдеев В.И. в с. Гонохово.</w:t>
      </w:r>
      <w:r w:rsidR="002D1D8E" w:rsidRPr="00DA543C">
        <w:rPr>
          <w:sz w:val="28"/>
          <w:szCs w:val="28"/>
        </w:rPr>
        <w:t xml:space="preserve"> Его услугами пользуются не только жители нашего села, но и клиенты из</w:t>
      </w:r>
      <w:r w:rsidR="00AC0622" w:rsidRPr="00DA543C">
        <w:rPr>
          <w:sz w:val="28"/>
          <w:szCs w:val="28"/>
        </w:rPr>
        <w:t xml:space="preserve"> Каменского и</w:t>
      </w:r>
      <w:r w:rsidR="002D1D8E" w:rsidRPr="00DA543C">
        <w:rPr>
          <w:sz w:val="28"/>
          <w:szCs w:val="28"/>
        </w:rPr>
        <w:t xml:space="preserve"> других районов Алтайского края.</w:t>
      </w:r>
    </w:p>
    <w:p w:rsidR="00310E78" w:rsidRPr="00DA543C" w:rsidRDefault="00310E78" w:rsidP="00EC5112">
      <w:pPr>
        <w:ind w:firstLine="708"/>
        <w:jc w:val="both"/>
        <w:rPr>
          <w:sz w:val="28"/>
          <w:szCs w:val="28"/>
        </w:rPr>
      </w:pPr>
      <w:r w:rsidRPr="00DA543C">
        <w:rPr>
          <w:sz w:val="28"/>
          <w:szCs w:val="28"/>
        </w:rPr>
        <w:t>Банковские услуги на территории сельсовета оказывает в с. Гонохово специалист Каменского дополнительного офиса Сбербанка России. Услугами почтовой связи охвачено всё население сельсовета благодаря двум почтовым отделениям в с. Гонохово и в с. Обское. Телефонная связь осуществляется с помощью ПАО «Ростелеком», а также сотовых операторов</w:t>
      </w:r>
      <w:r w:rsidR="00A53FAC" w:rsidRPr="00DA543C">
        <w:rPr>
          <w:sz w:val="28"/>
          <w:szCs w:val="28"/>
        </w:rPr>
        <w:t xml:space="preserve"> «</w:t>
      </w:r>
      <w:r w:rsidR="007F7541" w:rsidRPr="00DA543C">
        <w:rPr>
          <w:sz w:val="28"/>
          <w:szCs w:val="28"/>
        </w:rPr>
        <w:t>Билайн», «Мегафон»,</w:t>
      </w:r>
      <w:r w:rsidR="00E42997" w:rsidRPr="00DA543C">
        <w:rPr>
          <w:sz w:val="28"/>
          <w:szCs w:val="28"/>
        </w:rPr>
        <w:t xml:space="preserve"> «</w:t>
      </w:r>
      <w:r w:rsidR="00E10798" w:rsidRPr="00DA543C">
        <w:rPr>
          <w:sz w:val="28"/>
          <w:szCs w:val="28"/>
        </w:rPr>
        <w:t>МТС</w:t>
      </w:r>
      <w:r w:rsidR="007F7541" w:rsidRPr="00DA543C">
        <w:rPr>
          <w:sz w:val="28"/>
          <w:szCs w:val="28"/>
        </w:rPr>
        <w:t>»</w:t>
      </w:r>
      <w:r w:rsidR="00080617" w:rsidRPr="00DA543C">
        <w:rPr>
          <w:sz w:val="28"/>
          <w:szCs w:val="28"/>
        </w:rPr>
        <w:t xml:space="preserve">. </w:t>
      </w:r>
      <w:r w:rsidR="00E10798" w:rsidRPr="00DA543C">
        <w:rPr>
          <w:sz w:val="28"/>
          <w:szCs w:val="28"/>
        </w:rPr>
        <w:t>Они же</w:t>
      </w:r>
      <w:r w:rsidRPr="00DA543C">
        <w:rPr>
          <w:sz w:val="28"/>
          <w:szCs w:val="28"/>
        </w:rPr>
        <w:t xml:space="preserve"> предоставляют и услуги интернет</w:t>
      </w:r>
      <w:r w:rsidR="00E10798" w:rsidRPr="00DA543C">
        <w:rPr>
          <w:sz w:val="28"/>
          <w:szCs w:val="28"/>
        </w:rPr>
        <w:t>, а также индивидуальный предприниматель Фокин Д.М.</w:t>
      </w:r>
      <w:r w:rsidR="002D1D8E" w:rsidRPr="00DA543C">
        <w:rPr>
          <w:sz w:val="28"/>
          <w:szCs w:val="28"/>
        </w:rPr>
        <w:t xml:space="preserve"> </w:t>
      </w:r>
      <w:r w:rsidR="00E10798" w:rsidRPr="00DA543C">
        <w:rPr>
          <w:sz w:val="28"/>
          <w:szCs w:val="28"/>
        </w:rPr>
        <w:t>Он же на безво</w:t>
      </w:r>
      <w:r w:rsidR="00F266E6" w:rsidRPr="00DA543C">
        <w:rPr>
          <w:sz w:val="28"/>
          <w:szCs w:val="28"/>
        </w:rPr>
        <w:t>змездной основе оказывает услуги</w:t>
      </w:r>
      <w:r w:rsidR="00E10798" w:rsidRPr="00DA543C">
        <w:rPr>
          <w:sz w:val="28"/>
          <w:szCs w:val="28"/>
        </w:rPr>
        <w:t xml:space="preserve"> Интернет</w:t>
      </w:r>
      <w:r w:rsidR="00F266E6" w:rsidRPr="00DA543C">
        <w:rPr>
          <w:sz w:val="28"/>
          <w:szCs w:val="28"/>
        </w:rPr>
        <w:t xml:space="preserve"> в</w:t>
      </w:r>
      <w:r w:rsidR="00E10798" w:rsidRPr="00DA543C">
        <w:rPr>
          <w:sz w:val="28"/>
          <w:szCs w:val="28"/>
        </w:rPr>
        <w:t xml:space="preserve"> </w:t>
      </w:r>
      <w:r w:rsidR="00F266E6" w:rsidRPr="00DA543C">
        <w:rPr>
          <w:sz w:val="28"/>
          <w:szCs w:val="28"/>
        </w:rPr>
        <w:t>ДК</w:t>
      </w:r>
      <w:r w:rsidR="00E10798" w:rsidRPr="00DA543C">
        <w:rPr>
          <w:sz w:val="28"/>
          <w:szCs w:val="28"/>
        </w:rPr>
        <w:t xml:space="preserve"> и библи</w:t>
      </w:r>
      <w:r w:rsidR="00F266E6" w:rsidRPr="00DA543C">
        <w:rPr>
          <w:sz w:val="28"/>
          <w:szCs w:val="28"/>
        </w:rPr>
        <w:t>отеке с.Гонохово и клубе</w:t>
      </w:r>
      <w:r w:rsidR="002C32EA" w:rsidRPr="00DA543C">
        <w:rPr>
          <w:sz w:val="28"/>
          <w:szCs w:val="28"/>
        </w:rPr>
        <w:t xml:space="preserve"> и библиотеке</w:t>
      </w:r>
      <w:r w:rsidR="00F266E6" w:rsidRPr="00DA543C">
        <w:rPr>
          <w:sz w:val="28"/>
          <w:szCs w:val="28"/>
        </w:rPr>
        <w:t xml:space="preserve"> с. Обское</w:t>
      </w:r>
      <w:r w:rsidR="007F7541" w:rsidRPr="00DA543C">
        <w:rPr>
          <w:sz w:val="28"/>
          <w:szCs w:val="28"/>
        </w:rPr>
        <w:t>.</w:t>
      </w:r>
      <w:r w:rsidR="002D1D8E" w:rsidRPr="00DA543C">
        <w:rPr>
          <w:sz w:val="28"/>
          <w:szCs w:val="28"/>
        </w:rPr>
        <w:t xml:space="preserve"> С</w:t>
      </w:r>
      <w:r w:rsidR="00E10798" w:rsidRPr="00DA543C">
        <w:rPr>
          <w:sz w:val="28"/>
          <w:szCs w:val="28"/>
        </w:rPr>
        <w:t>коростно</w:t>
      </w:r>
      <w:r w:rsidR="002D1D8E" w:rsidRPr="00DA543C">
        <w:rPr>
          <w:sz w:val="28"/>
          <w:szCs w:val="28"/>
        </w:rPr>
        <w:t>й</w:t>
      </w:r>
      <w:r w:rsidR="00E10798" w:rsidRPr="00DA543C">
        <w:rPr>
          <w:sz w:val="28"/>
          <w:szCs w:val="28"/>
        </w:rPr>
        <w:t xml:space="preserve"> интернет</w:t>
      </w:r>
      <w:r w:rsidR="00585E3B" w:rsidRPr="00DA543C">
        <w:rPr>
          <w:sz w:val="28"/>
          <w:szCs w:val="28"/>
        </w:rPr>
        <w:t xml:space="preserve"> имеется во всех социально значимы</w:t>
      </w:r>
      <w:r w:rsidR="00DA543C">
        <w:rPr>
          <w:sz w:val="28"/>
          <w:szCs w:val="28"/>
        </w:rPr>
        <w:t xml:space="preserve">х </w:t>
      </w:r>
      <w:r w:rsidR="00E10798" w:rsidRPr="00DA543C">
        <w:rPr>
          <w:sz w:val="28"/>
          <w:szCs w:val="28"/>
        </w:rPr>
        <w:t xml:space="preserve"> объекта</w:t>
      </w:r>
      <w:r w:rsidR="00585E3B" w:rsidRPr="00DA543C">
        <w:rPr>
          <w:sz w:val="28"/>
          <w:szCs w:val="28"/>
        </w:rPr>
        <w:t>х</w:t>
      </w:r>
      <w:r w:rsidR="00E10798" w:rsidRPr="00DA543C">
        <w:rPr>
          <w:sz w:val="28"/>
          <w:szCs w:val="28"/>
        </w:rPr>
        <w:t xml:space="preserve"> сельсовета: Гоноховской школе, Администрации сельсовета</w:t>
      </w:r>
      <w:r w:rsidR="002D1D8E" w:rsidRPr="00DA543C">
        <w:rPr>
          <w:sz w:val="28"/>
          <w:szCs w:val="28"/>
        </w:rPr>
        <w:t>, Гоноховской амбулатории</w:t>
      </w:r>
      <w:r w:rsidR="00585E3B" w:rsidRPr="00DA543C">
        <w:rPr>
          <w:sz w:val="28"/>
          <w:szCs w:val="28"/>
        </w:rPr>
        <w:t xml:space="preserve"> и в</w:t>
      </w:r>
      <w:r w:rsidR="00E10798" w:rsidRPr="00DA543C">
        <w:rPr>
          <w:sz w:val="28"/>
          <w:szCs w:val="28"/>
        </w:rPr>
        <w:t xml:space="preserve"> пожарной части № 92. </w:t>
      </w:r>
      <w:r w:rsidR="00585E3B" w:rsidRPr="00DA543C">
        <w:rPr>
          <w:sz w:val="28"/>
          <w:szCs w:val="28"/>
        </w:rPr>
        <w:t>Каждый</w:t>
      </w:r>
      <w:r w:rsidR="00E10798" w:rsidRPr="00DA543C">
        <w:rPr>
          <w:sz w:val="28"/>
          <w:szCs w:val="28"/>
        </w:rPr>
        <w:t xml:space="preserve"> жител</w:t>
      </w:r>
      <w:r w:rsidR="00585E3B" w:rsidRPr="00DA543C">
        <w:rPr>
          <w:sz w:val="28"/>
          <w:szCs w:val="28"/>
        </w:rPr>
        <w:t>ь</w:t>
      </w:r>
      <w:r w:rsidR="00E10798" w:rsidRPr="00DA543C">
        <w:rPr>
          <w:sz w:val="28"/>
          <w:szCs w:val="28"/>
        </w:rPr>
        <w:t xml:space="preserve"> нашей территории</w:t>
      </w:r>
      <w:r w:rsidR="00585E3B" w:rsidRPr="00DA543C">
        <w:rPr>
          <w:sz w:val="28"/>
          <w:szCs w:val="28"/>
        </w:rPr>
        <w:t xml:space="preserve"> имеет доступ к сети Интернет</w:t>
      </w:r>
      <w:r w:rsidRPr="00DA543C">
        <w:rPr>
          <w:sz w:val="28"/>
          <w:szCs w:val="28"/>
        </w:rPr>
        <w:t>.</w:t>
      </w:r>
      <w:r w:rsidR="002D1D8E" w:rsidRPr="00DA543C">
        <w:rPr>
          <w:sz w:val="28"/>
          <w:szCs w:val="28"/>
        </w:rPr>
        <w:t xml:space="preserve"> На территории с.Гонохово установлена вышка сотового оператора</w:t>
      </w:r>
      <w:r w:rsidR="007F7541" w:rsidRPr="00DA543C">
        <w:rPr>
          <w:sz w:val="28"/>
          <w:szCs w:val="28"/>
        </w:rPr>
        <w:t xml:space="preserve"> «</w:t>
      </w:r>
      <w:r w:rsidR="002D1D8E" w:rsidRPr="00DA543C">
        <w:rPr>
          <w:sz w:val="28"/>
          <w:szCs w:val="28"/>
        </w:rPr>
        <w:t>МТС</w:t>
      </w:r>
      <w:r w:rsidR="007F7541" w:rsidRPr="00DA543C">
        <w:rPr>
          <w:sz w:val="28"/>
          <w:szCs w:val="28"/>
        </w:rPr>
        <w:t>»</w:t>
      </w:r>
      <w:r w:rsidR="002D1D8E" w:rsidRPr="00DA543C">
        <w:rPr>
          <w:sz w:val="28"/>
          <w:szCs w:val="28"/>
        </w:rPr>
        <w:t>.</w:t>
      </w:r>
      <w:r w:rsidR="00B84137" w:rsidRPr="00DA543C">
        <w:rPr>
          <w:sz w:val="28"/>
          <w:szCs w:val="28"/>
        </w:rPr>
        <w:t xml:space="preserve"> </w:t>
      </w:r>
    </w:p>
    <w:p w:rsidR="005C2163" w:rsidRPr="00DA543C" w:rsidRDefault="00310E78" w:rsidP="00310E78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lastRenderedPageBreak/>
        <w:tab/>
        <w:t xml:space="preserve">Первую медицинскую помощь населению сельсовета оказывает Гоноховская врачебная амбулатория и ФАП в с. Обское. </w:t>
      </w:r>
      <w:r w:rsidR="0004427F" w:rsidRPr="00DA543C">
        <w:rPr>
          <w:sz w:val="28"/>
          <w:szCs w:val="28"/>
        </w:rPr>
        <w:t>Учреждения укомплектованы мед.п</w:t>
      </w:r>
      <w:r w:rsidRPr="00DA543C">
        <w:rPr>
          <w:sz w:val="28"/>
          <w:szCs w:val="28"/>
        </w:rPr>
        <w:t xml:space="preserve">ерсоналом </w:t>
      </w:r>
      <w:r w:rsidR="009F2844" w:rsidRPr="00DA543C">
        <w:rPr>
          <w:sz w:val="28"/>
          <w:szCs w:val="28"/>
        </w:rPr>
        <w:t xml:space="preserve">не </w:t>
      </w:r>
      <w:r w:rsidRPr="00DA543C">
        <w:rPr>
          <w:sz w:val="28"/>
          <w:szCs w:val="28"/>
        </w:rPr>
        <w:t>полностью, имеется автомобиль скорой медицинской помощи</w:t>
      </w:r>
      <w:r w:rsidR="00EE5A4A" w:rsidRPr="00DA543C">
        <w:rPr>
          <w:sz w:val="28"/>
          <w:szCs w:val="28"/>
        </w:rPr>
        <w:t>, но он часто бывает неисправным</w:t>
      </w:r>
      <w:r w:rsidRPr="00DA543C">
        <w:rPr>
          <w:sz w:val="28"/>
          <w:szCs w:val="28"/>
        </w:rPr>
        <w:t>. Медикаменты реализуются в аптечном киоске амбулатории. Гонох</w:t>
      </w:r>
      <w:r w:rsidR="009F2844" w:rsidRPr="00DA543C">
        <w:rPr>
          <w:sz w:val="28"/>
          <w:szCs w:val="28"/>
        </w:rPr>
        <w:t>овская амбулатория в составе двух специалистов</w:t>
      </w:r>
      <w:r w:rsidR="00EE5A4A" w:rsidRPr="00DA543C">
        <w:rPr>
          <w:sz w:val="28"/>
          <w:szCs w:val="28"/>
        </w:rPr>
        <w:t xml:space="preserve"> (один </w:t>
      </w:r>
      <w:r w:rsidR="00F266E6" w:rsidRPr="00DA543C">
        <w:rPr>
          <w:sz w:val="28"/>
          <w:szCs w:val="28"/>
        </w:rPr>
        <w:t xml:space="preserve"> врач-терапевт</w:t>
      </w:r>
      <w:r w:rsidR="005727D0" w:rsidRPr="00DA543C">
        <w:rPr>
          <w:sz w:val="28"/>
          <w:szCs w:val="28"/>
        </w:rPr>
        <w:t xml:space="preserve"> и один фельдшер</w:t>
      </w:r>
      <w:r w:rsidR="00F266E6" w:rsidRPr="00DA543C">
        <w:rPr>
          <w:sz w:val="28"/>
          <w:szCs w:val="28"/>
        </w:rPr>
        <w:t>) обслуживала население</w:t>
      </w:r>
      <w:r w:rsidRPr="00DA543C">
        <w:rPr>
          <w:sz w:val="28"/>
          <w:szCs w:val="28"/>
        </w:rPr>
        <w:t xml:space="preserve"> в с. Гонохово и пос. Мыски</w:t>
      </w:r>
      <w:r w:rsidR="005C2163" w:rsidRPr="00DA543C">
        <w:rPr>
          <w:sz w:val="28"/>
          <w:szCs w:val="28"/>
        </w:rPr>
        <w:t xml:space="preserve">. </w:t>
      </w:r>
      <w:r w:rsidR="00E10798" w:rsidRPr="00DA543C">
        <w:rPr>
          <w:sz w:val="28"/>
          <w:szCs w:val="28"/>
        </w:rPr>
        <w:t>В</w:t>
      </w:r>
      <w:r w:rsidR="00155151" w:rsidRPr="00DA543C">
        <w:rPr>
          <w:sz w:val="28"/>
          <w:szCs w:val="28"/>
        </w:rPr>
        <w:t xml:space="preserve"> помещении ФАПа</w:t>
      </w:r>
      <w:r w:rsidR="00E10798" w:rsidRPr="00DA543C">
        <w:rPr>
          <w:sz w:val="28"/>
          <w:szCs w:val="28"/>
        </w:rPr>
        <w:t xml:space="preserve"> с. Обско</w:t>
      </w:r>
      <w:r w:rsidR="00A53FAC" w:rsidRPr="00DA543C">
        <w:rPr>
          <w:sz w:val="28"/>
          <w:szCs w:val="28"/>
        </w:rPr>
        <w:t>е</w:t>
      </w:r>
      <w:r w:rsidR="00F266E6" w:rsidRPr="00DA543C">
        <w:rPr>
          <w:sz w:val="28"/>
          <w:szCs w:val="28"/>
        </w:rPr>
        <w:t xml:space="preserve"> сделана скважина для водоснабжения учреждения</w:t>
      </w:r>
      <w:r w:rsidR="00DF53A7" w:rsidRPr="00DA543C">
        <w:rPr>
          <w:sz w:val="28"/>
          <w:szCs w:val="28"/>
        </w:rPr>
        <w:t>.</w:t>
      </w:r>
      <w:r w:rsidR="00E42997" w:rsidRPr="00DA543C">
        <w:rPr>
          <w:sz w:val="28"/>
          <w:szCs w:val="28"/>
        </w:rPr>
        <w:t xml:space="preserve"> Медицинские работники Гоноховской амбулатории </w:t>
      </w:r>
      <w:r w:rsidR="00155151" w:rsidRPr="00DA543C">
        <w:rPr>
          <w:sz w:val="28"/>
          <w:szCs w:val="28"/>
        </w:rPr>
        <w:t>и Обского ФАПа</w:t>
      </w:r>
      <w:r w:rsidR="00E42997" w:rsidRPr="00DA543C">
        <w:rPr>
          <w:sz w:val="28"/>
          <w:szCs w:val="28"/>
        </w:rPr>
        <w:t xml:space="preserve"> оказывают медицинскую помощь населению</w:t>
      </w:r>
      <w:r w:rsidR="00F266E6" w:rsidRPr="00DA543C">
        <w:rPr>
          <w:sz w:val="28"/>
          <w:szCs w:val="28"/>
        </w:rPr>
        <w:t xml:space="preserve"> не только нашего сельсовета,</w:t>
      </w:r>
      <w:r w:rsidR="002C32EA" w:rsidRPr="00DA543C">
        <w:rPr>
          <w:sz w:val="28"/>
          <w:szCs w:val="28"/>
        </w:rPr>
        <w:t xml:space="preserve"> но и в с.Рыбное, с. Корнилово</w:t>
      </w:r>
      <w:r w:rsidR="009F2844" w:rsidRPr="00DA543C">
        <w:rPr>
          <w:sz w:val="28"/>
          <w:szCs w:val="28"/>
        </w:rPr>
        <w:t>.</w:t>
      </w:r>
      <w:r w:rsidR="00EE5A4A" w:rsidRPr="00DA543C">
        <w:rPr>
          <w:sz w:val="28"/>
          <w:szCs w:val="28"/>
        </w:rPr>
        <w:t xml:space="preserve"> Надо сказать, что здание Гоноховской амбулатории давно просит ремонта: штукатурка в её помещениях вся в трещинах, в кабинетах холодно, кровля протекает. В 2022 году Администрация сельсовета, жители села обращались к руководству Каменской ЦРБ с просьбой обратить на</w:t>
      </w:r>
      <w:r w:rsidR="001544AF" w:rsidRPr="00DA543C">
        <w:rPr>
          <w:sz w:val="28"/>
          <w:szCs w:val="28"/>
        </w:rPr>
        <w:t xml:space="preserve"> </w:t>
      </w:r>
      <w:r w:rsidR="00EE5A4A" w:rsidRPr="00DA543C">
        <w:rPr>
          <w:sz w:val="28"/>
          <w:szCs w:val="28"/>
        </w:rPr>
        <w:t>это внимание.</w:t>
      </w:r>
      <w:r w:rsidR="001544AF" w:rsidRPr="00DA543C">
        <w:rPr>
          <w:sz w:val="28"/>
          <w:szCs w:val="28"/>
        </w:rPr>
        <w:t xml:space="preserve"> Был ответ, что запланирован ремонт. </w:t>
      </w:r>
      <w:r w:rsidR="00585E3B" w:rsidRPr="00DA543C">
        <w:rPr>
          <w:sz w:val="28"/>
          <w:szCs w:val="28"/>
        </w:rPr>
        <w:t xml:space="preserve">Но когда он будет произведен – неизвестно. </w:t>
      </w:r>
      <w:r w:rsidR="001544AF" w:rsidRPr="00DA543C">
        <w:rPr>
          <w:sz w:val="28"/>
          <w:szCs w:val="28"/>
        </w:rPr>
        <w:t xml:space="preserve">Пришлось по этому вопросу обратиться к уполномоченному по правам человека в Алтайском крае Ларину Б.В., депутату АКЗС Беляеву Д.В., депутату Государственной Думы РФ Лоор И.И. </w:t>
      </w:r>
      <w:r w:rsidR="00DA543C">
        <w:rPr>
          <w:sz w:val="28"/>
          <w:szCs w:val="28"/>
        </w:rPr>
        <w:t xml:space="preserve"> </w:t>
      </w:r>
      <w:r w:rsidR="001544AF" w:rsidRPr="00DA543C">
        <w:rPr>
          <w:sz w:val="28"/>
          <w:szCs w:val="28"/>
        </w:rPr>
        <w:t xml:space="preserve">для оказания содействия в этом вопросе. </w:t>
      </w:r>
      <w:r w:rsidR="000F1EC8" w:rsidRPr="00DA543C">
        <w:rPr>
          <w:sz w:val="28"/>
          <w:szCs w:val="28"/>
        </w:rPr>
        <w:t>Было предложение от депутата Гоноховского сельского совета депутатов Бобылевой Т.А. расположить амбулаторию в здании бывшей конторы совхоза Гоноховский, вместо ремонта старого здания, но этот вариант не устраивает ЦРБ и вопрос пока открытый</w:t>
      </w:r>
      <w:r w:rsidR="001544AF" w:rsidRPr="00DA543C">
        <w:rPr>
          <w:sz w:val="28"/>
          <w:szCs w:val="28"/>
        </w:rPr>
        <w:t xml:space="preserve">! </w:t>
      </w:r>
      <w:r w:rsidR="00EE5A4A" w:rsidRPr="00DA543C">
        <w:rPr>
          <w:sz w:val="28"/>
          <w:szCs w:val="28"/>
        </w:rPr>
        <w:t xml:space="preserve"> </w:t>
      </w:r>
    </w:p>
    <w:p w:rsidR="007206C9" w:rsidRPr="00DA543C" w:rsidRDefault="005C2163" w:rsidP="00310E78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ab/>
        <w:t xml:space="preserve">МКОУ «Гоноховская СОШ им. Парфенова Е.Е.» реализует программу начального общего образования, основного общего и среднего общего образования, также дополнительные </w:t>
      </w:r>
      <w:r w:rsidR="00F44B4D" w:rsidRPr="00DA543C">
        <w:rPr>
          <w:sz w:val="28"/>
          <w:szCs w:val="28"/>
        </w:rPr>
        <w:t>образовательные программы</w:t>
      </w:r>
      <w:r w:rsidR="007206C9" w:rsidRPr="00DA543C">
        <w:rPr>
          <w:sz w:val="28"/>
          <w:szCs w:val="28"/>
        </w:rPr>
        <w:t>,</w:t>
      </w:r>
      <w:r w:rsidR="008A203D" w:rsidRPr="00DA543C">
        <w:rPr>
          <w:sz w:val="28"/>
          <w:szCs w:val="28"/>
        </w:rPr>
        <w:t xml:space="preserve"> </w:t>
      </w:r>
      <w:r w:rsidR="007206C9" w:rsidRPr="00DA543C">
        <w:rPr>
          <w:sz w:val="28"/>
          <w:szCs w:val="28"/>
        </w:rPr>
        <w:t>создаёт условия для реализации гражданами Российской Федерации гарантированного государственного права на получение общедоступного и бесплатного образования первой ступени.</w:t>
      </w:r>
    </w:p>
    <w:p w:rsidR="00DF53A7" w:rsidRPr="00DA543C" w:rsidRDefault="00DF53A7" w:rsidP="001A0999">
      <w:pPr>
        <w:ind w:firstLine="708"/>
        <w:jc w:val="both"/>
        <w:rPr>
          <w:sz w:val="28"/>
          <w:szCs w:val="28"/>
        </w:rPr>
      </w:pPr>
      <w:r w:rsidRPr="00DA543C">
        <w:rPr>
          <w:sz w:val="28"/>
          <w:szCs w:val="28"/>
        </w:rPr>
        <w:t xml:space="preserve">В школе обучается </w:t>
      </w:r>
      <w:r w:rsidR="000F1EC8" w:rsidRPr="00DA543C">
        <w:rPr>
          <w:sz w:val="28"/>
          <w:szCs w:val="28"/>
        </w:rPr>
        <w:t>97</w:t>
      </w:r>
      <w:r w:rsidR="009F2844" w:rsidRPr="00DA543C">
        <w:rPr>
          <w:sz w:val="28"/>
          <w:szCs w:val="28"/>
        </w:rPr>
        <w:t xml:space="preserve"> учащих</w:t>
      </w:r>
      <w:r w:rsidRPr="00DA543C">
        <w:rPr>
          <w:sz w:val="28"/>
          <w:szCs w:val="28"/>
        </w:rPr>
        <w:t>ся, по ступеням образования состав обучающихся распределился следующим образом:</w:t>
      </w:r>
    </w:p>
    <w:tbl>
      <w:tblPr>
        <w:tblStyle w:val="a3"/>
        <w:tblW w:w="9836" w:type="dxa"/>
        <w:tblLook w:val="04A0"/>
      </w:tblPr>
      <w:tblGrid>
        <w:gridCol w:w="5387"/>
        <w:gridCol w:w="4449"/>
      </w:tblGrid>
      <w:tr w:rsidR="00E42997" w:rsidRPr="00DA543C" w:rsidTr="00DF53A7">
        <w:trPr>
          <w:trHeight w:val="357"/>
        </w:trPr>
        <w:tc>
          <w:tcPr>
            <w:tcW w:w="0" w:type="auto"/>
          </w:tcPr>
          <w:p w:rsidR="00DF53A7" w:rsidRPr="00DA543C" w:rsidRDefault="00DF53A7" w:rsidP="00310E78">
            <w:pPr>
              <w:jc w:val="both"/>
              <w:rPr>
                <w:b/>
                <w:sz w:val="28"/>
                <w:szCs w:val="28"/>
              </w:rPr>
            </w:pPr>
            <w:r w:rsidRPr="00DA543C">
              <w:rPr>
                <w:b/>
                <w:sz w:val="28"/>
                <w:szCs w:val="28"/>
              </w:rPr>
              <w:t>Ступень образования</w:t>
            </w:r>
          </w:p>
        </w:tc>
        <w:tc>
          <w:tcPr>
            <w:tcW w:w="0" w:type="auto"/>
          </w:tcPr>
          <w:p w:rsidR="00DF53A7" w:rsidRPr="00DA543C" w:rsidRDefault="00DF53A7" w:rsidP="00310E78">
            <w:pPr>
              <w:jc w:val="both"/>
              <w:rPr>
                <w:b/>
                <w:sz w:val="28"/>
                <w:szCs w:val="28"/>
              </w:rPr>
            </w:pPr>
            <w:r w:rsidRPr="00DA543C">
              <w:rPr>
                <w:b/>
                <w:sz w:val="28"/>
                <w:szCs w:val="28"/>
              </w:rPr>
              <w:t>Численность учащихся</w:t>
            </w:r>
          </w:p>
        </w:tc>
      </w:tr>
      <w:tr w:rsidR="00E42997" w:rsidRPr="00DA543C" w:rsidTr="00DF53A7">
        <w:trPr>
          <w:trHeight w:val="357"/>
        </w:trPr>
        <w:tc>
          <w:tcPr>
            <w:tcW w:w="0" w:type="auto"/>
          </w:tcPr>
          <w:p w:rsidR="00DF53A7" w:rsidRPr="00DA543C" w:rsidRDefault="001A0999" w:rsidP="00310E78">
            <w:pPr>
              <w:jc w:val="both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0" w:type="auto"/>
          </w:tcPr>
          <w:p w:rsidR="00DF53A7" w:rsidRPr="00DA543C" w:rsidRDefault="000F1EC8" w:rsidP="00080617">
            <w:pPr>
              <w:jc w:val="both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33</w:t>
            </w:r>
            <w:r w:rsidR="001A0999" w:rsidRPr="00DA543C">
              <w:rPr>
                <w:sz w:val="28"/>
                <w:szCs w:val="28"/>
              </w:rPr>
              <w:t xml:space="preserve"> человек</w:t>
            </w:r>
          </w:p>
        </w:tc>
      </w:tr>
      <w:tr w:rsidR="00E42997" w:rsidRPr="00DA543C" w:rsidTr="00DF53A7">
        <w:trPr>
          <w:trHeight w:val="357"/>
        </w:trPr>
        <w:tc>
          <w:tcPr>
            <w:tcW w:w="0" w:type="auto"/>
          </w:tcPr>
          <w:p w:rsidR="00DF53A7" w:rsidRPr="00DA543C" w:rsidRDefault="001A0999" w:rsidP="00310E78">
            <w:pPr>
              <w:jc w:val="both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0" w:type="auto"/>
          </w:tcPr>
          <w:p w:rsidR="00DF53A7" w:rsidRPr="00DA543C" w:rsidRDefault="000F1EC8" w:rsidP="00080617">
            <w:pPr>
              <w:jc w:val="both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57</w:t>
            </w:r>
            <w:r w:rsidR="001A0999" w:rsidRPr="00DA543C">
              <w:rPr>
                <w:sz w:val="28"/>
                <w:szCs w:val="28"/>
              </w:rPr>
              <w:t xml:space="preserve"> человека</w:t>
            </w:r>
          </w:p>
        </w:tc>
      </w:tr>
      <w:tr w:rsidR="00DF53A7" w:rsidRPr="00DA543C" w:rsidTr="00DF53A7">
        <w:trPr>
          <w:trHeight w:val="374"/>
        </w:trPr>
        <w:tc>
          <w:tcPr>
            <w:tcW w:w="0" w:type="auto"/>
          </w:tcPr>
          <w:p w:rsidR="00DF53A7" w:rsidRPr="00DA543C" w:rsidRDefault="001A0999" w:rsidP="00310E78">
            <w:pPr>
              <w:jc w:val="both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0" w:type="auto"/>
          </w:tcPr>
          <w:p w:rsidR="00DF53A7" w:rsidRPr="00DA543C" w:rsidRDefault="00B71AC8" w:rsidP="00310E78">
            <w:pPr>
              <w:jc w:val="both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7</w:t>
            </w:r>
            <w:r w:rsidR="009F2844" w:rsidRPr="00DA543C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DF53A7" w:rsidRPr="00DA543C" w:rsidRDefault="00DF53A7" w:rsidP="00310E78">
      <w:pPr>
        <w:jc w:val="both"/>
        <w:rPr>
          <w:sz w:val="28"/>
          <w:szCs w:val="28"/>
        </w:rPr>
      </w:pPr>
    </w:p>
    <w:p w:rsidR="00B71AC8" w:rsidRPr="00DA543C" w:rsidRDefault="001A0999" w:rsidP="005500AC">
      <w:pPr>
        <w:ind w:firstLine="708"/>
        <w:jc w:val="both"/>
        <w:rPr>
          <w:sz w:val="28"/>
          <w:szCs w:val="28"/>
        </w:rPr>
      </w:pPr>
      <w:r w:rsidRPr="00DA543C">
        <w:rPr>
          <w:sz w:val="28"/>
          <w:szCs w:val="28"/>
        </w:rPr>
        <w:t xml:space="preserve">В школу подвозят </w:t>
      </w:r>
      <w:r w:rsidR="000F1EC8" w:rsidRPr="00DA543C">
        <w:rPr>
          <w:sz w:val="28"/>
          <w:szCs w:val="28"/>
        </w:rPr>
        <w:t>6</w:t>
      </w:r>
      <w:r w:rsidRPr="00DA543C">
        <w:rPr>
          <w:sz w:val="28"/>
          <w:szCs w:val="28"/>
        </w:rPr>
        <w:t xml:space="preserve"> учащихся из по</w:t>
      </w:r>
      <w:r w:rsidR="00365938" w:rsidRPr="00DA543C">
        <w:rPr>
          <w:sz w:val="28"/>
          <w:szCs w:val="28"/>
        </w:rPr>
        <w:t xml:space="preserve">сёлка Мыски и </w:t>
      </w:r>
      <w:r w:rsidR="000F1EC8" w:rsidRPr="00DA543C">
        <w:rPr>
          <w:sz w:val="28"/>
          <w:szCs w:val="28"/>
        </w:rPr>
        <w:t xml:space="preserve">40 из </w:t>
      </w:r>
      <w:r w:rsidR="00365938" w:rsidRPr="00DA543C">
        <w:rPr>
          <w:sz w:val="28"/>
          <w:szCs w:val="28"/>
        </w:rPr>
        <w:t xml:space="preserve">села Обское. </w:t>
      </w:r>
    </w:p>
    <w:p w:rsidR="00100E5C" w:rsidRPr="00DA543C" w:rsidRDefault="00100E5C" w:rsidP="005500AC">
      <w:pPr>
        <w:ind w:firstLine="708"/>
        <w:jc w:val="both"/>
        <w:rPr>
          <w:sz w:val="28"/>
          <w:szCs w:val="28"/>
        </w:rPr>
      </w:pPr>
      <w:r w:rsidRPr="00DA543C">
        <w:rPr>
          <w:sz w:val="28"/>
          <w:szCs w:val="28"/>
        </w:rPr>
        <w:t>Родительский комитет и родители участвуют в проведении общешкольных мероприятий, праздников.</w:t>
      </w:r>
    </w:p>
    <w:p w:rsidR="00162E49" w:rsidRPr="00DA543C" w:rsidRDefault="007206C9" w:rsidP="00B71AC8">
      <w:pPr>
        <w:ind w:firstLine="708"/>
        <w:jc w:val="both"/>
        <w:rPr>
          <w:sz w:val="28"/>
          <w:szCs w:val="28"/>
        </w:rPr>
      </w:pPr>
      <w:r w:rsidRPr="00DA543C">
        <w:rPr>
          <w:sz w:val="28"/>
          <w:szCs w:val="28"/>
        </w:rPr>
        <w:t>Педагогический коллектив состоит из 1</w:t>
      </w:r>
      <w:r w:rsidR="00080617" w:rsidRPr="00DA543C">
        <w:rPr>
          <w:sz w:val="28"/>
          <w:szCs w:val="28"/>
        </w:rPr>
        <w:t>5</w:t>
      </w:r>
      <w:r w:rsidRPr="00DA543C">
        <w:rPr>
          <w:sz w:val="28"/>
          <w:szCs w:val="28"/>
        </w:rPr>
        <w:t xml:space="preserve"> педагогов, </w:t>
      </w:r>
      <w:r w:rsidR="000F1EC8" w:rsidRPr="00DA543C">
        <w:rPr>
          <w:sz w:val="28"/>
          <w:szCs w:val="28"/>
        </w:rPr>
        <w:t>и</w:t>
      </w:r>
      <w:r w:rsidRPr="00DA543C">
        <w:rPr>
          <w:sz w:val="28"/>
          <w:szCs w:val="28"/>
        </w:rPr>
        <w:t xml:space="preserve"> 3-х человек </w:t>
      </w:r>
      <w:r w:rsidR="001F5EE6" w:rsidRPr="00DA543C">
        <w:rPr>
          <w:sz w:val="28"/>
          <w:szCs w:val="28"/>
        </w:rPr>
        <w:t>а</w:t>
      </w:r>
      <w:r w:rsidRPr="00DA543C">
        <w:rPr>
          <w:sz w:val="28"/>
          <w:szCs w:val="28"/>
        </w:rPr>
        <w:t>д</w:t>
      </w:r>
      <w:r w:rsidR="001F5EE6" w:rsidRPr="00DA543C">
        <w:rPr>
          <w:sz w:val="28"/>
          <w:szCs w:val="28"/>
        </w:rPr>
        <w:t>министрации</w:t>
      </w:r>
      <w:r w:rsidR="000F1EC8" w:rsidRPr="00DA543C">
        <w:rPr>
          <w:sz w:val="28"/>
          <w:szCs w:val="28"/>
        </w:rPr>
        <w:t>.</w:t>
      </w:r>
    </w:p>
    <w:p w:rsidR="00162E49" w:rsidRPr="00DA543C" w:rsidRDefault="00162E49" w:rsidP="00471074">
      <w:pPr>
        <w:jc w:val="both"/>
        <w:rPr>
          <w:sz w:val="28"/>
          <w:szCs w:val="28"/>
        </w:rPr>
      </w:pPr>
      <w:r w:rsidRPr="00DA543C">
        <w:rPr>
          <w:color w:val="FF0000"/>
          <w:sz w:val="28"/>
          <w:szCs w:val="28"/>
        </w:rPr>
        <w:t xml:space="preserve">         </w:t>
      </w:r>
      <w:r w:rsidRPr="00DA543C">
        <w:rPr>
          <w:sz w:val="28"/>
          <w:szCs w:val="28"/>
        </w:rPr>
        <w:t xml:space="preserve">Педагоги школы постоянно повышают свой профессиональный уровень: успешно проходят аттестацию, активно работают в методических муниципальных объединениях.     </w:t>
      </w:r>
    </w:p>
    <w:p w:rsidR="005727D0" w:rsidRPr="00DA543C" w:rsidRDefault="00ED7833" w:rsidP="005727D0">
      <w:pPr>
        <w:shd w:val="clear" w:color="auto" w:fill="FFFFFF"/>
        <w:jc w:val="both"/>
        <w:rPr>
          <w:color w:val="000000"/>
          <w:sz w:val="28"/>
          <w:szCs w:val="28"/>
        </w:rPr>
      </w:pPr>
      <w:r w:rsidRPr="00DA543C">
        <w:rPr>
          <w:sz w:val="28"/>
          <w:szCs w:val="28"/>
        </w:rPr>
        <w:lastRenderedPageBreak/>
        <w:tab/>
        <w:t xml:space="preserve">В селе Гонохово работает </w:t>
      </w:r>
      <w:r w:rsidR="005727D0" w:rsidRPr="00DA543C">
        <w:rPr>
          <w:color w:val="000000"/>
          <w:sz w:val="28"/>
          <w:szCs w:val="28"/>
        </w:rPr>
        <w:t>Гоноховский детский сад, филиал муниципального бюджетного дошкольного образовательного учреждения «Детский сад №189».</w:t>
      </w:r>
    </w:p>
    <w:p w:rsidR="005727D0" w:rsidRPr="00DA543C" w:rsidRDefault="005727D0" w:rsidP="005727D0">
      <w:pPr>
        <w:shd w:val="clear" w:color="auto" w:fill="FFFFFF"/>
        <w:jc w:val="both"/>
        <w:rPr>
          <w:color w:val="000000"/>
          <w:sz w:val="28"/>
          <w:szCs w:val="28"/>
        </w:rPr>
      </w:pPr>
      <w:r w:rsidRPr="00DA543C">
        <w:rPr>
          <w:color w:val="000000"/>
          <w:sz w:val="28"/>
          <w:szCs w:val="28"/>
        </w:rPr>
        <w:t xml:space="preserve">Мощность  дошкольной образовательной организации: плановая/фактическая – </w:t>
      </w:r>
      <w:r w:rsidR="000F1EC8" w:rsidRPr="00DA543C">
        <w:rPr>
          <w:color w:val="000000"/>
          <w:sz w:val="28"/>
          <w:szCs w:val="28"/>
        </w:rPr>
        <w:t>30/18</w:t>
      </w:r>
      <w:r w:rsidRPr="00DA543C">
        <w:rPr>
          <w:color w:val="000000"/>
          <w:sz w:val="28"/>
          <w:szCs w:val="28"/>
        </w:rPr>
        <w:t>.</w:t>
      </w:r>
    </w:p>
    <w:p w:rsidR="005727D0" w:rsidRPr="00DA543C" w:rsidRDefault="005727D0" w:rsidP="005727D0">
      <w:pPr>
        <w:shd w:val="clear" w:color="auto" w:fill="FFFFFF"/>
        <w:jc w:val="both"/>
        <w:rPr>
          <w:color w:val="000000"/>
          <w:sz w:val="28"/>
          <w:szCs w:val="28"/>
        </w:rPr>
      </w:pPr>
      <w:r w:rsidRPr="00DA543C">
        <w:rPr>
          <w:color w:val="000000"/>
          <w:sz w:val="28"/>
          <w:szCs w:val="28"/>
        </w:rPr>
        <w:t>      В  202</w:t>
      </w:r>
      <w:r w:rsidR="004B3826" w:rsidRPr="00DA543C">
        <w:rPr>
          <w:color w:val="000000"/>
          <w:sz w:val="28"/>
          <w:szCs w:val="28"/>
        </w:rPr>
        <w:t>2</w:t>
      </w:r>
      <w:r w:rsidRPr="00DA543C">
        <w:rPr>
          <w:color w:val="000000"/>
          <w:sz w:val="28"/>
          <w:szCs w:val="28"/>
        </w:rPr>
        <w:t xml:space="preserve"> учебном году в ДОУ функционировали 2</w:t>
      </w:r>
      <w:r w:rsidR="000F1EC8" w:rsidRPr="00DA543C">
        <w:rPr>
          <w:color w:val="000000"/>
          <w:sz w:val="28"/>
          <w:szCs w:val="28"/>
        </w:rPr>
        <w:t xml:space="preserve"> разновозрастные группы, а с 01.03.2023г объединены в одну.</w:t>
      </w:r>
    </w:p>
    <w:p w:rsidR="005727D0" w:rsidRPr="00DA543C" w:rsidRDefault="005727D0" w:rsidP="005727D0">
      <w:pPr>
        <w:shd w:val="clear" w:color="auto" w:fill="FFFFFF"/>
        <w:jc w:val="both"/>
        <w:rPr>
          <w:color w:val="000000"/>
          <w:sz w:val="28"/>
          <w:szCs w:val="28"/>
        </w:rPr>
      </w:pPr>
      <w:r w:rsidRPr="00DA543C">
        <w:rPr>
          <w:color w:val="000000"/>
          <w:sz w:val="28"/>
          <w:szCs w:val="28"/>
        </w:rPr>
        <w:t>В  202</w:t>
      </w:r>
      <w:r w:rsidR="004B3826" w:rsidRPr="00DA543C">
        <w:rPr>
          <w:color w:val="000000"/>
          <w:sz w:val="28"/>
          <w:szCs w:val="28"/>
        </w:rPr>
        <w:t>2</w:t>
      </w:r>
      <w:r w:rsidRPr="00DA543C">
        <w:rPr>
          <w:color w:val="000000"/>
          <w:sz w:val="28"/>
          <w:szCs w:val="28"/>
        </w:rPr>
        <w:t xml:space="preserve"> было </w:t>
      </w:r>
      <w:r w:rsidR="005A200B" w:rsidRPr="00DA543C">
        <w:rPr>
          <w:color w:val="000000"/>
          <w:sz w:val="28"/>
          <w:szCs w:val="28"/>
        </w:rPr>
        <w:t>3 выпускника</w:t>
      </w:r>
      <w:r w:rsidRPr="00DA543C">
        <w:rPr>
          <w:color w:val="000000"/>
          <w:sz w:val="28"/>
          <w:szCs w:val="28"/>
        </w:rPr>
        <w:t xml:space="preserve">, на данный момент </w:t>
      </w:r>
      <w:r w:rsidR="000F1EC8" w:rsidRPr="00DA543C">
        <w:rPr>
          <w:color w:val="000000"/>
          <w:sz w:val="28"/>
          <w:szCs w:val="28"/>
        </w:rPr>
        <w:t>13</w:t>
      </w:r>
      <w:r w:rsidRPr="00DA543C">
        <w:rPr>
          <w:color w:val="000000"/>
          <w:sz w:val="28"/>
          <w:szCs w:val="28"/>
        </w:rPr>
        <w:t xml:space="preserve"> детей посещают ДОУ.</w:t>
      </w:r>
    </w:p>
    <w:p w:rsidR="008913EE" w:rsidRPr="00DA543C" w:rsidRDefault="005727D0" w:rsidP="008913EE">
      <w:pPr>
        <w:jc w:val="both"/>
        <w:rPr>
          <w:color w:val="000000"/>
          <w:sz w:val="28"/>
          <w:szCs w:val="28"/>
        </w:rPr>
      </w:pPr>
      <w:r w:rsidRPr="00DA543C">
        <w:rPr>
          <w:color w:val="000000"/>
          <w:sz w:val="28"/>
          <w:szCs w:val="28"/>
        </w:rPr>
        <w:t>Количество воспитанников сокращается из-за отъезда родителей из села.</w:t>
      </w:r>
      <w:r w:rsidR="008913EE" w:rsidRPr="00DA543C">
        <w:rPr>
          <w:color w:val="000000"/>
          <w:sz w:val="28"/>
          <w:szCs w:val="28"/>
        </w:rPr>
        <w:t xml:space="preserve">  В ноябре 2022г.  был произведен текущий ремонт крыши здания. </w:t>
      </w:r>
    </w:p>
    <w:p w:rsidR="005727D0" w:rsidRPr="00DA543C" w:rsidRDefault="005727D0" w:rsidP="005727D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727D0" w:rsidRPr="00DA543C" w:rsidRDefault="005727D0" w:rsidP="005727D0">
      <w:pPr>
        <w:shd w:val="clear" w:color="auto" w:fill="FFFFFF"/>
        <w:jc w:val="both"/>
        <w:rPr>
          <w:color w:val="000000"/>
          <w:sz w:val="28"/>
          <w:szCs w:val="28"/>
        </w:rPr>
      </w:pPr>
      <w:r w:rsidRPr="00DA543C">
        <w:rPr>
          <w:color w:val="000000"/>
          <w:sz w:val="28"/>
          <w:szCs w:val="28"/>
        </w:rPr>
        <w:t>Создана современная информационно-техническая база: компьютер, ТВ, музыкальный центр, видео и аудио материалы для работы с детьми и педагогами, с информацией о деятельности учреждения можно ознакомиться на сайте: </w:t>
      </w:r>
      <w:r w:rsidRPr="00DA543C">
        <w:rPr>
          <w:sz w:val="28"/>
          <w:szCs w:val="28"/>
        </w:rPr>
        <w:t>http://</w:t>
      </w:r>
      <w:r w:rsidRPr="00DA543C">
        <w:rPr>
          <w:sz w:val="28"/>
          <w:szCs w:val="28"/>
          <w:lang w:val="en-US"/>
        </w:rPr>
        <w:t>detsadlujok</w:t>
      </w:r>
      <w:r w:rsidRPr="00DA543C">
        <w:rPr>
          <w:sz w:val="28"/>
          <w:szCs w:val="28"/>
        </w:rPr>
        <w:t xml:space="preserve">.ucoz.ru/.                           </w:t>
      </w:r>
    </w:p>
    <w:p w:rsidR="008913EE" w:rsidRPr="00DA543C" w:rsidRDefault="008913EE" w:rsidP="008913EE">
      <w:pPr>
        <w:shd w:val="clear" w:color="auto" w:fill="FFFFFF"/>
        <w:jc w:val="both"/>
        <w:rPr>
          <w:color w:val="000000"/>
          <w:sz w:val="28"/>
          <w:szCs w:val="28"/>
        </w:rPr>
      </w:pPr>
      <w:r w:rsidRPr="00DA543C">
        <w:rPr>
          <w:color w:val="000000"/>
          <w:sz w:val="28"/>
          <w:szCs w:val="28"/>
        </w:rPr>
        <w:t>С воспитанниками работают 2 воспитателя.</w:t>
      </w:r>
    </w:p>
    <w:p w:rsidR="008913EE" w:rsidRPr="00DA543C" w:rsidRDefault="008913EE" w:rsidP="008913EE">
      <w:pPr>
        <w:shd w:val="clear" w:color="auto" w:fill="FFFFFF"/>
        <w:jc w:val="both"/>
        <w:rPr>
          <w:color w:val="000000"/>
          <w:sz w:val="28"/>
          <w:szCs w:val="28"/>
        </w:rPr>
      </w:pPr>
      <w:r w:rsidRPr="00DA543C">
        <w:rPr>
          <w:color w:val="000000"/>
          <w:sz w:val="28"/>
          <w:szCs w:val="28"/>
        </w:rPr>
        <w:t>3 помощника воспитателя и 5 человек обслуживающего персонала , включая сторожей. На отопительный сезон приняты 4 истопника.</w:t>
      </w:r>
    </w:p>
    <w:p w:rsidR="005727D0" w:rsidRPr="00DA543C" w:rsidRDefault="005727D0" w:rsidP="005727D0">
      <w:pPr>
        <w:jc w:val="both"/>
        <w:rPr>
          <w:color w:val="000000"/>
          <w:sz w:val="28"/>
          <w:szCs w:val="28"/>
        </w:rPr>
      </w:pPr>
      <w:r w:rsidRPr="00DA543C">
        <w:rPr>
          <w:color w:val="000000"/>
          <w:sz w:val="28"/>
          <w:szCs w:val="28"/>
        </w:rPr>
        <w:t>Медицинское обслуживание во</w:t>
      </w:r>
      <w:r w:rsidR="00A71B87" w:rsidRPr="00DA543C">
        <w:rPr>
          <w:color w:val="000000"/>
          <w:sz w:val="28"/>
          <w:szCs w:val="28"/>
        </w:rPr>
        <w:t>спитанников обеспечивается Амбулаторией</w:t>
      </w:r>
      <w:r w:rsidRPr="00DA543C">
        <w:rPr>
          <w:color w:val="000000"/>
          <w:sz w:val="28"/>
          <w:szCs w:val="28"/>
        </w:rPr>
        <w:t xml:space="preserve"> села Гонохово.  </w:t>
      </w:r>
      <w:r w:rsidRPr="00DA543C">
        <w:rPr>
          <w:bCs/>
          <w:color w:val="000000"/>
          <w:sz w:val="28"/>
          <w:szCs w:val="28"/>
        </w:rPr>
        <w:t xml:space="preserve">Воспитатели </w:t>
      </w:r>
      <w:r w:rsidRPr="00DA543C">
        <w:rPr>
          <w:color w:val="000000"/>
          <w:sz w:val="28"/>
          <w:szCs w:val="28"/>
        </w:rPr>
        <w:t>регулярно готовят своих воспитанников для участия  в конкурсах разного уровня, становятся лауреатами и победителями.</w:t>
      </w:r>
    </w:p>
    <w:p w:rsidR="000F2E45" w:rsidRPr="00DA543C" w:rsidRDefault="00991800" w:rsidP="00310E78">
      <w:pPr>
        <w:jc w:val="both"/>
        <w:rPr>
          <w:sz w:val="28"/>
          <w:szCs w:val="28"/>
        </w:rPr>
      </w:pPr>
      <w:r w:rsidRPr="00DA543C">
        <w:rPr>
          <w:color w:val="000000"/>
          <w:sz w:val="28"/>
          <w:szCs w:val="28"/>
        </w:rPr>
        <w:t>В</w:t>
      </w:r>
      <w:r w:rsidR="005727D0" w:rsidRPr="00DA543C">
        <w:rPr>
          <w:color w:val="000000"/>
          <w:sz w:val="28"/>
          <w:szCs w:val="28"/>
        </w:rPr>
        <w:t>оспитанники</w:t>
      </w:r>
      <w:r w:rsidRPr="00DA543C">
        <w:rPr>
          <w:color w:val="000000"/>
          <w:sz w:val="28"/>
          <w:szCs w:val="28"/>
        </w:rPr>
        <w:t xml:space="preserve"> д/сада</w:t>
      </w:r>
      <w:r w:rsidR="005727D0" w:rsidRPr="00DA543C">
        <w:rPr>
          <w:color w:val="000000"/>
          <w:sz w:val="28"/>
          <w:szCs w:val="28"/>
        </w:rPr>
        <w:t xml:space="preserve"> совместно с библиотекой в лице Портнягиной Ольги Николаевны, участвуют во </w:t>
      </w:r>
      <w:r w:rsidR="004B3826" w:rsidRPr="00DA543C">
        <w:rPr>
          <w:color w:val="000000"/>
          <w:sz w:val="28"/>
          <w:szCs w:val="28"/>
        </w:rPr>
        <w:t>многих</w:t>
      </w:r>
      <w:r w:rsidR="005727D0" w:rsidRPr="00DA543C">
        <w:rPr>
          <w:color w:val="000000"/>
          <w:sz w:val="28"/>
          <w:szCs w:val="28"/>
        </w:rPr>
        <w:t xml:space="preserve"> мероприятиях, праздниках и акциях</w:t>
      </w:r>
      <w:r w:rsidR="004B3826" w:rsidRPr="00DA543C">
        <w:rPr>
          <w:color w:val="000000"/>
          <w:sz w:val="28"/>
          <w:szCs w:val="28"/>
        </w:rPr>
        <w:t xml:space="preserve"> села</w:t>
      </w:r>
      <w:r w:rsidR="005727D0" w:rsidRPr="00DA543C">
        <w:rPr>
          <w:color w:val="000000"/>
          <w:sz w:val="28"/>
          <w:szCs w:val="28"/>
        </w:rPr>
        <w:t>.</w:t>
      </w:r>
      <w:r w:rsidR="000F2E45" w:rsidRPr="00DA543C">
        <w:rPr>
          <w:sz w:val="28"/>
          <w:szCs w:val="28"/>
        </w:rPr>
        <w:tab/>
      </w:r>
      <w:r w:rsidR="003F47C8" w:rsidRPr="00DA543C">
        <w:rPr>
          <w:sz w:val="28"/>
          <w:szCs w:val="28"/>
        </w:rPr>
        <w:t xml:space="preserve"> </w:t>
      </w:r>
    </w:p>
    <w:p w:rsidR="00DF6642" w:rsidRPr="00DA543C" w:rsidRDefault="004226B4" w:rsidP="00D953A8">
      <w:pPr>
        <w:ind w:firstLine="708"/>
        <w:jc w:val="both"/>
        <w:rPr>
          <w:sz w:val="28"/>
          <w:szCs w:val="28"/>
        </w:rPr>
      </w:pPr>
      <w:r w:rsidRPr="00DA543C">
        <w:rPr>
          <w:sz w:val="28"/>
          <w:szCs w:val="28"/>
        </w:rPr>
        <w:t>Удовлетворение духовных потребностей и культурных запросов населения сельсовета, создание условий для развития творческой инициативы и организации отдыха людей, проживающих на территории сельсовета обеспечивает</w:t>
      </w:r>
      <w:r w:rsidR="00F646C7" w:rsidRPr="00DA543C">
        <w:rPr>
          <w:sz w:val="28"/>
          <w:szCs w:val="28"/>
        </w:rPr>
        <w:t xml:space="preserve"> филиал</w:t>
      </w:r>
      <w:r w:rsidRPr="00DA543C">
        <w:rPr>
          <w:sz w:val="28"/>
          <w:szCs w:val="28"/>
        </w:rPr>
        <w:t xml:space="preserve"> </w:t>
      </w:r>
      <w:r w:rsidR="00882689" w:rsidRPr="00DA543C">
        <w:rPr>
          <w:sz w:val="28"/>
          <w:szCs w:val="28"/>
        </w:rPr>
        <w:t>«</w:t>
      </w:r>
      <w:r w:rsidR="009A029B" w:rsidRPr="00DA543C">
        <w:rPr>
          <w:sz w:val="28"/>
          <w:szCs w:val="28"/>
        </w:rPr>
        <w:t>КИЦ</w:t>
      </w:r>
      <w:r w:rsidRPr="00DA543C">
        <w:rPr>
          <w:sz w:val="28"/>
          <w:szCs w:val="28"/>
        </w:rPr>
        <w:t xml:space="preserve"> Админи</w:t>
      </w:r>
      <w:r w:rsidR="00F646C7" w:rsidRPr="00DA543C">
        <w:rPr>
          <w:sz w:val="28"/>
          <w:szCs w:val="28"/>
        </w:rPr>
        <w:t>страции Каменского района». В его состав  входят</w:t>
      </w:r>
      <w:r w:rsidRPr="00DA543C">
        <w:rPr>
          <w:sz w:val="28"/>
          <w:szCs w:val="28"/>
        </w:rPr>
        <w:t>: Дом культуры и библиотека в с. Гонохово, дом досуга и библиотека в с. Обское</w:t>
      </w:r>
      <w:r w:rsidR="00882689" w:rsidRPr="00DA543C">
        <w:rPr>
          <w:sz w:val="28"/>
          <w:szCs w:val="28"/>
        </w:rPr>
        <w:t>.</w:t>
      </w:r>
      <w:r w:rsidRPr="00DA543C">
        <w:rPr>
          <w:sz w:val="28"/>
          <w:szCs w:val="28"/>
        </w:rPr>
        <w:tab/>
      </w:r>
      <w:r w:rsidR="009014E1" w:rsidRPr="00DA543C">
        <w:rPr>
          <w:sz w:val="28"/>
          <w:szCs w:val="28"/>
        </w:rPr>
        <w:t xml:space="preserve"> </w:t>
      </w:r>
    </w:p>
    <w:p w:rsidR="00B24124" w:rsidRPr="00DA543C" w:rsidRDefault="00991800" w:rsidP="006B5420">
      <w:pPr>
        <w:ind w:firstLine="708"/>
        <w:jc w:val="both"/>
        <w:rPr>
          <w:rFonts w:eastAsiaTheme="minorEastAsia"/>
          <w:sz w:val="28"/>
          <w:szCs w:val="28"/>
        </w:rPr>
      </w:pPr>
      <w:r w:rsidRPr="00DA543C">
        <w:rPr>
          <w:rFonts w:eastAsiaTheme="minorEastAsia"/>
          <w:sz w:val="28"/>
          <w:szCs w:val="28"/>
        </w:rPr>
        <w:t>Основную работу СДК</w:t>
      </w:r>
      <w:r w:rsidR="00155151" w:rsidRPr="00DA543C">
        <w:rPr>
          <w:rFonts w:eastAsiaTheme="minorEastAsia"/>
          <w:sz w:val="28"/>
          <w:szCs w:val="28"/>
        </w:rPr>
        <w:t xml:space="preserve"> и Обского Дома досуга</w:t>
      </w:r>
      <w:r w:rsidRPr="00DA543C">
        <w:rPr>
          <w:rFonts w:eastAsiaTheme="minorEastAsia"/>
          <w:sz w:val="28"/>
          <w:szCs w:val="28"/>
        </w:rPr>
        <w:t xml:space="preserve"> составляет организация досуга дл</w:t>
      </w:r>
      <w:r w:rsidR="00B24124" w:rsidRPr="00DA543C">
        <w:rPr>
          <w:rFonts w:eastAsiaTheme="minorEastAsia"/>
          <w:sz w:val="28"/>
          <w:szCs w:val="28"/>
        </w:rPr>
        <w:t>я различных категорий населения.</w:t>
      </w:r>
    </w:p>
    <w:p w:rsidR="006B5420" w:rsidRPr="00DA543C" w:rsidRDefault="00B24124" w:rsidP="006B5420">
      <w:pPr>
        <w:ind w:firstLine="708"/>
        <w:jc w:val="both"/>
        <w:rPr>
          <w:sz w:val="28"/>
          <w:szCs w:val="28"/>
        </w:rPr>
      </w:pPr>
      <w:r w:rsidRPr="00DA543C">
        <w:rPr>
          <w:sz w:val="28"/>
          <w:szCs w:val="28"/>
        </w:rPr>
        <w:t>Работа</w:t>
      </w:r>
      <w:r w:rsidR="006B5420" w:rsidRPr="00DA543C">
        <w:rPr>
          <w:sz w:val="28"/>
          <w:szCs w:val="28"/>
        </w:rPr>
        <w:t xml:space="preserve"> </w:t>
      </w:r>
      <w:r w:rsidRPr="00DA543C">
        <w:rPr>
          <w:sz w:val="28"/>
          <w:szCs w:val="28"/>
        </w:rPr>
        <w:t xml:space="preserve">Гоноховского </w:t>
      </w:r>
      <w:r w:rsidR="00E0124F" w:rsidRPr="00DA543C">
        <w:rPr>
          <w:sz w:val="28"/>
          <w:szCs w:val="28"/>
        </w:rPr>
        <w:t>СДК заключается в</w:t>
      </w:r>
      <w:r w:rsidR="006B5420" w:rsidRPr="00DA543C">
        <w:rPr>
          <w:sz w:val="28"/>
          <w:szCs w:val="28"/>
        </w:rPr>
        <w:t xml:space="preserve"> организаци</w:t>
      </w:r>
      <w:r w:rsidR="00E0124F" w:rsidRPr="00DA543C">
        <w:rPr>
          <w:sz w:val="28"/>
          <w:szCs w:val="28"/>
        </w:rPr>
        <w:t>и</w:t>
      </w:r>
      <w:r w:rsidR="006B5420" w:rsidRPr="00DA543C">
        <w:rPr>
          <w:sz w:val="28"/>
          <w:szCs w:val="28"/>
        </w:rPr>
        <w:t xml:space="preserve"> досуга населения, за 2022 год</w:t>
      </w:r>
      <w:r w:rsidR="00E0124F" w:rsidRPr="00DA543C">
        <w:rPr>
          <w:sz w:val="28"/>
          <w:szCs w:val="28"/>
        </w:rPr>
        <w:t xml:space="preserve"> они</w:t>
      </w:r>
      <w:r w:rsidR="006B5420" w:rsidRPr="00DA543C">
        <w:rPr>
          <w:sz w:val="28"/>
          <w:szCs w:val="28"/>
        </w:rPr>
        <w:t xml:space="preserve"> таковы: всего проведено 52 мероприятия,  посещений - 1558, для детей  - 25, для взрослого населения - 14, совместных - 13. Массовыми, яркими были мероприятия: «Феврамарт», посвященное Дню защитника Отечества  и Международному женскому Дню, концертная программа «Этих дней не смолкнет слава», посвященная Дню Победы, праздничная программа для детей «Самый детский день», посвященный Дню защиты детей, игровая программа для детей «Я – первоклассник», открытие ПЧ-92, концертная программа к  Дню пожилого человека, мероприятие, посвященное Новому году. При СДК действует 4 клубных объединения, в которых занимаются 40 человек, это - самодеятельные артисты и участники клубов  по декоративно-прикладному творчеству. В рамках клубных объединений были проведены  мастер – классы: «Кукла-берегиня», «Осенний букет», для детей, «Творим </w:t>
      </w:r>
      <w:r w:rsidR="006B5420" w:rsidRPr="00DA543C">
        <w:rPr>
          <w:sz w:val="28"/>
          <w:szCs w:val="28"/>
        </w:rPr>
        <w:lastRenderedPageBreak/>
        <w:t xml:space="preserve">вместе», для взрослой группы,   В течение 2022 года принимали участие в районных конкурсах: «Парад талантов», «Время молодых», где все участники показали свои таланты и заслуженно получили дипломы. </w:t>
      </w:r>
    </w:p>
    <w:p w:rsidR="00991800" w:rsidRPr="00DA543C" w:rsidRDefault="00CF178B" w:rsidP="00CF178B">
      <w:pPr>
        <w:pStyle w:val="a7"/>
        <w:shd w:val="clear" w:color="auto" w:fill="FFFFFF"/>
        <w:spacing w:before="0" w:beforeAutospacing="0" w:after="150" w:afterAutospacing="0"/>
        <w:jc w:val="both"/>
        <w:rPr>
          <w:rFonts w:eastAsiaTheme="minorEastAsia"/>
          <w:sz w:val="28"/>
          <w:szCs w:val="28"/>
        </w:rPr>
      </w:pPr>
      <w:r w:rsidRPr="00DA543C">
        <w:rPr>
          <w:color w:val="000000"/>
          <w:sz w:val="28"/>
          <w:szCs w:val="28"/>
        </w:rPr>
        <w:t xml:space="preserve">       В Обском сельском клубе проходят массовые мероприятия для взрос</w:t>
      </w:r>
      <w:r w:rsidR="00E0124F" w:rsidRPr="00DA543C">
        <w:rPr>
          <w:color w:val="000000"/>
          <w:sz w:val="28"/>
          <w:szCs w:val="28"/>
        </w:rPr>
        <w:t xml:space="preserve">лых, для детей и подростков. </w:t>
      </w:r>
      <w:r w:rsidRPr="00DA543C">
        <w:rPr>
          <w:color w:val="000000"/>
          <w:sz w:val="28"/>
          <w:szCs w:val="28"/>
        </w:rPr>
        <w:t>Все мероприятия отмечены зрителями как творческие, интересные для всех посетителей. Можно отметить стабильность посещений мероприятий Обского СК представителями разных возрастных категорий. Работа ведется по следующим направлениям: военно- патриотическое, работа с детьми и подростками, работа с населением среднего, старшего и пожилого возрастов и людьми с ограниченными возможностями, организация семейного досуга, возрождение и сохранение традиционной народной культуры, организация и проведение мероприятий к праздничным датам, участие в районных фестивалях и конкурсах.  Активные жители села оказывают материальную помощь в проведении мероприятий.</w:t>
      </w:r>
      <w:r w:rsidR="00335F2B" w:rsidRPr="00DA543C">
        <w:rPr>
          <w:color w:val="000000"/>
          <w:sz w:val="28"/>
          <w:szCs w:val="28"/>
        </w:rPr>
        <w:t xml:space="preserve"> Для освещения работы учреждения в социальной сети «Одноклассники» создана группа «Обской сельский клуб», где можно посмотреть фото видео отчеты о наиболее значимых проведенных мероприятиях. </w:t>
      </w:r>
      <w:r w:rsidRPr="00DA543C">
        <w:rPr>
          <w:color w:val="000000"/>
          <w:sz w:val="28"/>
          <w:szCs w:val="28"/>
        </w:rPr>
        <w:t xml:space="preserve"> В 2022 году самым значимым мероприятием стало открытие Обелиска участникам Великой Отечественной войны</w:t>
      </w:r>
      <w:r w:rsidR="00335F2B" w:rsidRPr="00DA543C">
        <w:rPr>
          <w:color w:val="000000"/>
          <w:sz w:val="28"/>
          <w:szCs w:val="28"/>
        </w:rPr>
        <w:t>,</w:t>
      </w:r>
      <w:r w:rsidRPr="00DA543C">
        <w:rPr>
          <w:color w:val="000000"/>
          <w:sz w:val="28"/>
          <w:szCs w:val="28"/>
        </w:rPr>
        <w:t xml:space="preserve"> возведенном по программе поддержки местных инициатив. </w:t>
      </w:r>
    </w:p>
    <w:p w:rsidR="005A200B" w:rsidRPr="00DA543C" w:rsidRDefault="006B5420" w:rsidP="00CF178B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 xml:space="preserve">          </w:t>
      </w:r>
      <w:r w:rsidR="004226B4" w:rsidRPr="00DA543C">
        <w:rPr>
          <w:sz w:val="28"/>
          <w:szCs w:val="28"/>
        </w:rPr>
        <w:t>Важную роль в жизни сёл играют две сельские библиотеки, в которых насчитывается около 10 тысяч экземпляров книг. Работники библиотек активно участвуют в деятельности учреждения культуры и жизни сёл.</w:t>
      </w:r>
      <w:r w:rsidR="00F83CB3" w:rsidRPr="00DA543C">
        <w:rPr>
          <w:sz w:val="28"/>
          <w:szCs w:val="28"/>
        </w:rPr>
        <w:t xml:space="preserve"> </w:t>
      </w:r>
      <w:r w:rsidR="0015650C" w:rsidRPr="00DA543C">
        <w:rPr>
          <w:sz w:val="28"/>
          <w:szCs w:val="28"/>
        </w:rPr>
        <w:t xml:space="preserve"> Отде</w:t>
      </w:r>
      <w:r w:rsidR="00B57AC4" w:rsidRPr="00DA543C">
        <w:rPr>
          <w:sz w:val="28"/>
          <w:szCs w:val="28"/>
        </w:rPr>
        <w:t>льно хочется отметить работу</w:t>
      </w:r>
      <w:r w:rsidR="0015650C" w:rsidRPr="00DA543C">
        <w:rPr>
          <w:sz w:val="28"/>
          <w:szCs w:val="28"/>
        </w:rPr>
        <w:t xml:space="preserve"> Гоноховск</w:t>
      </w:r>
      <w:r w:rsidR="00B57AC4" w:rsidRPr="00DA543C">
        <w:rPr>
          <w:sz w:val="28"/>
          <w:szCs w:val="28"/>
        </w:rPr>
        <w:t>ого</w:t>
      </w:r>
      <w:r w:rsidR="0015650C" w:rsidRPr="00DA543C">
        <w:rPr>
          <w:sz w:val="28"/>
          <w:szCs w:val="28"/>
        </w:rPr>
        <w:t xml:space="preserve"> филиал</w:t>
      </w:r>
      <w:r w:rsidR="00B57AC4" w:rsidRPr="00DA543C">
        <w:rPr>
          <w:sz w:val="28"/>
          <w:szCs w:val="28"/>
        </w:rPr>
        <w:t>а</w:t>
      </w:r>
      <w:r w:rsidR="00CF178B" w:rsidRPr="00DA543C">
        <w:rPr>
          <w:sz w:val="28"/>
          <w:szCs w:val="28"/>
        </w:rPr>
        <w:t xml:space="preserve"> </w:t>
      </w:r>
      <w:r w:rsidR="0015650C" w:rsidRPr="00DA543C">
        <w:rPr>
          <w:sz w:val="28"/>
          <w:szCs w:val="28"/>
        </w:rPr>
        <w:t>библиотеки</w:t>
      </w:r>
      <w:r w:rsidR="00CF178B" w:rsidRPr="00DA543C">
        <w:rPr>
          <w:sz w:val="28"/>
          <w:szCs w:val="28"/>
        </w:rPr>
        <w:t>, которую посещают</w:t>
      </w:r>
      <w:r w:rsidR="005A200B" w:rsidRPr="00DA543C">
        <w:rPr>
          <w:sz w:val="28"/>
          <w:szCs w:val="28"/>
        </w:rPr>
        <w:t xml:space="preserve"> 318</w:t>
      </w:r>
      <w:r w:rsidR="00CF178B" w:rsidRPr="00DA543C">
        <w:rPr>
          <w:sz w:val="28"/>
          <w:szCs w:val="28"/>
        </w:rPr>
        <w:t xml:space="preserve"> пользователей.</w:t>
      </w:r>
      <w:r w:rsidR="005A200B" w:rsidRPr="00DA543C">
        <w:rPr>
          <w:sz w:val="28"/>
          <w:szCs w:val="28"/>
        </w:rPr>
        <w:t xml:space="preserve"> в 2022году </w:t>
      </w:r>
      <w:r w:rsidR="00CF178B" w:rsidRPr="00DA543C">
        <w:rPr>
          <w:sz w:val="28"/>
          <w:szCs w:val="28"/>
        </w:rPr>
        <w:t xml:space="preserve">ею проведено </w:t>
      </w:r>
      <w:r w:rsidR="005A200B" w:rsidRPr="00DA543C">
        <w:rPr>
          <w:sz w:val="28"/>
          <w:szCs w:val="28"/>
        </w:rPr>
        <w:t>64</w:t>
      </w:r>
      <w:r w:rsidR="00CF178B" w:rsidRPr="00DA543C">
        <w:rPr>
          <w:sz w:val="28"/>
          <w:szCs w:val="28"/>
        </w:rPr>
        <w:t xml:space="preserve"> мероприятия.</w:t>
      </w:r>
    </w:p>
    <w:p w:rsidR="005A200B" w:rsidRPr="00DA543C" w:rsidRDefault="005A200B" w:rsidP="005A200B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>В 2022 г. библиотека, как спикер, принимала  участие  в районных, краевых, межрегиональных и всероссийских конференциях и семинарах.</w:t>
      </w:r>
    </w:p>
    <w:p w:rsidR="005A200B" w:rsidRPr="00DA543C" w:rsidRDefault="005A200B" w:rsidP="005A200B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>Библиотекарь прошла курсы повышения квалификации  организованные Российской Государственной детской библиотекой.</w:t>
      </w:r>
    </w:p>
    <w:p w:rsidR="005A200B" w:rsidRPr="00DA543C" w:rsidRDefault="005A200B" w:rsidP="005A200B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>В 2022 г. библиотекарь награждена грамотой Российской библиотечной ассоциации " За вклад в развитие библиотечного краеведения России".</w:t>
      </w:r>
    </w:p>
    <w:p w:rsidR="006B5420" w:rsidRPr="00DA543C" w:rsidRDefault="005A200B" w:rsidP="00335F2B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DA543C">
        <w:rPr>
          <w:sz w:val="28"/>
          <w:szCs w:val="28"/>
        </w:rPr>
        <w:t>Все материалы по работе библиотеки размещены в социальной сети "Одноклассники", группа "Гоноховская библиотека".</w:t>
      </w:r>
      <w:r w:rsidR="006B5420" w:rsidRPr="00DA543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A200B" w:rsidRPr="00DA543C" w:rsidRDefault="006B5420" w:rsidP="00335F2B">
      <w:pPr>
        <w:shd w:val="clear" w:color="auto" w:fill="FFFFFF"/>
        <w:jc w:val="both"/>
        <w:rPr>
          <w:sz w:val="28"/>
          <w:szCs w:val="28"/>
        </w:rPr>
      </w:pPr>
      <w:r w:rsidRPr="00DA543C">
        <w:rPr>
          <w:color w:val="000000"/>
          <w:sz w:val="28"/>
          <w:szCs w:val="28"/>
        </w:rPr>
        <w:t>В библиотеке открыт  доступ к НЭБ ( Национальная Электронная библиотека России).  </w:t>
      </w:r>
      <w:r w:rsidRPr="00DA543C">
        <w:rPr>
          <w:bCs/>
          <w:color w:val="333333"/>
          <w:sz w:val="28"/>
          <w:szCs w:val="28"/>
          <w:shd w:val="clear" w:color="auto" w:fill="FFFFFF"/>
        </w:rPr>
        <w:t>Это  свободный доступ читателей к фондам российских библиотек</w:t>
      </w:r>
      <w:r w:rsidRPr="00DA543C">
        <w:rPr>
          <w:color w:val="333333"/>
          <w:sz w:val="28"/>
          <w:szCs w:val="28"/>
          <w:shd w:val="clear" w:color="auto" w:fill="FFFFFF"/>
        </w:rPr>
        <w:t>. НЭБ содержит коллекции оцифрованных документов (как открытого доступа, так и ограниченных авторским правом), а также каталог изданий, хранящихся в библиотеках России.</w:t>
      </w:r>
      <w:r w:rsidR="00335F2B" w:rsidRPr="00DA543C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15650C" w:rsidRPr="00DA543C" w:rsidRDefault="0015650C" w:rsidP="00335F2B">
      <w:pPr>
        <w:ind w:firstLine="708"/>
        <w:jc w:val="both"/>
        <w:rPr>
          <w:sz w:val="28"/>
          <w:szCs w:val="28"/>
        </w:rPr>
      </w:pPr>
    </w:p>
    <w:p w:rsidR="004226B4" w:rsidRPr="00DA543C" w:rsidRDefault="00335F2B" w:rsidP="002C32EA">
      <w:pPr>
        <w:spacing w:after="200" w:line="276" w:lineRule="auto"/>
        <w:jc w:val="both"/>
        <w:rPr>
          <w:sz w:val="28"/>
          <w:szCs w:val="28"/>
        </w:rPr>
      </w:pPr>
      <w:r w:rsidRPr="00DA543C">
        <w:rPr>
          <w:sz w:val="28"/>
          <w:szCs w:val="28"/>
        </w:rPr>
        <w:t xml:space="preserve">        Все ф</w:t>
      </w:r>
      <w:r w:rsidR="00C60C6B" w:rsidRPr="00DA543C">
        <w:rPr>
          <w:sz w:val="28"/>
          <w:szCs w:val="28"/>
        </w:rPr>
        <w:t>илиал</w:t>
      </w:r>
      <w:r w:rsidR="00B57AC4" w:rsidRPr="00DA543C">
        <w:rPr>
          <w:sz w:val="28"/>
          <w:szCs w:val="28"/>
        </w:rPr>
        <w:t>ы</w:t>
      </w:r>
      <w:r w:rsidR="00C60C6B" w:rsidRPr="00DA543C">
        <w:rPr>
          <w:sz w:val="28"/>
          <w:szCs w:val="28"/>
        </w:rPr>
        <w:t xml:space="preserve"> </w:t>
      </w:r>
      <w:r w:rsidR="004226B4" w:rsidRPr="00DA543C">
        <w:rPr>
          <w:sz w:val="28"/>
          <w:szCs w:val="28"/>
        </w:rPr>
        <w:t>К</w:t>
      </w:r>
      <w:r w:rsidR="00C60C6B" w:rsidRPr="00DA543C">
        <w:rPr>
          <w:sz w:val="28"/>
          <w:szCs w:val="28"/>
        </w:rPr>
        <w:t>И</w:t>
      </w:r>
      <w:r w:rsidR="001F2B19" w:rsidRPr="00DA543C">
        <w:rPr>
          <w:sz w:val="28"/>
          <w:szCs w:val="28"/>
        </w:rPr>
        <w:t>Ц</w:t>
      </w:r>
      <w:r w:rsidRPr="00DA543C">
        <w:rPr>
          <w:sz w:val="28"/>
          <w:szCs w:val="28"/>
        </w:rPr>
        <w:t xml:space="preserve"> обеспечены доступом в сеть Интернет, они</w:t>
      </w:r>
      <w:r w:rsidR="001F2B19" w:rsidRPr="00DA543C">
        <w:rPr>
          <w:sz w:val="28"/>
          <w:szCs w:val="28"/>
        </w:rPr>
        <w:t xml:space="preserve"> оказывают</w:t>
      </w:r>
      <w:r w:rsidR="004226B4" w:rsidRPr="00DA543C">
        <w:rPr>
          <w:sz w:val="28"/>
          <w:szCs w:val="28"/>
        </w:rPr>
        <w:t xml:space="preserve"> платные услуги населению по ксерокопированию</w:t>
      </w:r>
      <w:r w:rsidR="005A200B" w:rsidRPr="00DA543C">
        <w:rPr>
          <w:sz w:val="28"/>
          <w:szCs w:val="28"/>
        </w:rPr>
        <w:t xml:space="preserve"> документов</w:t>
      </w:r>
      <w:r w:rsidR="004226B4" w:rsidRPr="00DA543C">
        <w:rPr>
          <w:sz w:val="28"/>
          <w:szCs w:val="28"/>
        </w:rPr>
        <w:t xml:space="preserve"> и печатанию фотографий. Заработанные средства идут на нужды учреждения – организацию и проведение мероприятий, мелкий ремонт оргтехники, приобретение канцелярских товаров.</w:t>
      </w:r>
    </w:p>
    <w:p w:rsidR="00491288" w:rsidRPr="00DA543C" w:rsidRDefault="004226B4" w:rsidP="004226B4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lastRenderedPageBreak/>
        <w:tab/>
        <w:t>На территории сельсовета для занятий физической культурой и спорт</w:t>
      </w:r>
      <w:r w:rsidR="00491288" w:rsidRPr="00DA543C">
        <w:rPr>
          <w:sz w:val="28"/>
          <w:szCs w:val="28"/>
        </w:rPr>
        <w:t>ом используется</w:t>
      </w:r>
      <w:r w:rsidRPr="00DA543C">
        <w:rPr>
          <w:sz w:val="28"/>
          <w:szCs w:val="28"/>
        </w:rPr>
        <w:t xml:space="preserve"> стадион Гоноховской школы. </w:t>
      </w:r>
      <w:r w:rsidR="00491288" w:rsidRPr="00DA543C">
        <w:rPr>
          <w:sz w:val="28"/>
          <w:szCs w:val="28"/>
        </w:rPr>
        <w:t xml:space="preserve">По инициативе коллектива Гоноховской школы </w:t>
      </w:r>
      <w:r w:rsidR="004D25C8" w:rsidRPr="00DA543C">
        <w:rPr>
          <w:sz w:val="28"/>
          <w:szCs w:val="28"/>
        </w:rPr>
        <w:t xml:space="preserve">Администрация сельсовета </w:t>
      </w:r>
      <w:r w:rsidR="00491288" w:rsidRPr="00DA543C">
        <w:rPr>
          <w:sz w:val="28"/>
          <w:szCs w:val="28"/>
        </w:rPr>
        <w:t>участ</w:t>
      </w:r>
      <w:r w:rsidR="004D25C8" w:rsidRPr="00DA543C">
        <w:rPr>
          <w:sz w:val="28"/>
          <w:szCs w:val="28"/>
        </w:rPr>
        <w:t>вовала</w:t>
      </w:r>
      <w:r w:rsidR="00491288" w:rsidRPr="00DA543C">
        <w:rPr>
          <w:sz w:val="28"/>
          <w:szCs w:val="28"/>
        </w:rPr>
        <w:t xml:space="preserve"> в конкурсе ППМИ </w:t>
      </w:r>
      <w:r w:rsidR="004D25C8" w:rsidRPr="00DA543C">
        <w:rPr>
          <w:sz w:val="28"/>
          <w:szCs w:val="28"/>
        </w:rPr>
        <w:t xml:space="preserve">с проектом </w:t>
      </w:r>
      <w:r w:rsidR="00491288" w:rsidRPr="00DA543C">
        <w:rPr>
          <w:sz w:val="28"/>
          <w:szCs w:val="28"/>
        </w:rPr>
        <w:t xml:space="preserve">по ремонту </w:t>
      </w:r>
      <w:r w:rsidR="0037777F" w:rsidRPr="00DA543C">
        <w:rPr>
          <w:sz w:val="28"/>
          <w:szCs w:val="28"/>
        </w:rPr>
        <w:t>школьного стадиона. За счет бюджета сельсовета разработана сметная документация</w:t>
      </w:r>
      <w:r w:rsidR="00D953A8" w:rsidRPr="00DA543C">
        <w:rPr>
          <w:sz w:val="28"/>
          <w:szCs w:val="28"/>
        </w:rPr>
        <w:t>. Сметная стоимость ремонтных работ состав</w:t>
      </w:r>
      <w:r w:rsidR="004D25C8" w:rsidRPr="00DA543C">
        <w:rPr>
          <w:sz w:val="28"/>
          <w:szCs w:val="28"/>
        </w:rPr>
        <w:t>ила 1639 тыс. руб. Проект реализован</w:t>
      </w:r>
      <w:r w:rsidR="00D953A8" w:rsidRPr="00DA543C">
        <w:rPr>
          <w:sz w:val="28"/>
          <w:szCs w:val="28"/>
        </w:rPr>
        <w:t xml:space="preserve"> в 2022году.</w:t>
      </w:r>
      <w:r w:rsidR="004D25C8" w:rsidRPr="00DA543C">
        <w:rPr>
          <w:sz w:val="28"/>
          <w:szCs w:val="28"/>
        </w:rPr>
        <w:t xml:space="preserve"> В софинансировании проекта приняли участие: бюджет Каменского района – 130 тыс. руб., предприниматели – 85 тыс. руб., и население 84,5 тыс. руб. Остальная часть составила субсидия краевого бюджета.</w:t>
      </w:r>
      <w:r w:rsidR="00667F97" w:rsidRPr="00DA543C">
        <w:rPr>
          <w:sz w:val="28"/>
          <w:szCs w:val="28"/>
        </w:rPr>
        <w:t xml:space="preserve"> Стадионом могут пользоваться все желающие жители наших сел.</w:t>
      </w:r>
      <w:r w:rsidR="00D953A8" w:rsidRPr="00DA543C">
        <w:rPr>
          <w:sz w:val="28"/>
          <w:szCs w:val="28"/>
        </w:rPr>
        <w:t xml:space="preserve"> </w:t>
      </w:r>
      <w:r w:rsidR="00491288" w:rsidRPr="00DA543C">
        <w:rPr>
          <w:sz w:val="28"/>
          <w:szCs w:val="28"/>
        </w:rPr>
        <w:t xml:space="preserve">  </w:t>
      </w:r>
    </w:p>
    <w:p w:rsidR="004226B4" w:rsidRPr="00DA543C" w:rsidRDefault="00E67548" w:rsidP="004226B4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ab/>
        <w:t>Большую помощь в</w:t>
      </w:r>
      <w:r w:rsidR="004226B4" w:rsidRPr="00DA543C">
        <w:rPr>
          <w:sz w:val="28"/>
          <w:szCs w:val="28"/>
        </w:rPr>
        <w:t xml:space="preserve"> проведении </w:t>
      </w:r>
      <w:r w:rsidR="005A200B" w:rsidRPr="00DA543C">
        <w:rPr>
          <w:sz w:val="28"/>
          <w:szCs w:val="28"/>
        </w:rPr>
        <w:t>культурно массовых</w:t>
      </w:r>
      <w:r w:rsidR="006F3955" w:rsidRPr="00DA543C">
        <w:rPr>
          <w:sz w:val="28"/>
          <w:szCs w:val="28"/>
        </w:rPr>
        <w:t xml:space="preserve"> мероприятий </w:t>
      </w:r>
      <w:r w:rsidR="004226B4" w:rsidRPr="00DA543C">
        <w:rPr>
          <w:sz w:val="28"/>
          <w:szCs w:val="28"/>
        </w:rPr>
        <w:t>оказывают спонсоры: предприятия</w:t>
      </w:r>
      <w:r w:rsidR="006F3955" w:rsidRPr="00DA543C">
        <w:rPr>
          <w:sz w:val="28"/>
          <w:szCs w:val="28"/>
        </w:rPr>
        <w:t>,</w:t>
      </w:r>
      <w:r w:rsidR="004226B4" w:rsidRPr="00DA543C">
        <w:rPr>
          <w:sz w:val="28"/>
          <w:szCs w:val="28"/>
        </w:rPr>
        <w:t xml:space="preserve"> индивидуальные  предприниматели и физические лица –</w:t>
      </w:r>
      <w:r w:rsidR="00365938" w:rsidRPr="00DA543C">
        <w:rPr>
          <w:sz w:val="28"/>
          <w:szCs w:val="28"/>
        </w:rPr>
        <w:t xml:space="preserve"> глава К(Ф)Х Воронов Ю.Л.,</w:t>
      </w:r>
      <w:r w:rsidR="005A200B" w:rsidRPr="00DA543C">
        <w:rPr>
          <w:sz w:val="28"/>
          <w:szCs w:val="28"/>
        </w:rPr>
        <w:t xml:space="preserve"> К(Ф)Х Савуков К.Н.,</w:t>
      </w:r>
      <w:r w:rsidR="004226B4" w:rsidRPr="00DA543C">
        <w:rPr>
          <w:sz w:val="28"/>
          <w:szCs w:val="28"/>
        </w:rPr>
        <w:t xml:space="preserve"> </w:t>
      </w:r>
      <w:r w:rsidR="005A200B" w:rsidRPr="00DA543C">
        <w:rPr>
          <w:sz w:val="28"/>
          <w:szCs w:val="28"/>
        </w:rPr>
        <w:t xml:space="preserve">индивидуальные предприниматели </w:t>
      </w:r>
      <w:r w:rsidR="004226B4" w:rsidRPr="00DA543C">
        <w:rPr>
          <w:sz w:val="28"/>
          <w:szCs w:val="28"/>
        </w:rPr>
        <w:t>Орехов Р</w:t>
      </w:r>
      <w:r w:rsidR="00DF6796" w:rsidRPr="00DA543C">
        <w:rPr>
          <w:sz w:val="28"/>
          <w:szCs w:val="28"/>
        </w:rPr>
        <w:t xml:space="preserve">.М., </w:t>
      </w:r>
      <w:r w:rsidR="00380676" w:rsidRPr="00DA543C">
        <w:rPr>
          <w:sz w:val="28"/>
          <w:szCs w:val="28"/>
        </w:rPr>
        <w:t>Гейко О.Г.,</w:t>
      </w:r>
      <w:r w:rsidR="005A200B" w:rsidRPr="00DA543C">
        <w:rPr>
          <w:sz w:val="28"/>
          <w:szCs w:val="28"/>
        </w:rPr>
        <w:t xml:space="preserve"> </w:t>
      </w:r>
      <w:r w:rsidR="002E5570" w:rsidRPr="00DA543C">
        <w:rPr>
          <w:sz w:val="28"/>
          <w:szCs w:val="28"/>
        </w:rPr>
        <w:t>Синдеев В.И.</w:t>
      </w:r>
      <w:r w:rsidR="00365938" w:rsidRPr="00DA543C">
        <w:rPr>
          <w:sz w:val="28"/>
          <w:szCs w:val="28"/>
        </w:rPr>
        <w:t xml:space="preserve">, </w:t>
      </w:r>
      <w:r w:rsidR="00615149" w:rsidRPr="00DA543C">
        <w:rPr>
          <w:sz w:val="28"/>
          <w:szCs w:val="28"/>
        </w:rPr>
        <w:t>Костенко Н.М</w:t>
      </w:r>
      <w:r w:rsidR="004226B4" w:rsidRPr="00DA543C">
        <w:rPr>
          <w:sz w:val="28"/>
          <w:szCs w:val="28"/>
        </w:rPr>
        <w:t>., Федорищев А.С., Суровцев В.Б.,</w:t>
      </w:r>
      <w:r w:rsidR="00365938" w:rsidRPr="00DA543C">
        <w:rPr>
          <w:sz w:val="28"/>
          <w:szCs w:val="28"/>
        </w:rPr>
        <w:t xml:space="preserve"> Сахнов, А.В.,</w:t>
      </w:r>
      <w:r w:rsidR="008F59DA" w:rsidRPr="00DA543C">
        <w:rPr>
          <w:sz w:val="28"/>
          <w:szCs w:val="28"/>
        </w:rPr>
        <w:t xml:space="preserve"> </w:t>
      </w:r>
      <w:r w:rsidR="00380676" w:rsidRPr="00DA543C">
        <w:rPr>
          <w:sz w:val="28"/>
          <w:szCs w:val="28"/>
        </w:rPr>
        <w:t xml:space="preserve"> Чеканов Н.В.</w:t>
      </w:r>
      <w:r w:rsidR="004226B4" w:rsidRPr="00DA543C">
        <w:rPr>
          <w:sz w:val="28"/>
          <w:szCs w:val="28"/>
        </w:rPr>
        <w:t xml:space="preserve"> и другие.</w:t>
      </w:r>
    </w:p>
    <w:p w:rsidR="007E22EC" w:rsidRPr="00DA543C" w:rsidRDefault="004226B4" w:rsidP="004226B4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ab/>
        <w:t>Государственную социальную поддержку населению сельсовета оказывает Управление социальной защиты населения по Каменскому району</w:t>
      </w:r>
      <w:r w:rsidR="007E22EC" w:rsidRPr="00DA543C">
        <w:rPr>
          <w:sz w:val="28"/>
          <w:szCs w:val="28"/>
        </w:rPr>
        <w:t>, оформить её можно через</w:t>
      </w:r>
      <w:r w:rsidR="002E5570" w:rsidRPr="00DA543C">
        <w:rPr>
          <w:sz w:val="28"/>
          <w:szCs w:val="28"/>
        </w:rPr>
        <w:t xml:space="preserve"> филиал</w:t>
      </w:r>
      <w:r w:rsidR="007E22EC" w:rsidRPr="00DA543C">
        <w:rPr>
          <w:sz w:val="28"/>
          <w:szCs w:val="28"/>
        </w:rPr>
        <w:t xml:space="preserve"> МФЦ</w:t>
      </w:r>
      <w:r w:rsidR="00AA6D4B" w:rsidRPr="00DA543C">
        <w:rPr>
          <w:sz w:val="28"/>
          <w:szCs w:val="28"/>
        </w:rPr>
        <w:t xml:space="preserve"> при Администрации сельсовета</w:t>
      </w:r>
      <w:r w:rsidRPr="00DA543C">
        <w:rPr>
          <w:sz w:val="28"/>
          <w:szCs w:val="28"/>
        </w:rPr>
        <w:t>.</w:t>
      </w:r>
      <w:r w:rsidR="00667F97" w:rsidRPr="00DA543C">
        <w:rPr>
          <w:sz w:val="28"/>
          <w:szCs w:val="28"/>
        </w:rPr>
        <w:t xml:space="preserve"> В 2022 году через органы соцзащиты </w:t>
      </w:r>
      <w:r w:rsidR="007C2229" w:rsidRPr="00DA543C">
        <w:rPr>
          <w:sz w:val="28"/>
          <w:szCs w:val="28"/>
        </w:rPr>
        <w:t>две</w:t>
      </w:r>
      <w:r w:rsidR="00667F97" w:rsidRPr="00DA543C">
        <w:rPr>
          <w:sz w:val="28"/>
          <w:szCs w:val="28"/>
        </w:rPr>
        <w:t xml:space="preserve"> сем</w:t>
      </w:r>
      <w:r w:rsidR="007C2229" w:rsidRPr="00DA543C">
        <w:rPr>
          <w:sz w:val="28"/>
          <w:szCs w:val="28"/>
        </w:rPr>
        <w:t>ьи</w:t>
      </w:r>
      <w:r w:rsidR="00667F97" w:rsidRPr="00DA543C">
        <w:rPr>
          <w:sz w:val="28"/>
          <w:szCs w:val="28"/>
        </w:rPr>
        <w:t xml:space="preserve"> оформили субсидии на развитие ЛПХ по 100 тыс. руб. каждая. </w:t>
      </w:r>
    </w:p>
    <w:p w:rsidR="004226B4" w:rsidRPr="00DA543C" w:rsidRDefault="007C2229" w:rsidP="004226B4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ab/>
      </w:r>
      <w:r w:rsidR="004226B4" w:rsidRPr="00DA543C">
        <w:rPr>
          <w:sz w:val="28"/>
          <w:szCs w:val="28"/>
        </w:rPr>
        <w:t xml:space="preserve">В с. Гонохово продолжает работать </w:t>
      </w:r>
      <w:r w:rsidR="007E22EC" w:rsidRPr="00DA543C">
        <w:rPr>
          <w:sz w:val="28"/>
          <w:szCs w:val="28"/>
        </w:rPr>
        <w:t xml:space="preserve">краевая </w:t>
      </w:r>
      <w:r w:rsidR="004226B4" w:rsidRPr="00DA543C">
        <w:rPr>
          <w:sz w:val="28"/>
          <w:szCs w:val="28"/>
        </w:rPr>
        <w:t>пожарная часть № 92.</w:t>
      </w:r>
      <w:r w:rsidR="004F209F" w:rsidRPr="00DA543C">
        <w:rPr>
          <w:sz w:val="28"/>
          <w:szCs w:val="28"/>
        </w:rPr>
        <w:t xml:space="preserve"> </w:t>
      </w:r>
      <w:r w:rsidR="004226B4" w:rsidRPr="00DA543C">
        <w:rPr>
          <w:sz w:val="28"/>
          <w:szCs w:val="28"/>
        </w:rPr>
        <w:t>Её сотрудники успешно справляются с по</w:t>
      </w:r>
      <w:r w:rsidR="00A51357" w:rsidRPr="00DA543C">
        <w:rPr>
          <w:sz w:val="28"/>
          <w:szCs w:val="28"/>
        </w:rPr>
        <w:t>ставленными перед ними задачами: тушение пожаров, профилактическая работа с населением по соблюдению правил пожарной безопасности</w:t>
      </w:r>
      <w:r w:rsidR="00F646C7" w:rsidRPr="00DA543C">
        <w:rPr>
          <w:sz w:val="28"/>
          <w:szCs w:val="28"/>
        </w:rPr>
        <w:t>, активно взаимодейств</w:t>
      </w:r>
      <w:r w:rsidR="004F209F" w:rsidRPr="00DA543C">
        <w:rPr>
          <w:sz w:val="28"/>
          <w:szCs w:val="28"/>
        </w:rPr>
        <w:t>уют с Администрацией сельсовета, участвуют в</w:t>
      </w:r>
      <w:r w:rsidR="00D51932" w:rsidRPr="00DA543C">
        <w:rPr>
          <w:sz w:val="28"/>
          <w:szCs w:val="28"/>
        </w:rPr>
        <w:t xml:space="preserve"> общественной жизни села. В течение 2022</w:t>
      </w:r>
      <w:r w:rsidR="001B5B35" w:rsidRPr="00DA543C">
        <w:rPr>
          <w:sz w:val="28"/>
          <w:szCs w:val="28"/>
        </w:rPr>
        <w:t xml:space="preserve"> год</w:t>
      </w:r>
      <w:r w:rsidR="00D51932" w:rsidRPr="00DA543C">
        <w:rPr>
          <w:sz w:val="28"/>
          <w:szCs w:val="28"/>
        </w:rPr>
        <w:t>а</w:t>
      </w:r>
      <w:r w:rsidR="001B5B35" w:rsidRPr="00DA543C">
        <w:rPr>
          <w:sz w:val="28"/>
          <w:szCs w:val="28"/>
        </w:rPr>
        <w:t xml:space="preserve"> </w:t>
      </w:r>
      <w:r w:rsidR="00D51932" w:rsidRPr="00DA543C">
        <w:rPr>
          <w:sz w:val="28"/>
          <w:szCs w:val="28"/>
        </w:rPr>
        <w:t xml:space="preserve">Гоноховские </w:t>
      </w:r>
      <w:r w:rsidR="001B5B35" w:rsidRPr="00DA543C">
        <w:rPr>
          <w:sz w:val="28"/>
          <w:szCs w:val="28"/>
        </w:rPr>
        <w:t xml:space="preserve">пожарные </w:t>
      </w:r>
      <w:r w:rsidR="001D2354" w:rsidRPr="00DA543C">
        <w:rPr>
          <w:sz w:val="28"/>
          <w:szCs w:val="28"/>
        </w:rPr>
        <w:t>2</w:t>
      </w:r>
      <w:r w:rsidR="004F209F" w:rsidRPr="00DA543C">
        <w:rPr>
          <w:sz w:val="28"/>
          <w:szCs w:val="28"/>
        </w:rPr>
        <w:t>3</w:t>
      </w:r>
      <w:r w:rsidR="00813B26" w:rsidRPr="00DA543C">
        <w:rPr>
          <w:sz w:val="28"/>
          <w:szCs w:val="28"/>
        </w:rPr>
        <w:t xml:space="preserve"> </w:t>
      </w:r>
      <w:r w:rsidR="001B5B35" w:rsidRPr="00DA543C">
        <w:rPr>
          <w:sz w:val="28"/>
          <w:szCs w:val="28"/>
        </w:rPr>
        <w:t>раз</w:t>
      </w:r>
      <w:r w:rsidR="001D2354" w:rsidRPr="00DA543C">
        <w:rPr>
          <w:sz w:val="28"/>
          <w:szCs w:val="28"/>
        </w:rPr>
        <w:t>а</w:t>
      </w:r>
      <w:r w:rsidR="001B5B35" w:rsidRPr="00DA543C">
        <w:rPr>
          <w:sz w:val="28"/>
          <w:szCs w:val="28"/>
        </w:rPr>
        <w:t xml:space="preserve"> выезжали на тушение пожаров</w:t>
      </w:r>
      <w:r w:rsidR="001D2354" w:rsidRPr="00DA543C">
        <w:rPr>
          <w:sz w:val="28"/>
          <w:szCs w:val="28"/>
        </w:rPr>
        <w:t>, в том числе 10</w:t>
      </w:r>
      <w:r w:rsidR="004F209F" w:rsidRPr="00DA543C">
        <w:rPr>
          <w:sz w:val="28"/>
          <w:szCs w:val="28"/>
        </w:rPr>
        <w:t xml:space="preserve"> раз</w:t>
      </w:r>
      <w:r w:rsidR="00D51932" w:rsidRPr="00DA543C">
        <w:rPr>
          <w:sz w:val="28"/>
          <w:szCs w:val="28"/>
        </w:rPr>
        <w:t xml:space="preserve"> в </w:t>
      </w:r>
      <w:r w:rsidR="005E704B" w:rsidRPr="00DA543C">
        <w:rPr>
          <w:sz w:val="28"/>
          <w:szCs w:val="28"/>
        </w:rPr>
        <w:t xml:space="preserve"> села Рыбинского и Плотниковского сельсоветов</w:t>
      </w:r>
      <w:r w:rsidR="001B5B35" w:rsidRPr="00DA543C">
        <w:rPr>
          <w:sz w:val="28"/>
          <w:szCs w:val="28"/>
        </w:rPr>
        <w:t>.</w:t>
      </w:r>
      <w:r w:rsidR="00F27099" w:rsidRPr="00DA543C">
        <w:rPr>
          <w:sz w:val="28"/>
          <w:szCs w:val="28"/>
        </w:rPr>
        <w:t xml:space="preserve"> Практически все возгорания произошли по причине не</w:t>
      </w:r>
      <w:r w:rsidR="00D51932" w:rsidRPr="00DA543C">
        <w:rPr>
          <w:sz w:val="28"/>
          <w:szCs w:val="28"/>
        </w:rPr>
        <w:t>осторожного обращения с огнём, а</w:t>
      </w:r>
      <w:r w:rsidR="00F27099" w:rsidRPr="00DA543C">
        <w:rPr>
          <w:sz w:val="28"/>
          <w:szCs w:val="28"/>
        </w:rPr>
        <w:t xml:space="preserve"> попросту по беспечности владельцев</w:t>
      </w:r>
      <w:r w:rsidR="00821531" w:rsidRPr="00DA543C">
        <w:rPr>
          <w:sz w:val="28"/>
          <w:szCs w:val="28"/>
        </w:rPr>
        <w:t xml:space="preserve"> домов,</w:t>
      </w:r>
      <w:r w:rsidR="00F27099" w:rsidRPr="00DA543C">
        <w:rPr>
          <w:sz w:val="28"/>
          <w:szCs w:val="28"/>
        </w:rPr>
        <w:t xml:space="preserve"> усадеб</w:t>
      </w:r>
      <w:r w:rsidR="00AA6D4B" w:rsidRPr="00DA543C">
        <w:rPr>
          <w:sz w:val="28"/>
          <w:szCs w:val="28"/>
        </w:rPr>
        <w:t xml:space="preserve"> и пользователей земельными участками с/х назначения</w:t>
      </w:r>
      <w:r w:rsidR="002E161E" w:rsidRPr="00DA543C">
        <w:rPr>
          <w:sz w:val="28"/>
          <w:szCs w:val="28"/>
        </w:rPr>
        <w:t>, а также гражданами в местах отдыха.</w:t>
      </w:r>
    </w:p>
    <w:p w:rsidR="00D51932" w:rsidRPr="00DA543C" w:rsidRDefault="00AA6D4B" w:rsidP="004226B4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 xml:space="preserve">    </w:t>
      </w:r>
      <w:r w:rsidR="002E161E" w:rsidRPr="00DA543C">
        <w:rPr>
          <w:sz w:val="28"/>
          <w:szCs w:val="28"/>
        </w:rPr>
        <w:t xml:space="preserve">      </w:t>
      </w:r>
      <w:r w:rsidR="00331E5B" w:rsidRPr="00DA543C">
        <w:rPr>
          <w:sz w:val="28"/>
          <w:szCs w:val="28"/>
        </w:rPr>
        <w:t>В этой связи стоит напомнить, что разведение костров</w:t>
      </w:r>
      <w:r w:rsidR="002E161E" w:rsidRPr="00DA543C">
        <w:rPr>
          <w:sz w:val="28"/>
          <w:szCs w:val="28"/>
        </w:rPr>
        <w:t>, с нарушением установленных требований,</w:t>
      </w:r>
      <w:r w:rsidR="00331E5B" w:rsidRPr="00DA543C">
        <w:rPr>
          <w:sz w:val="28"/>
          <w:szCs w:val="28"/>
        </w:rPr>
        <w:t xml:space="preserve"> в пожароопасный период чревато привлечением к административной, а иногда и к уголовной ответственности. </w:t>
      </w:r>
      <w:r w:rsidRPr="00DA543C">
        <w:rPr>
          <w:sz w:val="28"/>
          <w:szCs w:val="28"/>
        </w:rPr>
        <w:t>Такие примеры наложения штрафов Государственным пожарным надзором на граждан были</w:t>
      </w:r>
      <w:r w:rsidR="00D51932" w:rsidRPr="00DA543C">
        <w:rPr>
          <w:sz w:val="28"/>
          <w:szCs w:val="28"/>
        </w:rPr>
        <w:t xml:space="preserve"> и</w:t>
      </w:r>
      <w:r w:rsidRPr="00DA543C">
        <w:rPr>
          <w:sz w:val="28"/>
          <w:szCs w:val="28"/>
        </w:rPr>
        <w:t xml:space="preserve"> в 20</w:t>
      </w:r>
      <w:r w:rsidR="00D51932" w:rsidRPr="00DA543C">
        <w:rPr>
          <w:sz w:val="28"/>
          <w:szCs w:val="28"/>
        </w:rPr>
        <w:t>22 году</w:t>
      </w:r>
      <w:r w:rsidRPr="00DA543C">
        <w:rPr>
          <w:sz w:val="28"/>
          <w:szCs w:val="28"/>
        </w:rPr>
        <w:t>.</w:t>
      </w:r>
      <w:r w:rsidR="0072267A" w:rsidRPr="00DA543C">
        <w:rPr>
          <w:sz w:val="28"/>
          <w:szCs w:val="28"/>
        </w:rPr>
        <w:t xml:space="preserve"> В целях недопущения перехода ландшафтных пожаров на населенные пункты</w:t>
      </w:r>
      <w:r w:rsidR="00D953A8" w:rsidRPr="00DA543C">
        <w:rPr>
          <w:sz w:val="28"/>
          <w:szCs w:val="28"/>
        </w:rPr>
        <w:t xml:space="preserve"> осенью</w:t>
      </w:r>
      <w:r w:rsidR="0072267A" w:rsidRPr="00DA543C">
        <w:rPr>
          <w:sz w:val="28"/>
          <w:szCs w:val="28"/>
        </w:rPr>
        <w:t xml:space="preserve"> была проведена </w:t>
      </w:r>
      <w:r w:rsidR="004F209F" w:rsidRPr="00DA543C">
        <w:rPr>
          <w:sz w:val="28"/>
          <w:szCs w:val="28"/>
        </w:rPr>
        <w:t xml:space="preserve">противопожарная </w:t>
      </w:r>
      <w:r w:rsidR="0072267A" w:rsidRPr="00DA543C">
        <w:rPr>
          <w:sz w:val="28"/>
          <w:szCs w:val="28"/>
        </w:rPr>
        <w:t>опашка сел</w:t>
      </w:r>
      <w:r w:rsidR="004F209F" w:rsidRPr="00DA543C">
        <w:rPr>
          <w:sz w:val="28"/>
          <w:szCs w:val="28"/>
        </w:rPr>
        <w:t xml:space="preserve"> шириной полосы в 10 м. На противопожарные </w:t>
      </w:r>
      <w:r w:rsidR="0072267A" w:rsidRPr="00DA543C">
        <w:rPr>
          <w:sz w:val="28"/>
          <w:szCs w:val="28"/>
        </w:rPr>
        <w:t xml:space="preserve"> цели израсходовано из бюджета сельсовета </w:t>
      </w:r>
      <w:r w:rsidR="006F3955" w:rsidRPr="00DA543C">
        <w:rPr>
          <w:sz w:val="28"/>
          <w:szCs w:val="28"/>
        </w:rPr>
        <w:t>47</w:t>
      </w:r>
      <w:r w:rsidR="0072267A" w:rsidRPr="00DA543C">
        <w:rPr>
          <w:sz w:val="28"/>
          <w:szCs w:val="28"/>
        </w:rPr>
        <w:t xml:space="preserve"> тыс. рублей</w:t>
      </w:r>
      <w:r w:rsidR="00D51932" w:rsidRPr="00DA543C">
        <w:rPr>
          <w:sz w:val="28"/>
          <w:szCs w:val="28"/>
        </w:rPr>
        <w:t>.</w:t>
      </w:r>
    </w:p>
    <w:p w:rsidR="00D51932" w:rsidRPr="00DA543C" w:rsidRDefault="00D51932" w:rsidP="004226B4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 xml:space="preserve">        В начале 2022 года встал вопрос о передислокации пожарной части в другое здание, в связи с продажей</w:t>
      </w:r>
      <w:r w:rsidR="008913EE" w:rsidRPr="00DA543C">
        <w:rPr>
          <w:sz w:val="28"/>
          <w:szCs w:val="28"/>
        </w:rPr>
        <w:t xml:space="preserve"> конкурсным управляющим</w:t>
      </w:r>
      <w:r w:rsidRPr="00DA543C">
        <w:rPr>
          <w:sz w:val="28"/>
          <w:szCs w:val="28"/>
        </w:rPr>
        <w:t xml:space="preserve"> помещения в котором она находилась.</w:t>
      </w:r>
      <w:r w:rsidR="008913EE" w:rsidRPr="00DA543C">
        <w:rPr>
          <w:sz w:val="28"/>
          <w:szCs w:val="28"/>
        </w:rPr>
        <w:t xml:space="preserve"> В связи с этим Администрацией сельсовета была проведена работа по реконструкции другого здания. Огромную помощь в этом оказала Администрация Каменского района, выделившая субсидию в размере 600 тыс. рублей</w:t>
      </w:r>
      <w:r w:rsidR="001D2354" w:rsidRPr="00DA543C">
        <w:rPr>
          <w:sz w:val="28"/>
          <w:szCs w:val="28"/>
        </w:rPr>
        <w:t xml:space="preserve"> и ООО «Рыбинское» -50 тыс. рублей. Спонсорами</w:t>
      </w:r>
      <w:r w:rsidR="006F3955" w:rsidRPr="00DA543C">
        <w:rPr>
          <w:sz w:val="28"/>
          <w:szCs w:val="28"/>
        </w:rPr>
        <w:t xml:space="preserve"> так же </w:t>
      </w:r>
      <w:r w:rsidR="006F3955" w:rsidRPr="00DA543C">
        <w:rPr>
          <w:sz w:val="28"/>
          <w:szCs w:val="28"/>
        </w:rPr>
        <w:lastRenderedPageBreak/>
        <w:t>выступили ООО «Каменский ЛДК» и К(Ф)Х Воронов Ю.Л. В обустройстве помещения безвозмездно трудились сами пожарные и неравнодушные жители села.</w:t>
      </w:r>
      <w:r w:rsidR="001D2354" w:rsidRPr="00DA543C">
        <w:rPr>
          <w:sz w:val="28"/>
          <w:szCs w:val="28"/>
        </w:rPr>
        <w:t xml:space="preserve"> </w:t>
      </w:r>
      <w:r w:rsidR="008913EE" w:rsidRPr="00DA543C">
        <w:rPr>
          <w:sz w:val="28"/>
          <w:szCs w:val="28"/>
        </w:rPr>
        <w:t xml:space="preserve">  </w:t>
      </w:r>
    </w:p>
    <w:p w:rsidR="004226B4" w:rsidRPr="00DA543C" w:rsidRDefault="004226B4" w:rsidP="004226B4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ab/>
        <w:t>Вопросы организации</w:t>
      </w:r>
      <w:r w:rsidR="002123CE" w:rsidRPr="00DA543C">
        <w:rPr>
          <w:sz w:val="28"/>
          <w:szCs w:val="28"/>
        </w:rPr>
        <w:t xml:space="preserve"> </w:t>
      </w:r>
      <w:r w:rsidRPr="00DA543C">
        <w:rPr>
          <w:sz w:val="28"/>
          <w:szCs w:val="28"/>
        </w:rPr>
        <w:t>борьбы с болезнями животных обеспечивает Каменский отдел Управления ветеринарии по Алтайскому краю. Ветеринарный контроль на территории сельсовета проводится согласно утвержденному графику</w:t>
      </w:r>
      <w:r w:rsidR="00DA6E68" w:rsidRPr="00DA543C">
        <w:rPr>
          <w:sz w:val="28"/>
          <w:szCs w:val="28"/>
        </w:rPr>
        <w:t>. Выпас сельскохозяйственных</w:t>
      </w:r>
      <w:r w:rsidRPr="00DA543C">
        <w:rPr>
          <w:sz w:val="28"/>
          <w:szCs w:val="28"/>
        </w:rPr>
        <w:t xml:space="preserve"> животных проводится</w:t>
      </w:r>
      <w:r w:rsidR="00E67548" w:rsidRPr="00DA543C">
        <w:rPr>
          <w:sz w:val="28"/>
          <w:szCs w:val="28"/>
        </w:rPr>
        <w:t xml:space="preserve"> на арендованных земельных участках и</w:t>
      </w:r>
      <w:r w:rsidRPr="00DA543C">
        <w:rPr>
          <w:sz w:val="28"/>
          <w:szCs w:val="28"/>
        </w:rPr>
        <w:t xml:space="preserve"> на отведенных пастбищах</w:t>
      </w:r>
      <w:r w:rsidR="00821531" w:rsidRPr="00DA543C">
        <w:rPr>
          <w:sz w:val="28"/>
          <w:szCs w:val="28"/>
        </w:rPr>
        <w:t xml:space="preserve"> в соответствии с постановлением Администрации Гоноховского сельсовета «О порядке выпаса сельскохозяйственных животных на территории сельсовета»</w:t>
      </w:r>
      <w:r w:rsidRPr="00DA543C">
        <w:rPr>
          <w:sz w:val="28"/>
          <w:szCs w:val="28"/>
        </w:rPr>
        <w:t xml:space="preserve">. </w:t>
      </w:r>
      <w:r w:rsidR="00857F84" w:rsidRPr="00DA543C">
        <w:rPr>
          <w:sz w:val="28"/>
          <w:szCs w:val="28"/>
        </w:rPr>
        <w:t>В с. Обское скот выпасается в коллективном стаде, а в с. Гонохово и пос. Мыски домашний скот выпасается индивидуально каждым владельцем животных по причине отсутствия пастухов.</w:t>
      </w:r>
      <w:r w:rsidR="004C0C6F" w:rsidRPr="00DA543C">
        <w:rPr>
          <w:sz w:val="28"/>
          <w:szCs w:val="28"/>
        </w:rPr>
        <w:t xml:space="preserve"> Однако не все владельцы животных соблюдают установленные требования, приходится на них составлять протоколы об административной ответственности за совершенные правонарушения.</w:t>
      </w:r>
    </w:p>
    <w:p w:rsidR="004226B4" w:rsidRPr="00DA543C" w:rsidRDefault="004226B4" w:rsidP="004226B4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ab/>
        <w:t>Особый интерес у жителей наших сёл вызывают вопросы благоустройства</w:t>
      </w:r>
      <w:r w:rsidR="002E161E" w:rsidRPr="00DA543C">
        <w:rPr>
          <w:sz w:val="28"/>
          <w:szCs w:val="28"/>
        </w:rPr>
        <w:t xml:space="preserve"> сел</w:t>
      </w:r>
      <w:r w:rsidRPr="00DA543C">
        <w:rPr>
          <w:sz w:val="28"/>
          <w:szCs w:val="28"/>
        </w:rPr>
        <w:t xml:space="preserve">. Хорошей традицией стали весенние месячники по благоустройству. Усилиями добропорядочных жителей наших сёл постоянно поддерживается приятный вид усадеб и прилегающих к ним территорий. </w:t>
      </w:r>
      <w:r w:rsidR="00487ACB" w:rsidRPr="00DA543C">
        <w:rPr>
          <w:sz w:val="28"/>
          <w:szCs w:val="28"/>
        </w:rPr>
        <w:t>Администрацией сельсовета в течение летнего периода производилось скашивание сорной растительности на территориях общего пользования.</w:t>
      </w:r>
    </w:p>
    <w:p w:rsidR="004226B4" w:rsidRPr="00DA543C" w:rsidRDefault="004226B4" w:rsidP="004226B4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ab/>
        <w:t>Благоустройство сёл неразрывно связа</w:t>
      </w:r>
      <w:r w:rsidR="00D564D7" w:rsidRPr="00DA543C">
        <w:rPr>
          <w:sz w:val="28"/>
          <w:szCs w:val="28"/>
        </w:rPr>
        <w:t>но с вопроса</w:t>
      </w:r>
      <w:r w:rsidRPr="00DA543C">
        <w:rPr>
          <w:sz w:val="28"/>
          <w:szCs w:val="28"/>
        </w:rPr>
        <w:t>м</w:t>
      </w:r>
      <w:r w:rsidR="00D564D7" w:rsidRPr="00DA543C">
        <w:rPr>
          <w:sz w:val="28"/>
          <w:szCs w:val="28"/>
        </w:rPr>
        <w:t>и</w:t>
      </w:r>
      <w:r w:rsidRPr="00DA543C">
        <w:rPr>
          <w:sz w:val="28"/>
          <w:szCs w:val="28"/>
        </w:rPr>
        <w:t xml:space="preserve"> содержания дорог, кладбищ</w:t>
      </w:r>
      <w:r w:rsidR="006B5420" w:rsidRPr="00DA543C">
        <w:rPr>
          <w:sz w:val="28"/>
          <w:szCs w:val="28"/>
        </w:rPr>
        <w:t>, освещения улиц. В бюджете 2022</w:t>
      </w:r>
      <w:r w:rsidR="009C59AA" w:rsidRPr="00DA543C">
        <w:rPr>
          <w:sz w:val="28"/>
          <w:szCs w:val="28"/>
        </w:rPr>
        <w:t xml:space="preserve"> года</w:t>
      </w:r>
      <w:r w:rsidRPr="00DA543C">
        <w:rPr>
          <w:sz w:val="28"/>
          <w:szCs w:val="28"/>
        </w:rPr>
        <w:t xml:space="preserve"> на содержание дорог населенных пунктов</w:t>
      </w:r>
      <w:r w:rsidR="009C59AA" w:rsidRPr="00DA543C">
        <w:rPr>
          <w:sz w:val="28"/>
          <w:szCs w:val="28"/>
        </w:rPr>
        <w:t xml:space="preserve"> по соглашению с Администрацией Каме</w:t>
      </w:r>
      <w:r w:rsidR="004C0C6F" w:rsidRPr="00DA543C">
        <w:rPr>
          <w:sz w:val="28"/>
          <w:szCs w:val="28"/>
        </w:rPr>
        <w:t>нского района было выделено</w:t>
      </w:r>
      <w:r w:rsidR="009C59AA" w:rsidRPr="00DA543C">
        <w:rPr>
          <w:sz w:val="28"/>
          <w:szCs w:val="28"/>
        </w:rPr>
        <w:t xml:space="preserve"> средств в</w:t>
      </w:r>
      <w:r w:rsidR="00791AFE" w:rsidRPr="00DA543C">
        <w:rPr>
          <w:sz w:val="28"/>
          <w:szCs w:val="28"/>
        </w:rPr>
        <w:t xml:space="preserve"> объеме </w:t>
      </w:r>
      <w:r w:rsidR="0095237A" w:rsidRPr="00DA543C">
        <w:rPr>
          <w:sz w:val="28"/>
          <w:szCs w:val="28"/>
        </w:rPr>
        <w:t>231</w:t>
      </w:r>
      <w:r w:rsidR="00791AFE" w:rsidRPr="00DA543C">
        <w:rPr>
          <w:sz w:val="28"/>
          <w:szCs w:val="28"/>
        </w:rPr>
        <w:t xml:space="preserve"> тыс. руб.</w:t>
      </w:r>
      <w:r w:rsidR="00F12C86" w:rsidRPr="00DA543C">
        <w:rPr>
          <w:sz w:val="28"/>
          <w:szCs w:val="28"/>
        </w:rPr>
        <w:t xml:space="preserve"> </w:t>
      </w:r>
      <w:r w:rsidR="0095237A" w:rsidRPr="00DA543C">
        <w:rPr>
          <w:sz w:val="28"/>
          <w:szCs w:val="28"/>
        </w:rPr>
        <w:t>Из них 70 тыс.</w:t>
      </w:r>
      <w:r w:rsidR="004B5908" w:rsidRPr="00DA543C">
        <w:rPr>
          <w:sz w:val="28"/>
          <w:szCs w:val="28"/>
        </w:rPr>
        <w:t xml:space="preserve"> израсходовано </w:t>
      </w:r>
      <w:r w:rsidR="0095237A" w:rsidRPr="00DA543C">
        <w:rPr>
          <w:sz w:val="28"/>
          <w:szCs w:val="28"/>
        </w:rPr>
        <w:t xml:space="preserve"> на подсыпку участка дороги в с. Обское. </w:t>
      </w:r>
      <w:r w:rsidR="00F12C86" w:rsidRPr="00DA543C">
        <w:rPr>
          <w:sz w:val="28"/>
          <w:szCs w:val="28"/>
        </w:rPr>
        <w:t>Основная часть</w:t>
      </w:r>
      <w:r w:rsidR="004B5908" w:rsidRPr="00DA543C">
        <w:rPr>
          <w:sz w:val="28"/>
          <w:szCs w:val="28"/>
        </w:rPr>
        <w:t xml:space="preserve"> средств дорожного фонда</w:t>
      </w:r>
      <w:r w:rsidR="00F12C86" w:rsidRPr="00DA543C">
        <w:rPr>
          <w:sz w:val="28"/>
          <w:szCs w:val="28"/>
        </w:rPr>
        <w:t xml:space="preserve"> израсходована</w:t>
      </w:r>
      <w:r w:rsidR="00EF09A4" w:rsidRPr="00DA543C">
        <w:rPr>
          <w:sz w:val="28"/>
          <w:szCs w:val="28"/>
        </w:rPr>
        <w:t xml:space="preserve"> на очистку</w:t>
      </w:r>
      <w:r w:rsidR="009C59AA" w:rsidRPr="00DA543C">
        <w:rPr>
          <w:sz w:val="28"/>
          <w:szCs w:val="28"/>
        </w:rPr>
        <w:t xml:space="preserve"> дорог</w:t>
      </w:r>
      <w:r w:rsidR="00074E4F" w:rsidRPr="00DA543C">
        <w:rPr>
          <w:sz w:val="28"/>
          <w:szCs w:val="28"/>
        </w:rPr>
        <w:t xml:space="preserve"> от снега в зимний период.</w:t>
      </w:r>
      <w:r w:rsidR="00F12C86" w:rsidRPr="00DA543C">
        <w:rPr>
          <w:sz w:val="28"/>
          <w:szCs w:val="28"/>
        </w:rPr>
        <w:t xml:space="preserve"> </w:t>
      </w:r>
      <w:r w:rsidRPr="00DA543C">
        <w:rPr>
          <w:sz w:val="28"/>
          <w:szCs w:val="28"/>
        </w:rPr>
        <w:t>Очистк</w:t>
      </w:r>
      <w:r w:rsidR="009C59AA" w:rsidRPr="00DA543C">
        <w:rPr>
          <w:sz w:val="28"/>
          <w:szCs w:val="28"/>
        </w:rPr>
        <w:t>а</w:t>
      </w:r>
      <w:r w:rsidR="00F12C86" w:rsidRPr="00DA543C">
        <w:rPr>
          <w:sz w:val="28"/>
          <w:szCs w:val="28"/>
        </w:rPr>
        <w:t xml:space="preserve"> дорог</w:t>
      </w:r>
      <w:r w:rsidRPr="00DA543C">
        <w:rPr>
          <w:sz w:val="28"/>
          <w:szCs w:val="28"/>
        </w:rPr>
        <w:t xml:space="preserve"> производилась техникой</w:t>
      </w:r>
      <w:r w:rsidR="00066A22" w:rsidRPr="00DA543C">
        <w:rPr>
          <w:sz w:val="28"/>
          <w:szCs w:val="28"/>
        </w:rPr>
        <w:t xml:space="preserve"> по </w:t>
      </w:r>
      <w:r w:rsidR="00897ED1" w:rsidRPr="00DA543C">
        <w:rPr>
          <w:sz w:val="28"/>
          <w:szCs w:val="28"/>
        </w:rPr>
        <w:t xml:space="preserve">договору, </w:t>
      </w:r>
      <w:r w:rsidR="00066A22" w:rsidRPr="00DA543C">
        <w:rPr>
          <w:sz w:val="28"/>
          <w:szCs w:val="28"/>
        </w:rPr>
        <w:t>заключенному с</w:t>
      </w:r>
      <w:r w:rsidRPr="00DA543C">
        <w:rPr>
          <w:sz w:val="28"/>
          <w:szCs w:val="28"/>
        </w:rPr>
        <w:t xml:space="preserve"> частным лицом.</w:t>
      </w:r>
      <w:r w:rsidR="009C59AA" w:rsidRPr="00DA543C">
        <w:rPr>
          <w:sz w:val="28"/>
          <w:szCs w:val="28"/>
        </w:rPr>
        <w:t xml:space="preserve"> Необходимо отметить, что не все участки дорог удавалось очищать вовремя. Причиной этому- отсутствие на территории сельсовета тяжелой </w:t>
      </w:r>
      <w:r w:rsidR="00C00C25" w:rsidRPr="00DA543C">
        <w:rPr>
          <w:sz w:val="28"/>
          <w:szCs w:val="28"/>
        </w:rPr>
        <w:t>дорожной техники. А Каменский филиал центрального ДСУ так же не мог нам ее предоставить в нужное время. В связи с этим случались справедливые нарекания жителей сел Гонохово и  Обское.</w:t>
      </w:r>
      <w:r w:rsidR="00857F84" w:rsidRPr="00DA543C">
        <w:rPr>
          <w:sz w:val="28"/>
          <w:szCs w:val="28"/>
        </w:rPr>
        <w:t xml:space="preserve"> </w:t>
      </w:r>
    </w:p>
    <w:p w:rsidR="00F7756D" w:rsidRPr="00DA543C" w:rsidRDefault="007B5C06" w:rsidP="004226B4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 xml:space="preserve">         </w:t>
      </w:r>
      <w:r w:rsidR="00A94674" w:rsidRPr="00DA543C">
        <w:rPr>
          <w:sz w:val="28"/>
          <w:szCs w:val="28"/>
        </w:rPr>
        <w:t xml:space="preserve">На территории наших сел в течение всего года сбор ТБО производился уже с применением контейнеров. Однако отсутствие механизированной их выгрузки </w:t>
      </w:r>
      <w:r w:rsidR="00F7756D" w:rsidRPr="00DA543C">
        <w:rPr>
          <w:sz w:val="28"/>
          <w:szCs w:val="28"/>
        </w:rPr>
        <w:t>привело к тому, что контейнеры не полностью очищаются и</w:t>
      </w:r>
      <w:r w:rsidR="00E67548" w:rsidRPr="00DA543C">
        <w:rPr>
          <w:sz w:val="28"/>
          <w:szCs w:val="28"/>
        </w:rPr>
        <w:t>, следовательно,</w:t>
      </w:r>
      <w:r w:rsidR="00F7756D" w:rsidRPr="00DA543C">
        <w:rPr>
          <w:sz w:val="28"/>
          <w:szCs w:val="28"/>
        </w:rPr>
        <w:t xml:space="preserve"> создается антисанитария. Обращения в организацию ООО Линетт и Администрацию Каменск</w:t>
      </w:r>
      <w:r w:rsidR="0095237A" w:rsidRPr="00DA543C">
        <w:rPr>
          <w:sz w:val="28"/>
          <w:szCs w:val="28"/>
        </w:rPr>
        <w:t>ого района по этому поводу,</w:t>
      </w:r>
      <w:r w:rsidR="00F7756D" w:rsidRPr="00DA543C">
        <w:rPr>
          <w:sz w:val="28"/>
          <w:szCs w:val="28"/>
        </w:rPr>
        <w:t xml:space="preserve"> не да</w:t>
      </w:r>
      <w:r w:rsidR="00E67548" w:rsidRPr="00DA543C">
        <w:rPr>
          <w:sz w:val="28"/>
          <w:szCs w:val="28"/>
        </w:rPr>
        <w:t>ва</w:t>
      </w:r>
      <w:r w:rsidR="00F7756D" w:rsidRPr="00DA543C">
        <w:rPr>
          <w:sz w:val="28"/>
          <w:szCs w:val="28"/>
        </w:rPr>
        <w:t>ли результатов</w:t>
      </w:r>
      <w:r w:rsidR="0095237A" w:rsidRPr="00DA543C">
        <w:rPr>
          <w:sz w:val="28"/>
          <w:szCs w:val="28"/>
        </w:rPr>
        <w:t xml:space="preserve">, лишь в начале этого года новый оператор ООО «Автотранс» начал применять </w:t>
      </w:r>
      <w:r w:rsidR="00D83750" w:rsidRPr="00DA543C">
        <w:rPr>
          <w:sz w:val="28"/>
          <w:szCs w:val="28"/>
        </w:rPr>
        <w:t>механизированную выгрузку.</w:t>
      </w:r>
      <w:r w:rsidRPr="00DA543C">
        <w:rPr>
          <w:sz w:val="28"/>
          <w:szCs w:val="28"/>
        </w:rPr>
        <w:t xml:space="preserve"> </w:t>
      </w:r>
    </w:p>
    <w:p w:rsidR="004226B4" w:rsidRPr="00DA543C" w:rsidRDefault="004226B4" w:rsidP="004226B4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ab/>
      </w:r>
      <w:r w:rsidR="00B3740C" w:rsidRPr="00DA543C">
        <w:rPr>
          <w:sz w:val="28"/>
          <w:szCs w:val="28"/>
        </w:rPr>
        <w:t xml:space="preserve">Содержание мест захоронений так же </w:t>
      </w:r>
      <w:r w:rsidR="00066A22" w:rsidRPr="00DA543C">
        <w:rPr>
          <w:sz w:val="28"/>
          <w:szCs w:val="28"/>
        </w:rPr>
        <w:t>относится к полномоч</w:t>
      </w:r>
      <w:r w:rsidR="005B50FC" w:rsidRPr="00DA543C">
        <w:rPr>
          <w:sz w:val="28"/>
          <w:szCs w:val="28"/>
        </w:rPr>
        <w:t>иям муниципального района, но заниматься этими вопросами приходится</w:t>
      </w:r>
      <w:r w:rsidR="00D83750" w:rsidRPr="00DA543C">
        <w:rPr>
          <w:sz w:val="28"/>
          <w:szCs w:val="28"/>
        </w:rPr>
        <w:t xml:space="preserve"> и</w:t>
      </w:r>
      <w:r w:rsidR="005B50FC" w:rsidRPr="00DA543C">
        <w:rPr>
          <w:sz w:val="28"/>
          <w:szCs w:val="28"/>
        </w:rPr>
        <w:t xml:space="preserve"> Администрации сельсовета.</w:t>
      </w:r>
      <w:r w:rsidR="00D83750" w:rsidRPr="00DA543C">
        <w:rPr>
          <w:sz w:val="28"/>
          <w:szCs w:val="28"/>
        </w:rPr>
        <w:t xml:space="preserve"> В 2022</w:t>
      </w:r>
      <w:r w:rsidR="00066A22" w:rsidRPr="00DA543C">
        <w:rPr>
          <w:sz w:val="28"/>
          <w:szCs w:val="28"/>
        </w:rPr>
        <w:t xml:space="preserve"> году </w:t>
      </w:r>
      <w:r w:rsidR="008F59DA" w:rsidRPr="00DA543C">
        <w:rPr>
          <w:sz w:val="28"/>
          <w:szCs w:val="28"/>
        </w:rPr>
        <w:t xml:space="preserve"> средства</w:t>
      </w:r>
      <w:r w:rsidR="009C59AA" w:rsidRPr="00DA543C">
        <w:rPr>
          <w:sz w:val="28"/>
          <w:szCs w:val="28"/>
        </w:rPr>
        <w:t>,</w:t>
      </w:r>
      <w:r w:rsidR="008F59DA" w:rsidRPr="00DA543C">
        <w:rPr>
          <w:sz w:val="28"/>
          <w:szCs w:val="28"/>
        </w:rPr>
        <w:t xml:space="preserve"> выделенные на эти цели</w:t>
      </w:r>
      <w:r w:rsidR="009C59AA" w:rsidRPr="00DA543C">
        <w:rPr>
          <w:sz w:val="28"/>
          <w:szCs w:val="28"/>
        </w:rPr>
        <w:t>,</w:t>
      </w:r>
      <w:r w:rsidR="008F59DA" w:rsidRPr="00DA543C">
        <w:rPr>
          <w:sz w:val="28"/>
          <w:szCs w:val="28"/>
        </w:rPr>
        <w:t xml:space="preserve"> были израсходованы </w:t>
      </w:r>
      <w:r w:rsidR="00D83750" w:rsidRPr="00DA543C">
        <w:rPr>
          <w:sz w:val="28"/>
          <w:szCs w:val="28"/>
        </w:rPr>
        <w:t>на частичный ремонт ограждения</w:t>
      </w:r>
      <w:r w:rsidR="005B50FC" w:rsidRPr="00DA543C">
        <w:rPr>
          <w:sz w:val="28"/>
          <w:szCs w:val="28"/>
        </w:rPr>
        <w:t xml:space="preserve"> кладбищ</w:t>
      </w:r>
      <w:r w:rsidR="00F7756D" w:rsidRPr="00DA543C">
        <w:rPr>
          <w:sz w:val="28"/>
          <w:szCs w:val="28"/>
        </w:rPr>
        <w:t>а</w:t>
      </w:r>
      <w:r w:rsidR="005B50FC" w:rsidRPr="00DA543C">
        <w:rPr>
          <w:sz w:val="28"/>
          <w:szCs w:val="28"/>
        </w:rPr>
        <w:t xml:space="preserve"> </w:t>
      </w:r>
      <w:r w:rsidR="00F7756D" w:rsidRPr="00DA543C">
        <w:rPr>
          <w:sz w:val="28"/>
          <w:szCs w:val="28"/>
        </w:rPr>
        <w:t>в</w:t>
      </w:r>
      <w:r w:rsidR="00475FBE" w:rsidRPr="00DA543C">
        <w:rPr>
          <w:sz w:val="28"/>
          <w:szCs w:val="28"/>
        </w:rPr>
        <w:t xml:space="preserve"> п. Мыски</w:t>
      </w:r>
      <w:r w:rsidR="005B50FC" w:rsidRPr="00DA543C">
        <w:rPr>
          <w:sz w:val="28"/>
          <w:szCs w:val="28"/>
        </w:rPr>
        <w:t>.</w:t>
      </w:r>
      <w:r w:rsidR="00F7756D" w:rsidRPr="00DA543C">
        <w:rPr>
          <w:sz w:val="28"/>
          <w:szCs w:val="28"/>
        </w:rPr>
        <w:t xml:space="preserve"> В с. Обское также уже давно назрела н</w:t>
      </w:r>
      <w:r w:rsidR="00D83750" w:rsidRPr="00DA543C">
        <w:rPr>
          <w:sz w:val="28"/>
          <w:szCs w:val="28"/>
        </w:rPr>
        <w:t xml:space="preserve">еобходимость ремонта ограждения, там </w:t>
      </w:r>
      <w:r w:rsidR="00D83750" w:rsidRPr="00DA543C">
        <w:rPr>
          <w:sz w:val="28"/>
          <w:szCs w:val="28"/>
        </w:rPr>
        <w:lastRenderedPageBreak/>
        <w:t>были частично заменены, пришедшие в негодность столбики, на металлические.</w:t>
      </w:r>
      <w:r w:rsidR="006B5420" w:rsidRPr="00DA543C">
        <w:rPr>
          <w:sz w:val="28"/>
          <w:szCs w:val="28"/>
        </w:rPr>
        <w:t xml:space="preserve"> Эта работа сделана безвозмездно жителями села на общественных началах.</w:t>
      </w:r>
      <w:r w:rsidR="00EF09A4" w:rsidRPr="00DA543C">
        <w:rPr>
          <w:sz w:val="28"/>
          <w:szCs w:val="28"/>
        </w:rPr>
        <w:t xml:space="preserve"> Очистка территорий кладбищ от мусора и сорной растительности</w:t>
      </w:r>
      <w:r w:rsidR="00F7756D" w:rsidRPr="00DA543C">
        <w:rPr>
          <w:sz w:val="28"/>
          <w:szCs w:val="28"/>
        </w:rPr>
        <w:t>, как и в предыдущие годы,</w:t>
      </w:r>
      <w:r w:rsidR="009C59AA" w:rsidRPr="00DA543C">
        <w:rPr>
          <w:sz w:val="28"/>
          <w:szCs w:val="28"/>
        </w:rPr>
        <w:t xml:space="preserve"> проводилась </w:t>
      </w:r>
      <w:r w:rsidR="00EF09A4" w:rsidRPr="00DA543C">
        <w:rPr>
          <w:sz w:val="28"/>
          <w:szCs w:val="28"/>
        </w:rPr>
        <w:t>населением</w:t>
      </w:r>
      <w:r w:rsidR="009C59AA" w:rsidRPr="00DA543C">
        <w:rPr>
          <w:sz w:val="28"/>
          <w:szCs w:val="28"/>
        </w:rPr>
        <w:t xml:space="preserve"> сел</w:t>
      </w:r>
      <w:r w:rsidR="00EF09A4" w:rsidRPr="00DA543C">
        <w:rPr>
          <w:sz w:val="28"/>
          <w:szCs w:val="28"/>
        </w:rPr>
        <w:t xml:space="preserve"> на организованных субботниках.</w:t>
      </w:r>
      <w:r w:rsidR="00CC0E8B" w:rsidRPr="00DA543C">
        <w:rPr>
          <w:sz w:val="28"/>
          <w:szCs w:val="28"/>
        </w:rPr>
        <w:t xml:space="preserve"> В прошедшем году на общем собрании жителей пос. Мыски было принято решение о участии в программ</w:t>
      </w:r>
      <w:r w:rsidR="002A571D" w:rsidRPr="00DA543C">
        <w:rPr>
          <w:sz w:val="28"/>
          <w:szCs w:val="28"/>
        </w:rPr>
        <w:t>е</w:t>
      </w:r>
      <w:r w:rsidR="00CC0E8B" w:rsidRPr="00DA543C">
        <w:rPr>
          <w:sz w:val="28"/>
          <w:szCs w:val="28"/>
        </w:rPr>
        <w:t xml:space="preserve"> ППМИ по замене пришедшего в негодность ограждения сельского кладбища. Проект принят конкурсной комиссией и будет реализован в нынешнем году. Сметная стоимость его составила 927,7 тыс. рублей.</w:t>
      </w:r>
    </w:p>
    <w:p w:rsidR="00A8501E" w:rsidRPr="00DA543C" w:rsidRDefault="00E67548" w:rsidP="004226B4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 xml:space="preserve">         </w:t>
      </w:r>
      <w:r w:rsidR="00A8501E" w:rsidRPr="00DA543C">
        <w:rPr>
          <w:sz w:val="28"/>
          <w:szCs w:val="28"/>
        </w:rPr>
        <w:t xml:space="preserve">  2022 год был «урожайным» в плане участия в государственной программе Алтайского края по поддержке местных инициатив. Жители села Обское давно хотели построить на своей территории памятник в честь погибших своих земляков в годы Великой отечественной войны 1941-1945гг. Благодаря настойчивости и напряженному труду инициативной группы села этот проект удалось осуществить.</w:t>
      </w:r>
      <w:r w:rsidR="00354054" w:rsidRPr="00DA543C">
        <w:rPr>
          <w:sz w:val="28"/>
          <w:szCs w:val="28"/>
        </w:rPr>
        <w:t xml:space="preserve"> Сметная стоимость его составила </w:t>
      </w:r>
      <w:r w:rsidR="002A571D" w:rsidRPr="00DA543C">
        <w:rPr>
          <w:sz w:val="28"/>
          <w:szCs w:val="28"/>
        </w:rPr>
        <w:t>1055,8</w:t>
      </w:r>
      <w:r w:rsidR="00354054" w:rsidRPr="00DA543C">
        <w:rPr>
          <w:sz w:val="28"/>
          <w:szCs w:val="28"/>
        </w:rPr>
        <w:t xml:space="preserve"> тыс. рублей.</w:t>
      </w:r>
      <w:r w:rsidR="00A8501E" w:rsidRPr="00DA543C">
        <w:rPr>
          <w:sz w:val="28"/>
          <w:szCs w:val="28"/>
        </w:rPr>
        <w:t xml:space="preserve"> Всего</w:t>
      </w:r>
      <w:r w:rsidR="002A571D" w:rsidRPr="00DA543C">
        <w:rPr>
          <w:sz w:val="28"/>
          <w:szCs w:val="28"/>
        </w:rPr>
        <w:t xml:space="preserve"> по этой программе</w:t>
      </w:r>
      <w:r w:rsidR="00A8501E" w:rsidRPr="00DA543C">
        <w:rPr>
          <w:sz w:val="28"/>
          <w:szCs w:val="28"/>
        </w:rPr>
        <w:t xml:space="preserve"> реализовано на территории сельсовета 3 пр</w:t>
      </w:r>
      <w:r w:rsidR="002A571D" w:rsidRPr="00DA543C">
        <w:rPr>
          <w:sz w:val="28"/>
          <w:szCs w:val="28"/>
        </w:rPr>
        <w:t>оекта (по одному в каждом селе), причем впервые.</w:t>
      </w:r>
      <w:r w:rsidR="00A8501E" w:rsidRPr="00DA543C">
        <w:rPr>
          <w:sz w:val="28"/>
          <w:szCs w:val="28"/>
        </w:rPr>
        <w:t xml:space="preserve"> </w:t>
      </w:r>
    </w:p>
    <w:p w:rsidR="0072267A" w:rsidRPr="00DA543C" w:rsidRDefault="004226B4" w:rsidP="00EF09A4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ab/>
      </w:r>
      <w:r w:rsidR="00EF09A4" w:rsidRPr="00DA543C">
        <w:rPr>
          <w:sz w:val="28"/>
          <w:szCs w:val="28"/>
        </w:rPr>
        <w:t>Администрация сель</w:t>
      </w:r>
      <w:r w:rsidR="00391F5C" w:rsidRPr="00DA543C">
        <w:rPr>
          <w:sz w:val="28"/>
          <w:szCs w:val="28"/>
        </w:rPr>
        <w:t xml:space="preserve">совета продолжает работу по </w:t>
      </w:r>
      <w:r w:rsidR="00EF09A4" w:rsidRPr="00DA543C">
        <w:rPr>
          <w:sz w:val="28"/>
          <w:szCs w:val="28"/>
        </w:rPr>
        <w:t>о</w:t>
      </w:r>
      <w:r w:rsidR="00391F5C" w:rsidRPr="00DA543C">
        <w:rPr>
          <w:sz w:val="28"/>
          <w:szCs w:val="28"/>
        </w:rPr>
        <w:t>б</w:t>
      </w:r>
      <w:r w:rsidR="00EF09A4" w:rsidRPr="00DA543C">
        <w:rPr>
          <w:sz w:val="28"/>
          <w:szCs w:val="28"/>
        </w:rPr>
        <w:t xml:space="preserve">устройству уличного освещения в сёлах. </w:t>
      </w:r>
      <w:r w:rsidR="00531F4F" w:rsidRPr="00DA543C">
        <w:rPr>
          <w:sz w:val="28"/>
          <w:szCs w:val="28"/>
        </w:rPr>
        <w:t xml:space="preserve"> </w:t>
      </w:r>
    </w:p>
    <w:p w:rsidR="00D655D7" w:rsidRPr="00DA543C" w:rsidRDefault="00D83750" w:rsidP="00EF09A4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 xml:space="preserve">   </w:t>
      </w:r>
      <w:r w:rsidR="0072267A" w:rsidRPr="00DA543C">
        <w:rPr>
          <w:sz w:val="28"/>
          <w:szCs w:val="28"/>
        </w:rPr>
        <w:t xml:space="preserve">Всего на территории сел на данное время установлено и </w:t>
      </w:r>
      <w:r w:rsidR="00987DBC" w:rsidRPr="00DA543C">
        <w:rPr>
          <w:sz w:val="28"/>
          <w:szCs w:val="28"/>
        </w:rPr>
        <w:t>функционирует</w:t>
      </w:r>
      <w:r w:rsidR="001F2B19" w:rsidRPr="00DA543C">
        <w:rPr>
          <w:sz w:val="28"/>
          <w:szCs w:val="28"/>
        </w:rPr>
        <w:t xml:space="preserve"> в автоматическом режиме</w:t>
      </w:r>
      <w:r w:rsidRPr="00DA543C">
        <w:rPr>
          <w:sz w:val="28"/>
          <w:szCs w:val="28"/>
        </w:rPr>
        <w:t xml:space="preserve"> 7</w:t>
      </w:r>
      <w:r w:rsidR="00864C59" w:rsidRPr="00DA543C">
        <w:rPr>
          <w:sz w:val="28"/>
          <w:szCs w:val="28"/>
        </w:rPr>
        <w:t>2 светильника</w:t>
      </w:r>
      <w:r w:rsidR="00987DBC" w:rsidRPr="00DA543C">
        <w:rPr>
          <w:sz w:val="28"/>
          <w:szCs w:val="28"/>
        </w:rPr>
        <w:t>.</w:t>
      </w:r>
      <w:r w:rsidR="00531F4F" w:rsidRPr="00DA543C">
        <w:rPr>
          <w:sz w:val="28"/>
          <w:szCs w:val="28"/>
        </w:rPr>
        <w:t xml:space="preserve"> Необходимо отметить, что расходы на содержание объектов уличного освещения с каждым годом увел</w:t>
      </w:r>
      <w:r w:rsidR="00864C59" w:rsidRPr="00DA543C">
        <w:rPr>
          <w:sz w:val="28"/>
          <w:szCs w:val="28"/>
        </w:rPr>
        <w:t>ичиваются. С</w:t>
      </w:r>
      <w:r w:rsidR="001F2B19" w:rsidRPr="00DA543C">
        <w:rPr>
          <w:sz w:val="28"/>
          <w:szCs w:val="28"/>
        </w:rPr>
        <w:t xml:space="preserve">огласно </w:t>
      </w:r>
      <w:r w:rsidR="00D655D7" w:rsidRPr="00DA543C">
        <w:rPr>
          <w:sz w:val="28"/>
          <w:szCs w:val="28"/>
        </w:rPr>
        <w:t>заключенному</w:t>
      </w:r>
      <w:r w:rsidR="00F7756D" w:rsidRPr="00DA543C">
        <w:rPr>
          <w:sz w:val="28"/>
          <w:szCs w:val="28"/>
        </w:rPr>
        <w:t xml:space="preserve"> </w:t>
      </w:r>
      <w:r w:rsidR="00D655D7" w:rsidRPr="00DA543C">
        <w:rPr>
          <w:sz w:val="28"/>
          <w:szCs w:val="28"/>
        </w:rPr>
        <w:t>контракту</w:t>
      </w:r>
      <w:r w:rsidR="00864C59" w:rsidRPr="00DA543C">
        <w:rPr>
          <w:sz w:val="28"/>
          <w:szCs w:val="28"/>
        </w:rPr>
        <w:t xml:space="preserve"> с </w:t>
      </w:r>
      <w:r w:rsidR="00354054" w:rsidRPr="00DA543C">
        <w:rPr>
          <w:sz w:val="28"/>
          <w:szCs w:val="28"/>
        </w:rPr>
        <w:t>П</w:t>
      </w:r>
      <w:r w:rsidR="00864C59" w:rsidRPr="00DA543C">
        <w:rPr>
          <w:sz w:val="28"/>
          <w:szCs w:val="28"/>
        </w:rPr>
        <w:t>АО «Россети-Сибирь» мы ежегодно уплачиваем</w:t>
      </w:r>
      <w:r w:rsidR="001F2B19" w:rsidRPr="00DA543C">
        <w:rPr>
          <w:sz w:val="28"/>
          <w:szCs w:val="28"/>
        </w:rPr>
        <w:t xml:space="preserve"> арендную плату</w:t>
      </w:r>
      <w:r w:rsidR="00D655D7" w:rsidRPr="00DA543C">
        <w:rPr>
          <w:sz w:val="28"/>
          <w:szCs w:val="28"/>
        </w:rPr>
        <w:t xml:space="preserve"> за аренду опор, на которых установлены фонари</w:t>
      </w:r>
      <w:r w:rsidRPr="00DA543C">
        <w:rPr>
          <w:sz w:val="28"/>
          <w:szCs w:val="28"/>
        </w:rPr>
        <w:t xml:space="preserve"> более</w:t>
      </w:r>
      <w:r w:rsidR="001F2B19" w:rsidRPr="00DA543C">
        <w:rPr>
          <w:sz w:val="28"/>
          <w:szCs w:val="28"/>
        </w:rPr>
        <w:t xml:space="preserve"> </w:t>
      </w:r>
      <w:r w:rsidR="001F2B19" w:rsidRPr="00DA543C">
        <w:rPr>
          <w:b/>
          <w:sz w:val="28"/>
          <w:szCs w:val="28"/>
        </w:rPr>
        <w:t>10</w:t>
      </w:r>
      <w:r w:rsidR="001F2B19" w:rsidRPr="00DA543C">
        <w:rPr>
          <w:sz w:val="28"/>
          <w:szCs w:val="28"/>
        </w:rPr>
        <w:t xml:space="preserve"> тыс. руб.</w:t>
      </w:r>
      <w:r w:rsidRPr="00DA543C">
        <w:rPr>
          <w:sz w:val="28"/>
          <w:szCs w:val="28"/>
        </w:rPr>
        <w:t xml:space="preserve"> за 1 шт.</w:t>
      </w:r>
      <w:r w:rsidR="001F2B19" w:rsidRPr="00DA543C">
        <w:rPr>
          <w:sz w:val="28"/>
          <w:szCs w:val="28"/>
        </w:rPr>
        <w:t>, не считая расходов на электроэнергию</w:t>
      </w:r>
      <w:r w:rsidR="00864C59" w:rsidRPr="00DA543C">
        <w:rPr>
          <w:sz w:val="28"/>
          <w:szCs w:val="28"/>
        </w:rPr>
        <w:t>, закупку светильников, расходы на их замену. Всего расходы</w:t>
      </w:r>
      <w:r w:rsidR="00354054" w:rsidRPr="00DA543C">
        <w:rPr>
          <w:sz w:val="28"/>
          <w:szCs w:val="28"/>
        </w:rPr>
        <w:t xml:space="preserve"> бюджета</w:t>
      </w:r>
      <w:r w:rsidR="00864C59" w:rsidRPr="00DA543C">
        <w:rPr>
          <w:sz w:val="28"/>
          <w:szCs w:val="28"/>
        </w:rPr>
        <w:t xml:space="preserve"> по этой статье составили </w:t>
      </w:r>
      <w:r w:rsidR="00C33EBC" w:rsidRPr="00DA543C">
        <w:rPr>
          <w:sz w:val="28"/>
          <w:szCs w:val="28"/>
        </w:rPr>
        <w:t>64</w:t>
      </w:r>
      <w:r w:rsidR="00864C59" w:rsidRPr="00DA543C">
        <w:rPr>
          <w:sz w:val="28"/>
          <w:szCs w:val="28"/>
        </w:rPr>
        <w:t xml:space="preserve"> тыс. руб. </w:t>
      </w:r>
    </w:p>
    <w:p w:rsidR="00531F4F" w:rsidRPr="00DA543C" w:rsidRDefault="00F7568D" w:rsidP="00EF09A4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 xml:space="preserve">       В 2021</w:t>
      </w:r>
      <w:r w:rsidR="00EE07FB" w:rsidRPr="00DA543C">
        <w:rPr>
          <w:sz w:val="28"/>
          <w:szCs w:val="28"/>
        </w:rPr>
        <w:t xml:space="preserve"> году жители пос. Мыски инициировали участие в краевой государственной программе </w:t>
      </w:r>
      <w:r w:rsidRPr="00DA543C">
        <w:rPr>
          <w:sz w:val="28"/>
          <w:szCs w:val="28"/>
        </w:rPr>
        <w:t xml:space="preserve">поддержки местных инициатив </w:t>
      </w:r>
      <w:r w:rsidR="00EE07FB" w:rsidRPr="00DA543C">
        <w:rPr>
          <w:sz w:val="28"/>
          <w:szCs w:val="28"/>
        </w:rPr>
        <w:t>по разделу «организация</w:t>
      </w:r>
      <w:r w:rsidRPr="00DA543C">
        <w:rPr>
          <w:sz w:val="28"/>
          <w:szCs w:val="28"/>
        </w:rPr>
        <w:t xml:space="preserve"> уличного</w:t>
      </w:r>
      <w:r w:rsidR="00EE07FB" w:rsidRPr="00DA543C">
        <w:rPr>
          <w:sz w:val="28"/>
          <w:szCs w:val="28"/>
        </w:rPr>
        <w:t xml:space="preserve"> освещения</w:t>
      </w:r>
      <w:r w:rsidRPr="00DA543C">
        <w:rPr>
          <w:sz w:val="28"/>
          <w:szCs w:val="28"/>
        </w:rPr>
        <w:t>».</w:t>
      </w:r>
      <w:r w:rsidR="00EE07FB" w:rsidRPr="00DA543C">
        <w:rPr>
          <w:sz w:val="28"/>
          <w:szCs w:val="28"/>
        </w:rPr>
        <w:t xml:space="preserve"> В соответствии с требованиями программы Администрация сельсовета подготовила проектно-сметную документацию. На эти цели было затрачено </w:t>
      </w:r>
      <w:r w:rsidR="00EE07FB" w:rsidRPr="00DA543C">
        <w:rPr>
          <w:b/>
          <w:sz w:val="28"/>
          <w:szCs w:val="28"/>
        </w:rPr>
        <w:t>43</w:t>
      </w:r>
      <w:r w:rsidR="00EE07FB" w:rsidRPr="00DA543C">
        <w:rPr>
          <w:sz w:val="28"/>
          <w:szCs w:val="28"/>
        </w:rPr>
        <w:t xml:space="preserve"> тыс. рублей. Был сформирован весь пакет документов для участия в конкурсе. </w:t>
      </w:r>
      <w:r w:rsidRPr="00DA543C">
        <w:rPr>
          <w:sz w:val="28"/>
          <w:szCs w:val="28"/>
        </w:rPr>
        <w:t>Наш проект попал в число победителей и в 2</w:t>
      </w:r>
      <w:r w:rsidR="00FF5FE6" w:rsidRPr="00DA543C">
        <w:rPr>
          <w:sz w:val="28"/>
          <w:szCs w:val="28"/>
        </w:rPr>
        <w:t xml:space="preserve">022 году был </w:t>
      </w:r>
      <w:r w:rsidRPr="00DA543C">
        <w:rPr>
          <w:sz w:val="28"/>
          <w:szCs w:val="28"/>
        </w:rPr>
        <w:t xml:space="preserve"> реализова</w:t>
      </w:r>
      <w:r w:rsidR="00FF5FE6" w:rsidRPr="00DA543C">
        <w:rPr>
          <w:sz w:val="28"/>
          <w:szCs w:val="28"/>
        </w:rPr>
        <w:t>н</w:t>
      </w:r>
      <w:r w:rsidRPr="00DA543C">
        <w:rPr>
          <w:sz w:val="28"/>
          <w:szCs w:val="28"/>
        </w:rPr>
        <w:t xml:space="preserve">. </w:t>
      </w:r>
    </w:p>
    <w:p w:rsidR="00D83750" w:rsidRPr="00DA543C" w:rsidRDefault="00D83750" w:rsidP="00EF09A4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 xml:space="preserve">         </w:t>
      </w:r>
      <w:r w:rsidR="00C0722B" w:rsidRPr="00DA543C">
        <w:rPr>
          <w:sz w:val="28"/>
          <w:szCs w:val="28"/>
        </w:rPr>
        <w:t>В прошлом году жители с. Обское последовали примеру жителей пос. Мыски и так же пожелали осветить свои улицы, участвуя в этой программе. Была скорректирована</w:t>
      </w:r>
      <w:r w:rsidR="002A571D" w:rsidRPr="00DA543C">
        <w:rPr>
          <w:sz w:val="28"/>
          <w:szCs w:val="28"/>
        </w:rPr>
        <w:t>, сделанная ранее,</w:t>
      </w:r>
      <w:r w:rsidR="00C0722B" w:rsidRPr="00DA543C">
        <w:rPr>
          <w:sz w:val="28"/>
          <w:szCs w:val="28"/>
        </w:rPr>
        <w:t xml:space="preserve"> проектно-сметная документация и вынесена на конкурс. Проект попал в число победителей и принят к реализации в 2023 году. На улицах села будет установлено дополнительно к существующим еще 38 светильников. Сметная стоимость </w:t>
      </w:r>
      <w:r w:rsidR="00CC0E8B" w:rsidRPr="00DA543C">
        <w:rPr>
          <w:sz w:val="28"/>
          <w:szCs w:val="28"/>
        </w:rPr>
        <w:t xml:space="preserve">проекта </w:t>
      </w:r>
      <w:r w:rsidR="00C0722B" w:rsidRPr="00DA543C">
        <w:rPr>
          <w:sz w:val="28"/>
          <w:szCs w:val="28"/>
        </w:rPr>
        <w:t xml:space="preserve">составляет 1234,7 тыс. рублей. </w:t>
      </w:r>
      <w:r w:rsidR="002A571D" w:rsidRPr="00DA543C">
        <w:rPr>
          <w:sz w:val="28"/>
          <w:szCs w:val="28"/>
        </w:rPr>
        <w:t>В том числе предусмотрено софинансирование местного бюджета в размере 130 тыс. рублей.</w:t>
      </w:r>
      <w:r w:rsidR="00C0722B" w:rsidRPr="00DA543C">
        <w:rPr>
          <w:sz w:val="28"/>
          <w:szCs w:val="28"/>
        </w:rPr>
        <w:t xml:space="preserve"> </w:t>
      </w:r>
    </w:p>
    <w:p w:rsidR="00CC0E8B" w:rsidRPr="00DA543C" w:rsidRDefault="004226B4" w:rsidP="004226B4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ab/>
      </w:r>
      <w:r w:rsidR="002A7FF6" w:rsidRPr="00DA543C">
        <w:rPr>
          <w:sz w:val="28"/>
          <w:szCs w:val="28"/>
        </w:rPr>
        <w:t>Администрация сельсовета и дальше будет проводить работу, чтобы</w:t>
      </w:r>
      <w:r w:rsidRPr="00DA543C">
        <w:rPr>
          <w:sz w:val="28"/>
          <w:szCs w:val="28"/>
        </w:rPr>
        <w:t xml:space="preserve"> общими усилиями осветить улицы </w:t>
      </w:r>
      <w:r w:rsidR="00EE07FB" w:rsidRPr="00DA543C">
        <w:rPr>
          <w:sz w:val="28"/>
          <w:szCs w:val="28"/>
        </w:rPr>
        <w:t>сел.</w:t>
      </w:r>
      <w:r w:rsidR="00CC0E8B" w:rsidRPr="00DA543C">
        <w:rPr>
          <w:sz w:val="28"/>
          <w:szCs w:val="28"/>
        </w:rPr>
        <w:t xml:space="preserve">        </w:t>
      </w:r>
    </w:p>
    <w:p w:rsidR="007C2229" w:rsidRPr="00DA543C" w:rsidRDefault="003E3D9A" w:rsidP="007C2229">
      <w:pPr>
        <w:shd w:val="clear" w:color="auto" w:fill="FFFFFF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A543C">
        <w:rPr>
          <w:sz w:val="28"/>
          <w:szCs w:val="28"/>
        </w:rPr>
        <w:lastRenderedPageBreak/>
        <w:t>Уже н</w:t>
      </w:r>
      <w:r w:rsidR="00A82560" w:rsidRPr="00DA543C">
        <w:rPr>
          <w:sz w:val="28"/>
          <w:szCs w:val="28"/>
        </w:rPr>
        <w:t>а протяжении</w:t>
      </w:r>
      <w:r w:rsidR="00CC0E8B" w:rsidRPr="00DA543C">
        <w:rPr>
          <w:sz w:val="28"/>
          <w:szCs w:val="28"/>
        </w:rPr>
        <w:t xml:space="preserve"> восьми</w:t>
      </w:r>
      <w:r w:rsidRPr="00DA543C">
        <w:rPr>
          <w:sz w:val="28"/>
          <w:szCs w:val="28"/>
        </w:rPr>
        <w:t xml:space="preserve"> </w:t>
      </w:r>
      <w:r w:rsidR="00F20DD2" w:rsidRPr="00DA543C">
        <w:rPr>
          <w:sz w:val="28"/>
          <w:szCs w:val="28"/>
        </w:rPr>
        <w:t>лет на территории сельсовета</w:t>
      </w:r>
      <w:r w:rsidR="008F2F4E" w:rsidRPr="00DA543C">
        <w:rPr>
          <w:sz w:val="28"/>
          <w:szCs w:val="28"/>
        </w:rPr>
        <w:t xml:space="preserve"> работает</w:t>
      </w:r>
      <w:r w:rsidR="00795B5A" w:rsidRPr="00DA543C">
        <w:rPr>
          <w:sz w:val="28"/>
          <w:szCs w:val="28"/>
        </w:rPr>
        <w:t xml:space="preserve"> территориально</w:t>
      </w:r>
      <w:r w:rsidR="008F2F4E" w:rsidRPr="00DA543C">
        <w:rPr>
          <w:sz w:val="28"/>
          <w:szCs w:val="28"/>
        </w:rPr>
        <w:t xml:space="preserve"> обособленное </w:t>
      </w:r>
      <w:r w:rsidR="00795B5A" w:rsidRPr="00DA543C">
        <w:rPr>
          <w:sz w:val="28"/>
          <w:szCs w:val="28"/>
        </w:rPr>
        <w:t xml:space="preserve">структурное </w:t>
      </w:r>
      <w:r w:rsidR="008F2F4E" w:rsidRPr="00DA543C">
        <w:rPr>
          <w:sz w:val="28"/>
          <w:szCs w:val="28"/>
        </w:rPr>
        <w:t xml:space="preserve">подразделение </w:t>
      </w:r>
      <w:r w:rsidR="00795B5A" w:rsidRPr="00DA543C">
        <w:rPr>
          <w:sz w:val="28"/>
          <w:szCs w:val="28"/>
        </w:rPr>
        <w:t xml:space="preserve">Каменского </w:t>
      </w:r>
      <w:r w:rsidR="008F2F4E" w:rsidRPr="00DA543C">
        <w:rPr>
          <w:sz w:val="28"/>
          <w:szCs w:val="28"/>
        </w:rPr>
        <w:t>филиала МФЦ Алтайского края, специалист которого</w:t>
      </w:r>
      <w:r w:rsidR="00987DBC" w:rsidRPr="00DA543C">
        <w:rPr>
          <w:sz w:val="28"/>
          <w:szCs w:val="28"/>
        </w:rPr>
        <w:t xml:space="preserve"> </w:t>
      </w:r>
      <w:r w:rsidR="006E5DF6" w:rsidRPr="00DA543C">
        <w:rPr>
          <w:sz w:val="28"/>
          <w:szCs w:val="28"/>
        </w:rPr>
        <w:t>Паршукова А.А.</w:t>
      </w:r>
      <w:r w:rsidR="008F2F4E" w:rsidRPr="00DA543C">
        <w:rPr>
          <w:sz w:val="28"/>
          <w:szCs w:val="28"/>
        </w:rPr>
        <w:t xml:space="preserve"> ведет прием документов на предоставление государственных и муниципальных услуг.</w:t>
      </w:r>
      <w:r w:rsidR="00D06A59" w:rsidRPr="00DA543C">
        <w:rPr>
          <w:sz w:val="28"/>
          <w:szCs w:val="28"/>
        </w:rPr>
        <w:t xml:space="preserve"> </w:t>
      </w:r>
      <w:r w:rsidR="008F2F4E" w:rsidRPr="00DA543C">
        <w:rPr>
          <w:sz w:val="28"/>
          <w:szCs w:val="28"/>
        </w:rPr>
        <w:t>Общее кол</w:t>
      </w:r>
      <w:r w:rsidR="00845B75" w:rsidRPr="00DA543C">
        <w:rPr>
          <w:sz w:val="28"/>
          <w:szCs w:val="28"/>
        </w:rPr>
        <w:t>и</w:t>
      </w:r>
      <w:r w:rsidRPr="00DA543C">
        <w:rPr>
          <w:sz w:val="28"/>
          <w:szCs w:val="28"/>
        </w:rPr>
        <w:t>чество обращений граждан за 202</w:t>
      </w:r>
      <w:r w:rsidR="00FF5FE6" w:rsidRPr="00DA543C">
        <w:rPr>
          <w:sz w:val="28"/>
          <w:szCs w:val="28"/>
        </w:rPr>
        <w:t>2</w:t>
      </w:r>
      <w:r w:rsidR="008F2F4E" w:rsidRPr="00DA543C">
        <w:rPr>
          <w:sz w:val="28"/>
          <w:szCs w:val="28"/>
        </w:rPr>
        <w:t xml:space="preserve"> год составило </w:t>
      </w:r>
      <w:r w:rsidR="007C2229" w:rsidRPr="00DA543C">
        <w:rPr>
          <w:rStyle w:val="a6"/>
          <w:color w:val="000000"/>
          <w:sz w:val="28"/>
          <w:szCs w:val="28"/>
        </w:rPr>
        <w:t>460</w:t>
      </w:r>
      <w:r w:rsidR="008F2F4E" w:rsidRPr="00DA543C">
        <w:rPr>
          <w:sz w:val="28"/>
          <w:szCs w:val="28"/>
        </w:rPr>
        <w:t>. В том числе принято и оформлено</w:t>
      </w:r>
      <w:r w:rsidR="007F5BDF" w:rsidRPr="00DA543C">
        <w:rPr>
          <w:sz w:val="28"/>
          <w:szCs w:val="28"/>
        </w:rPr>
        <w:t xml:space="preserve"> дел</w:t>
      </w:r>
      <w:r w:rsidR="007C2229" w:rsidRPr="00DA543C">
        <w:rPr>
          <w:sz w:val="28"/>
          <w:szCs w:val="28"/>
        </w:rPr>
        <w:t>-</w:t>
      </w:r>
      <w:r w:rsidR="007F5BDF" w:rsidRPr="00DA543C">
        <w:rPr>
          <w:sz w:val="28"/>
          <w:szCs w:val="28"/>
        </w:rPr>
        <w:t xml:space="preserve"> </w:t>
      </w:r>
      <w:r w:rsidR="007C2229" w:rsidRPr="00DA543C">
        <w:rPr>
          <w:rStyle w:val="a6"/>
          <w:color w:val="000000"/>
          <w:sz w:val="28"/>
          <w:szCs w:val="28"/>
        </w:rPr>
        <w:t>267,</w:t>
      </w:r>
      <w:r w:rsidR="007C2229" w:rsidRPr="00DA543C">
        <w:rPr>
          <w:color w:val="000000"/>
          <w:sz w:val="28"/>
          <w:szCs w:val="28"/>
        </w:rPr>
        <w:t xml:space="preserve"> выдано дел с результатами о предоставленных услугах -  </w:t>
      </w:r>
      <w:r w:rsidR="007C2229" w:rsidRPr="00DA543C">
        <w:rPr>
          <w:rStyle w:val="a6"/>
          <w:color w:val="000000"/>
          <w:sz w:val="28"/>
          <w:szCs w:val="28"/>
        </w:rPr>
        <w:t>193 </w:t>
      </w:r>
      <w:r w:rsidR="007C2229" w:rsidRPr="00DA543C">
        <w:rPr>
          <w:color w:val="000000"/>
          <w:sz w:val="28"/>
          <w:szCs w:val="28"/>
        </w:rPr>
        <w:t>дела.</w:t>
      </w:r>
    </w:p>
    <w:p w:rsidR="00D06A59" w:rsidRPr="00DA543C" w:rsidRDefault="00904695" w:rsidP="00D06A59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 xml:space="preserve"> В перечне МФЦ значится </w:t>
      </w:r>
      <w:r w:rsidR="00987DBC" w:rsidRPr="00DA543C">
        <w:rPr>
          <w:sz w:val="28"/>
          <w:szCs w:val="28"/>
        </w:rPr>
        <w:t>около 50</w:t>
      </w:r>
      <w:r w:rsidR="00654A50" w:rsidRPr="00DA543C">
        <w:rPr>
          <w:sz w:val="28"/>
          <w:szCs w:val="28"/>
        </w:rPr>
        <w:t xml:space="preserve"> видов</w:t>
      </w:r>
      <w:r w:rsidRPr="00DA543C">
        <w:rPr>
          <w:sz w:val="28"/>
          <w:szCs w:val="28"/>
        </w:rPr>
        <w:t xml:space="preserve"> услуг по которым граждане могут</w:t>
      </w:r>
      <w:r w:rsidR="00845B75" w:rsidRPr="00DA543C">
        <w:rPr>
          <w:sz w:val="28"/>
          <w:szCs w:val="28"/>
        </w:rPr>
        <w:t xml:space="preserve"> </w:t>
      </w:r>
      <w:r w:rsidR="006E5DF6" w:rsidRPr="00DA543C">
        <w:rPr>
          <w:sz w:val="28"/>
          <w:szCs w:val="28"/>
        </w:rPr>
        <w:t>обращ</w:t>
      </w:r>
      <w:r w:rsidR="00DE30CF" w:rsidRPr="00DA543C">
        <w:rPr>
          <w:sz w:val="28"/>
          <w:szCs w:val="28"/>
        </w:rPr>
        <w:t>аться не выезжая за пределы сельсовета</w:t>
      </w:r>
      <w:r w:rsidRPr="00DA543C">
        <w:rPr>
          <w:sz w:val="28"/>
          <w:szCs w:val="28"/>
        </w:rPr>
        <w:t>.</w:t>
      </w:r>
      <w:r w:rsidR="00654A50" w:rsidRPr="00DA543C">
        <w:rPr>
          <w:sz w:val="28"/>
          <w:szCs w:val="28"/>
        </w:rPr>
        <w:t xml:space="preserve"> Это</w:t>
      </w:r>
      <w:r w:rsidR="00D564D7" w:rsidRPr="00DA543C">
        <w:rPr>
          <w:sz w:val="28"/>
          <w:szCs w:val="28"/>
        </w:rPr>
        <w:t xml:space="preserve"> в</w:t>
      </w:r>
      <w:r w:rsidR="00987DBC" w:rsidRPr="00DA543C">
        <w:rPr>
          <w:sz w:val="28"/>
          <w:szCs w:val="28"/>
        </w:rPr>
        <w:t xml:space="preserve"> такие учреждения</w:t>
      </w:r>
      <w:r w:rsidR="00654A50" w:rsidRPr="00DA543C">
        <w:rPr>
          <w:sz w:val="28"/>
          <w:szCs w:val="28"/>
        </w:rPr>
        <w:t xml:space="preserve"> как: МВД, нал</w:t>
      </w:r>
      <w:r w:rsidR="00D564D7" w:rsidRPr="00DA543C">
        <w:rPr>
          <w:sz w:val="28"/>
          <w:szCs w:val="28"/>
        </w:rPr>
        <w:t>оговая служба, управление гос. и</w:t>
      </w:r>
      <w:r w:rsidR="00654A50" w:rsidRPr="00DA543C">
        <w:rPr>
          <w:sz w:val="28"/>
          <w:szCs w:val="28"/>
        </w:rPr>
        <w:t>мущества, Управление ФС по надзору в сфере защиты прав потребителе</w:t>
      </w:r>
      <w:r w:rsidR="006E5DF6" w:rsidRPr="00DA543C">
        <w:rPr>
          <w:sz w:val="28"/>
          <w:szCs w:val="28"/>
        </w:rPr>
        <w:t xml:space="preserve">й, Межмуниципальное управление </w:t>
      </w:r>
      <w:r w:rsidR="00654A50" w:rsidRPr="00DA543C">
        <w:rPr>
          <w:sz w:val="28"/>
          <w:szCs w:val="28"/>
        </w:rPr>
        <w:t xml:space="preserve">№ 81 федерального медико-биологического агентства, УПФР, Судебные приставы, </w:t>
      </w:r>
      <w:r w:rsidR="006E5DF6" w:rsidRPr="00DA543C">
        <w:rPr>
          <w:sz w:val="28"/>
          <w:szCs w:val="28"/>
        </w:rPr>
        <w:t>органы социальной защиты населения, органы социального страхования</w:t>
      </w:r>
      <w:r w:rsidR="00845B75" w:rsidRPr="00DA543C">
        <w:rPr>
          <w:sz w:val="28"/>
          <w:szCs w:val="28"/>
        </w:rPr>
        <w:t xml:space="preserve"> и другие</w:t>
      </w:r>
      <w:r w:rsidR="006E5DF6" w:rsidRPr="00DA543C">
        <w:rPr>
          <w:sz w:val="28"/>
          <w:szCs w:val="28"/>
        </w:rPr>
        <w:t>.</w:t>
      </w:r>
      <w:r w:rsidR="00D06A59" w:rsidRPr="00DA543C">
        <w:rPr>
          <w:sz w:val="28"/>
          <w:szCs w:val="28"/>
        </w:rPr>
        <w:t xml:space="preserve"> Большое значение работа ТОСП на нашей территории имеет для людей престарелого возраста, которым затруднительно выезжать для этого в город, да и расходы на поездки тоже имеют для них значение. </w:t>
      </w:r>
      <w:r w:rsidR="003E3D9A" w:rsidRPr="00DA543C">
        <w:rPr>
          <w:sz w:val="28"/>
          <w:szCs w:val="28"/>
        </w:rPr>
        <w:t>В наше ТОСП МФЦ обращаются и жители близлежащих сел Рыбинского и Плотниковского сельсоветов</w:t>
      </w:r>
      <w:r w:rsidR="00D06A59" w:rsidRPr="00DA543C">
        <w:rPr>
          <w:sz w:val="28"/>
          <w:szCs w:val="28"/>
        </w:rPr>
        <w:t>.</w:t>
      </w:r>
    </w:p>
    <w:p w:rsidR="008C325A" w:rsidRPr="00DA543C" w:rsidRDefault="00D06A59" w:rsidP="008C325A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 xml:space="preserve">           Последние три года на территории сельсовета практически нет УУП. За нашим сельсоветом закреплен сотрудник ОВД проживающий в г.Камне-на-Оби, что создает некоторые трудности в обеспечении правопорядка на нашей территории. Муниципальное жилье для УУП имеется.</w:t>
      </w:r>
    </w:p>
    <w:p w:rsidR="008C325A" w:rsidRPr="00DA543C" w:rsidRDefault="008C325A" w:rsidP="00531F4F">
      <w:pPr>
        <w:ind w:firstLine="708"/>
        <w:jc w:val="both"/>
        <w:rPr>
          <w:sz w:val="28"/>
          <w:szCs w:val="28"/>
        </w:rPr>
      </w:pPr>
      <w:r w:rsidRPr="00DA543C">
        <w:rPr>
          <w:sz w:val="28"/>
          <w:szCs w:val="28"/>
        </w:rPr>
        <w:t>Бюджетная политика сельсовета направлена на исполнение 13-ти полномочий, возложенных на Администрацию в соответствии с Федеральным законом от 06.10.2003 № 131-ФЗ «</w:t>
      </w:r>
      <w:r w:rsidR="00537FE9" w:rsidRPr="00DA543C">
        <w:rPr>
          <w:sz w:val="28"/>
          <w:szCs w:val="28"/>
        </w:rPr>
        <w:t>Об о</w:t>
      </w:r>
      <w:r w:rsidRPr="00DA543C">
        <w:rPr>
          <w:sz w:val="28"/>
          <w:szCs w:val="28"/>
        </w:rPr>
        <w:t xml:space="preserve">бщих принципах организации местного самоуправления в Российской Федерации» и основана на сбалансированности бюджета по доходам и расходам. </w:t>
      </w:r>
    </w:p>
    <w:p w:rsidR="00327B16" w:rsidRPr="00DA543C" w:rsidRDefault="00A82560" w:rsidP="00327B16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 xml:space="preserve">           </w:t>
      </w:r>
      <w:r w:rsidR="009F5EFE" w:rsidRPr="00DA543C">
        <w:rPr>
          <w:sz w:val="28"/>
          <w:szCs w:val="28"/>
        </w:rPr>
        <w:t>Администрация сельсовета постоянно проводит работу по увеличению собственных доходов бюджета.</w:t>
      </w:r>
      <w:r w:rsidR="002E4C87" w:rsidRPr="00DA543C">
        <w:rPr>
          <w:sz w:val="28"/>
          <w:szCs w:val="28"/>
        </w:rPr>
        <w:t xml:space="preserve"> С этой целью: во взаимодействии</w:t>
      </w:r>
      <w:r w:rsidR="00C35CFA" w:rsidRPr="00DA543C">
        <w:rPr>
          <w:sz w:val="28"/>
          <w:szCs w:val="28"/>
        </w:rPr>
        <w:t xml:space="preserve"> с налоговой инспекцией ведется работа</w:t>
      </w:r>
      <w:r w:rsidR="002E4C87" w:rsidRPr="00DA543C">
        <w:rPr>
          <w:sz w:val="28"/>
          <w:szCs w:val="28"/>
        </w:rPr>
        <w:t xml:space="preserve"> с налогоплательщиками по вопросам уплаты имущественных налогов</w:t>
      </w:r>
      <w:r w:rsidR="00A3064B" w:rsidRPr="00DA543C">
        <w:rPr>
          <w:sz w:val="28"/>
          <w:szCs w:val="28"/>
        </w:rPr>
        <w:t>.</w:t>
      </w:r>
      <w:r w:rsidR="00C35CFA" w:rsidRPr="00DA543C">
        <w:rPr>
          <w:sz w:val="28"/>
          <w:szCs w:val="28"/>
        </w:rPr>
        <w:t xml:space="preserve"> </w:t>
      </w:r>
      <w:r w:rsidR="00A3064B" w:rsidRPr="00DA543C">
        <w:rPr>
          <w:sz w:val="28"/>
          <w:szCs w:val="28"/>
        </w:rPr>
        <w:t>С</w:t>
      </w:r>
      <w:r w:rsidR="0015207F" w:rsidRPr="00DA543C">
        <w:rPr>
          <w:sz w:val="28"/>
          <w:szCs w:val="28"/>
        </w:rPr>
        <w:t>даются в аренду помещения и земельные</w:t>
      </w:r>
      <w:r w:rsidR="007C2229" w:rsidRPr="00DA543C">
        <w:rPr>
          <w:sz w:val="28"/>
          <w:szCs w:val="28"/>
        </w:rPr>
        <w:t xml:space="preserve"> участки.</w:t>
      </w:r>
      <w:r w:rsidR="002E4C87" w:rsidRPr="00DA543C">
        <w:rPr>
          <w:sz w:val="28"/>
          <w:szCs w:val="28"/>
        </w:rPr>
        <w:t xml:space="preserve"> </w:t>
      </w:r>
    </w:p>
    <w:p w:rsidR="00A3064B" w:rsidRPr="00DA543C" w:rsidRDefault="00327B16" w:rsidP="00A3064B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 w:rsidRPr="00DA543C">
        <w:rPr>
          <w:sz w:val="28"/>
          <w:szCs w:val="28"/>
        </w:rPr>
        <w:t xml:space="preserve">      </w:t>
      </w:r>
      <w:r w:rsidR="000D700B" w:rsidRPr="00DA543C">
        <w:rPr>
          <w:sz w:val="28"/>
          <w:szCs w:val="28"/>
        </w:rPr>
        <w:t>Основную долю</w:t>
      </w:r>
      <w:r w:rsidR="00C33EBC" w:rsidRPr="00DA543C">
        <w:rPr>
          <w:sz w:val="28"/>
          <w:szCs w:val="28"/>
        </w:rPr>
        <w:t xml:space="preserve"> (1137</w:t>
      </w:r>
      <w:r w:rsidR="00424A0F" w:rsidRPr="00DA543C">
        <w:rPr>
          <w:sz w:val="28"/>
          <w:szCs w:val="28"/>
        </w:rPr>
        <w:t>,3 тыс. руб)</w:t>
      </w:r>
      <w:r w:rsidR="000D700B" w:rsidRPr="00DA543C">
        <w:rPr>
          <w:sz w:val="28"/>
          <w:szCs w:val="28"/>
        </w:rPr>
        <w:t xml:space="preserve"> в</w:t>
      </w:r>
      <w:r w:rsidR="00424A0F" w:rsidRPr="00DA543C">
        <w:rPr>
          <w:sz w:val="28"/>
          <w:szCs w:val="28"/>
        </w:rPr>
        <w:t xml:space="preserve"> собственной </w:t>
      </w:r>
      <w:r w:rsidR="00C33EBC" w:rsidRPr="00DA543C">
        <w:rPr>
          <w:sz w:val="28"/>
          <w:szCs w:val="28"/>
        </w:rPr>
        <w:t xml:space="preserve">доходной </w:t>
      </w:r>
      <w:r w:rsidR="00424A0F" w:rsidRPr="00DA543C">
        <w:rPr>
          <w:sz w:val="28"/>
          <w:szCs w:val="28"/>
        </w:rPr>
        <w:t>части</w:t>
      </w:r>
      <w:r w:rsidR="000D700B" w:rsidRPr="00DA543C">
        <w:rPr>
          <w:sz w:val="28"/>
          <w:szCs w:val="28"/>
        </w:rPr>
        <w:t xml:space="preserve"> </w:t>
      </w:r>
      <w:r w:rsidR="00424A0F" w:rsidRPr="00DA543C">
        <w:rPr>
          <w:sz w:val="28"/>
          <w:szCs w:val="28"/>
        </w:rPr>
        <w:t>бюджета</w:t>
      </w:r>
      <w:r w:rsidR="000D700B" w:rsidRPr="00DA543C">
        <w:rPr>
          <w:sz w:val="28"/>
          <w:szCs w:val="28"/>
        </w:rPr>
        <w:t xml:space="preserve"> сельсовета составляет налог на имущество физических лиц</w:t>
      </w:r>
      <w:r w:rsidR="00424A0F" w:rsidRPr="00DA543C">
        <w:rPr>
          <w:sz w:val="28"/>
          <w:szCs w:val="28"/>
        </w:rPr>
        <w:t xml:space="preserve"> (земельный и налог на имущество).</w:t>
      </w:r>
      <w:r w:rsidRPr="00DA543C">
        <w:rPr>
          <w:sz w:val="28"/>
          <w:szCs w:val="28"/>
        </w:rPr>
        <w:t xml:space="preserve"> В то же время задолженность физических лиц по уплате земельного налога и налога на имущество по данным ИФНС № </w:t>
      </w:r>
      <w:smartTag w:uri="urn:schemas-microsoft-com:office:smarttags" w:element="metricconverter">
        <w:smartTagPr>
          <w:attr w:name="ProductID" w:val="6 г"/>
        </w:smartTagPr>
        <w:r w:rsidRPr="00DA543C">
          <w:rPr>
            <w:sz w:val="28"/>
            <w:szCs w:val="28"/>
          </w:rPr>
          <w:t>6 г</w:t>
        </w:r>
      </w:smartTag>
      <w:r w:rsidRPr="00DA543C">
        <w:rPr>
          <w:sz w:val="28"/>
          <w:szCs w:val="28"/>
        </w:rPr>
        <w:t>. Камня-на-Оби соста</w:t>
      </w:r>
      <w:r w:rsidR="0063399C" w:rsidRPr="00DA543C">
        <w:rPr>
          <w:sz w:val="28"/>
          <w:szCs w:val="28"/>
        </w:rPr>
        <w:t>вила на 01.01.2022</w:t>
      </w:r>
      <w:r w:rsidR="0010470D" w:rsidRPr="00DA543C">
        <w:rPr>
          <w:sz w:val="28"/>
          <w:szCs w:val="28"/>
        </w:rPr>
        <w:t xml:space="preserve"> года более 25</w:t>
      </w:r>
      <w:r w:rsidR="00FE4002" w:rsidRPr="00DA543C">
        <w:rPr>
          <w:sz w:val="28"/>
          <w:szCs w:val="28"/>
        </w:rPr>
        <w:t>0</w:t>
      </w:r>
      <w:r w:rsidRPr="00DA543C">
        <w:rPr>
          <w:sz w:val="28"/>
          <w:szCs w:val="28"/>
        </w:rPr>
        <w:t xml:space="preserve"> тысяч рублей. Вместе с тем Администрацией сельсовета и налоговой инспекцией неоднократно напоминалось налогоплательщикам, что срок уплаты имущественных налогов установлен 1 декабря. Налог должен быть уплачен вне зависимости от того, используется имущество или нет. О состоянии своих налоговых платежей можно узнать</w:t>
      </w:r>
      <w:r w:rsidR="00814F1C" w:rsidRPr="00DA543C">
        <w:rPr>
          <w:sz w:val="28"/>
          <w:szCs w:val="28"/>
        </w:rPr>
        <w:t>,</w:t>
      </w:r>
      <w:r w:rsidRPr="00DA543C">
        <w:rPr>
          <w:sz w:val="28"/>
          <w:szCs w:val="28"/>
        </w:rPr>
        <w:t xml:space="preserve"> обратившись в Администрацию сельсовета, налоговую инспекцию или открыв личный кабинет на интернет – портале ФНС.</w:t>
      </w:r>
      <w:r w:rsidR="00A3064B" w:rsidRPr="00DA543C">
        <w:rPr>
          <w:color w:val="000000"/>
          <w:sz w:val="28"/>
          <w:szCs w:val="28"/>
        </w:rPr>
        <w:t xml:space="preserve">  </w:t>
      </w:r>
    </w:p>
    <w:p w:rsidR="00A3064B" w:rsidRPr="00DA543C" w:rsidRDefault="00A3064B" w:rsidP="00A3064B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 w:rsidRPr="00DA543C">
        <w:rPr>
          <w:color w:val="000000"/>
          <w:sz w:val="28"/>
          <w:szCs w:val="28"/>
        </w:rPr>
        <w:t xml:space="preserve">     Доходы бюджета за 2022 года выполнены на 100,2 %.</w:t>
      </w:r>
    </w:p>
    <w:p w:rsidR="00A3064B" w:rsidRPr="00DA543C" w:rsidRDefault="00A3064B" w:rsidP="00A3064B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 w:rsidRPr="00DA543C">
        <w:rPr>
          <w:color w:val="000000"/>
          <w:sz w:val="28"/>
          <w:szCs w:val="28"/>
        </w:rPr>
        <w:t xml:space="preserve">     Собственная доходная часть</w:t>
      </w:r>
      <w:r w:rsidR="00E0124F" w:rsidRPr="00DA543C">
        <w:rPr>
          <w:color w:val="000000"/>
          <w:sz w:val="28"/>
          <w:szCs w:val="28"/>
        </w:rPr>
        <w:t xml:space="preserve"> бюджета</w:t>
      </w:r>
      <w:r w:rsidRPr="00DA543C">
        <w:rPr>
          <w:color w:val="000000"/>
          <w:sz w:val="28"/>
          <w:szCs w:val="28"/>
        </w:rPr>
        <w:t xml:space="preserve"> при плане 2123,5 т</w:t>
      </w:r>
      <w:r w:rsidR="00E0124F" w:rsidRPr="00DA543C">
        <w:rPr>
          <w:color w:val="000000"/>
          <w:sz w:val="28"/>
          <w:szCs w:val="28"/>
        </w:rPr>
        <w:t>ыс</w:t>
      </w:r>
      <w:r w:rsidRPr="00DA543C">
        <w:rPr>
          <w:color w:val="000000"/>
          <w:sz w:val="28"/>
          <w:szCs w:val="28"/>
        </w:rPr>
        <w:t>.</w:t>
      </w:r>
      <w:r w:rsidR="00E0124F" w:rsidRPr="00DA543C">
        <w:rPr>
          <w:color w:val="000000"/>
          <w:sz w:val="28"/>
          <w:szCs w:val="28"/>
        </w:rPr>
        <w:t xml:space="preserve"> </w:t>
      </w:r>
      <w:r w:rsidRPr="00DA543C">
        <w:rPr>
          <w:color w:val="000000"/>
          <w:sz w:val="28"/>
          <w:szCs w:val="28"/>
        </w:rPr>
        <w:t>рублей, составила 2135,6 т</w:t>
      </w:r>
      <w:r w:rsidR="00E0124F" w:rsidRPr="00DA543C">
        <w:rPr>
          <w:color w:val="000000"/>
          <w:sz w:val="28"/>
          <w:szCs w:val="28"/>
        </w:rPr>
        <w:t>ыс</w:t>
      </w:r>
      <w:r w:rsidRPr="00DA543C">
        <w:rPr>
          <w:color w:val="000000"/>
          <w:sz w:val="28"/>
          <w:szCs w:val="28"/>
        </w:rPr>
        <w:t>.</w:t>
      </w:r>
      <w:r w:rsidR="00E0124F" w:rsidRPr="00DA543C">
        <w:rPr>
          <w:color w:val="000000"/>
          <w:sz w:val="28"/>
          <w:szCs w:val="28"/>
        </w:rPr>
        <w:t xml:space="preserve"> </w:t>
      </w:r>
      <w:r w:rsidRPr="00DA543C">
        <w:rPr>
          <w:color w:val="000000"/>
          <w:sz w:val="28"/>
          <w:szCs w:val="28"/>
        </w:rPr>
        <w:t>руб</w:t>
      </w:r>
      <w:r w:rsidR="00E0124F" w:rsidRPr="00DA543C">
        <w:rPr>
          <w:color w:val="000000"/>
          <w:sz w:val="28"/>
          <w:szCs w:val="28"/>
        </w:rPr>
        <w:t>лей</w:t>
      </w:r>
      <w:r w:rsidRPr="00DA543C">
        <w:rPr>
          <w:color w:val="000000"/>
          <w:sz w:val="28"/>
          <w:szCs w:val="28"/>
        </w:rPr>
        <w:t>, % выполнения 100,6.</w:t>
      </w:r>
    </w:p>
    <w:tbl>
      <w:tblPr>
        <w:tblW w:w="9654" w:type="dxa"/>
        <w:tblInd w:w="93" w:type="dxa"/>
        <w:tblLayout w:type="fixed"/>
        <w:tblLook w:val="0000"/>
      </w:tblPr>
      <w:tblGrid>
        <w:gridCol w:w="3134"/>
        <w:gridCol w:w="3402"/>
        <w:gridCol w:w="1701"/>
        <w:gridCol w:w="1417"/>
      </w:tblGrid>
      <w:tr w:rsidR="00A3064B" w:rsidRPr="00DA543C" w:rsidTr="006B5D3B">
        <w:trPr>
          <w:trHeight w:val="703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64B" w:rsidRPr="00DA543C" w:rsidRDefault="00A3064B" w:rsidP="006B5D3B">
            <w:pPr>
              <w:jc w:val="center"/>
              <w:rPr>
                <w:b/>
                <w:bCs/>
                <w:sz w:val="28"/>
                <w:szCs w:val="28"/>
              </w:rPr>
            </w:pPr>
            <w:r w:rsidRPr="00DA543C">
              <w:rPr>
                <w:b/>
                <w:bCs/>
                <w:sz w:val="28"/>
                <w:szCs w:val="28"/>
              </w:rPr>
              <w:lastRenderedPageBreak/>
              <w:t>Доходы бюджета Гоноховского сельсовета по кодам классификации доходов бюджетов за 2022 год</w:t>
            </w:r>
          </w:p>
        </w:tc>
      </w:tr>
      <w:tr w:rsidR="00A3064B" w:rsidRPr="00DA543C" w:rsidTr="006B5D3B">
        <w:trPr>
          <w:trHeight w:val="5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64B" w:rsidRPr="00DA543C" w:rsidRDefault="00A3064B" w:rsidP="006B5D3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64B" w:rsidRPr="00DA543C" w:rsidRDefault="00A3064B" w:rsidP="006B5D3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64B" w:rsidRPr="00DA543C" w:rsidRDefault="00A3064B" w:rsidP="006B5D3B">
            <w:pPr>
              <w:jc w:val="right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тыс.руб.</w:t>
            </w:r>
          </w:p>
        </w:tc>
      </w:tr>
      <w:tr w:rsidR="00A3064B" w:rsidRPr="00DA543C" w:rsidTr="006B5D3B">
        <w:trPr>
          <w:trHeight w:val="69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64B" w:rsidRPr="00DA543C" w:rsidRDefault="00A3064B" w:rsidP="006B5D3B">
            <w:pPr>
              <w:jc w:val="center"/>
              <w:rPr>
                <w:b/>
                <w:sz w:val="28"/>
                <w:szCs w:val="28"/>
              </w:rPr>
            </w:pPr>
          </w:p>
          <w:p w:rsidR="00A3064B" w:rsidRPr="00DA543C" w:rsidRDefault="00A3064B" w:rsidP="006B5D3B">
            <w:pPr>
              <w:jc w:val="center"/>
              <w:rPr>
                <w:b/>
                <w:sz w:val="28"/>
                <w:szCs w:val="28"/>
              </w:rPr>
            </w:pPr>
            <w:r w:rsidRPr="00DA543C">
              <w:rPr>
                <w:b/>
                <w:sz w:val="28"/>
                <w:szCs w:val="28"/>
              </w:rPr>
              <w:t>КБК</w:t>
            </w:r>
          </w:p>
          <w:p w:rsidR="00A3064B" w:rsidRPr="00DA543C" w:rsidRDefault="00A3064B" w:rsidP="006B5D3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64B" w:rsidRPr="00DA543C" w:rsidRDefault="00A3064B" w:rsidP="006B5D3B">
            <w:pPr>
              <w:jc w:val="center"/>
              <w:rPr>
                <w:b/>
                <w:sz w:val="28"/>
                <w:szCs w:val="28"/>
              </w:rPr>
            </w:pPr>
            <w:r w:rsidRPr="00DA543C">
              <w:rPr>
                <w:b/>
                <w:sz w:val="28"/>
                <w:szCs w:val="28"/>
              </w:rPr>
              <w:t>Наименование</w:t>
            </w:r>
          </w:p>
          <w:p w:rsidR="00A3064B" w:rsidRPr="00DA543C" w:rsidRDefault="00A3064B" w:rsidP="006B5D3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64B" w:rsidRPr="00DA543C" w:rsidRDefault="00A3064B" w:rsidP="006B5D3B">
            <w:pPr>
              <w:jc w:val="center"/>
              <w:rPr>
                <w:b/>
                <w:sz w:val="28"/>
                <w:szCs w:val="28"/>
              </w:rPr>
            </w:pPr>
            <w:r w:rsidRPr="00DA543C">
              <w:rPr>
                <w:b/>
                <w:sz w:val="28"/>
                <w:szCs w:val="28"/>
              </w:rPr>
              <w:t>Уточненный годовой план</w:t>
            </w:r>
          </w:p>
          <w:p w:rsidR="00A3064B" w:rsidRPr="00DA543C" w:rsidRDefault="00A3064B" w:rsidP="006B5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64B" w:rsidRPr="00DA543C" w:rsidRDefault="00A3064B" w:rsidP="006B5D3B">
            <w:pPr>
              <w:jc w:val="center"/>
              <w:rPr>
                <w:b/>
                <w:sz w:val="28"/>
                <w:szCs w:val="28"/>
              </w:rPr>
            </w:pPr>
            <w:r w:rsidRPr="00DA543C">
              <w:rPr>
                <w:b/>
                <w:sz w:val="28"/>
                <w:szCs w:val="28"/>
              </w:rPr>
              <w:t>Исполнено</w:t>
            </w:r>
          </w:p>
          <w:p w:rsidR="00A3064B" w:rsidRPr="00DA543C" w:rsidRDefault="00A3064B" w:rsidP="006B5D3B">
            <w:pPr>
              <w:jc w:val="center"/>
              <w:rPr>
                <w:b/>
                <w:sz w:val="28"/>
                <w:szCs w:val="28"/>
              </w:rPr>
            </w:pPr>
          </w:p>
          <w:p w:rsidR="00A3064B" w:rsidRPr="00DA543C" w:rsidRDefault="00A3064B" w:rsidP="006B5D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064B" w:rsidRPr="00DA543C" w:rsidTr="006B5D3B">
        <w:trPr>
          <w:trHeight w:val="2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64B" w:rsidRPr="00DA543C" w:rsidRDefault="00A3064B" w:rsidP="006B5D3B">
            <w:pPr>
              <w:jc w:val="center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64B" w:rsidRPr="00DA543C" w:rsidRDefault="00A3064B" w:rsidP="006B5D3B">
            <w:pPr>
              <w:jc w:val="center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64B" w:rsidRPr="00DA543C" w:rsidRDefault="00A3064B" w:rsidP="006B5D3B">
            <w:pPr>
              <w:jc w:val="center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64B" w:rsidRPr="00DA543C" w:rsidRDefault="00A3064B" w:rsidP="006B5D3B">
            <w:pPr>
              <w:jc w:val="center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4</w:t>
            </w:r>
          </w:p>
        </w:tc>
      </w:tr>
      <w:tr w:rsidR="00A3064B" w:rsidRPr="00DA543C" w:rsidTr="006B5D3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64B" w:rsidRPr="00DA543C" w:rsidRDefault="00A3064B" w:rsidP="006B5D3B">
            <w:pPr>
              <w:rPr>
                <w:b/>
                <w:bCs/>
                <w:sz w:val="28"/>
                <w:szCs w:val="28"/>
              </w:rPr>
            </w:pPr>
            <w:r w:rsidRPr="00DA543C">
              <w:rPr>
                <w:b/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64B" w:rsidRPr="00DA543C" w:rsidRDefault="00A3064B" w:rsidP="006B5D3B">
            <w:pPr>
              <w:rPr>
                <w:b/>
                <w:sz w:val="28"/>
                <w:szCs w:val="28"/>
              </w:rPr>
            </w:pPr>
            <w:r w:rsidRPr="00DA543C">
              <w:rPr>
                <w:b/>
                <w:sz w:val="28"/>
                <w:szCs w:val="28"/>
              </w:rPr>
              <w:t>Собственные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64B" w:rsidRPr="00DA543C" w:rsidRDefault="00A3064B" w:rsidP="006B5D3B">
            <w:pPr>
              <w:jc w:val="center"/>
              <w:rPr>
                <w:b/>
                <w:sz w:val="28"/>
                <w:szCs w:val="28"/>
              </w:rPr>
            </w:pPr>
            <w:r w:rsidRPr="00DA543C">
              <w:rPr>
                <w:b/>
                <w:sz w:val="28"/>
                <w:szCs w:val="28"/>
              </w:rPr>
              <w:t>2123,5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4B" w:rsidRPr="00DA543C" w:rsidRDefault="00A3064B" w:rsidP="006B5D3B">
            <w:pPr>
              <w:jc w:val="center"/>
              <w:rPr>
                <w:b/>
                <w:sz w:val="28"/>
                <w:szCs w:val="28"/>
              </w:rPr>
            </w:pPr>
            <w:r w:rsidRPr="00DA543C">
              <w:rPr>
                <w:b/>
                <w:sz w:val="28"/>
                <w:szCs w:val="28"/>
              </w:rPr>
              <w:t>2135,6</w:t>
            </w:r>
          </w:p>
        </w:tc>
      </w:tr>
      <w:tr w:rsidR="00A3064B" w:rsidRPr="00DA543C" w:rsidTr="006B5D3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64B" w:rsidRPr="00DA543C" w:rsidRDefault="00A3064B" w:rsidP="006B5D3B">
            <w:pPr>
              <w:rPr>
                <w:bCs/>
                <w:sz w:val="28"/>
                <w:szCs w:val="28"/>
              </w:rPr>
            </w:pPr>
            <w:r w:rsidRPr="00DA543C">
              <w:rPr>
                <w:bCs/>
                <w:sz w:val="28"/>
                <w:szCs w:val="28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64B" w:rsidRPr="00DA543C" w:rsidRDefault="00A3064B" w:rsidP="006B5D3B">
            <w:pPr>
              <w:rPr>
                <w:bCs/>
                <w:sz w:val="28"/>
                <w:szCs w:val="28"/>
              </w:rPr>
            </w:pPr>
            <w:r w:rsidRPr="00DA543C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64B" w:rsidRPr="00DA543C" w:rsidRDefault="00A3064B" w:rsidP="006B5D3B">
            <w:pPr>
              <w:jc w:val="center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4B" w:rsidRPr="00DA543C" w:rsidRDefault="00A3064B" w:rsidP="006B5D3B">
            <w:pPr>
              <w:jc w:val="center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41,7</w:t>
            </w:r>
          </w:p>
        </w:tc>
      </w:tr>
      <w:tr w:rsidR="00A3064B" w:rsidRPr="00DA543C" w:rsidTr="006B5D3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64B" w:rsidRPr="00DA543C" w:rsidRDefault="00A3064B" w:rsidP="006B5D3B">
            <w:pPr>
              <w:rPr>
                <w:bCs/>
                <w:sz w:val="28"/>
                <w:szCs w:val="28"/>
              </w:rPr>
            </w:pPr>
            <w:r w:rsidRPr="00DA543C">
              <w:rPr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64B" w:rsidRPr="00DA543C" w:rsidRDefault="00A3064B" w:rsidP="006B5D3B">
            <w:pPr>
              <w:rPr>
                <w:bCs/>
                <w:sz w:val="28"/>
                <w:szCs w:val="28"/>
              </w:rPr>
            </w:pPr>
            <w:r w:rsidRPr="00DA543C">
              <w:rPr>
                <w:bCs/>
                <w:sz w:val="28"/>
                <w:szCs w:val="28"/>
              </w:rPr>
              <w:t>Налог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64B" w:rsidRPr="00DA543C" w:rsidRDefault="00A3064B" w:rsidP="006B5D3B">
            <w:pPr>
              <w:jc w:val="center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4B" w:rsidRPr="00DA543C" w:rsidRDefault="00A3064B" w:rsidP="006B5D3B">
            <w:pPr>
              <w:jc w:val="center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48,8</w:t>
            </w:r>
          </w:p>
        </w:tc>
      </w:tr>
      <w:tr w:rsidR="00A3064B" w:rsidRPr="00DA543C" w:rsidTr="006B5D3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64B" w:rsidRPr="00DA543C" w:rsidRDefault="00A3064B" w:rsidP="006B5D3B">
            <w:pPr>
              <w:rPr>
                <w:bCs/>
                <w:sz w:val="28"/>
                <w:szCs w:val="28"/>
              </w:rPr>
            </w:pPr>
            <w:r w:rsidRPr="00DA543C">
              <w:rPr>
                <w:bCs/>
                <w:sz w:val="28"/>
                <w:szCs w:val="28"/>
              </w:rPr>
              <w:t>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4B" w:rsidRPr="00DA543C" w:rsidRDefault="00A3064B" w:rsidP="006B5D3B">
            <w:pPr>
              <w:rPr>
                <w:bCs/>
                <w:sz w:val="28"/>
                <w:szCs w:val="28"/>
              </w:rPr>
            </w:pPr>
            <w:r w:rsidRPr="00DA543C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64B" w:rsidRPr="00DA543C" w:rsidRDefault="00A3064B" w:rsidP="006B5D3B">
            <w:pPr>
              <w:jc w:val="center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1127,0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4B" w:rsidRPr="00DA543C" w:rsidRDefault="00A3064B" w:rsidP="006B5D3B">
            <w:pPr>
              <w:jc w:val="center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1137,3</w:t>
            </w:r>
          </w:p>
        </w:tc>
      </w:tr>
      <w:tr w:rsidR="00A3064B" w:rsidRPr="00DA543C" w:rsidTr="006B5D3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64B" w:rsidRPr="00DA543C" w:rsidRDefault="00A3064B" w:rsidP="006B5D3B">
            <w:pPr>
              <w:rPr>
                <w:bCs/>
                <w:sz w:val="28"/>
                <w:szCs w:val="28"/>
              </w:rPr>
            </w:pPr>
            <w:r w:rsidRPr="00DA543C">
              <w:rPr>
                <w:bCs/>
                <w:sz w:val="28"/>
                <w:szCs w:val="28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4B" w:rsidRPr="00DA543C" w:rsidRDefault="00A3064B" w:rsidP="006B5D3B">
            <w:pPr>
              <w:rPr>
                <w:bCs/>
                <w:sz w:val="28"/>
                <w:szCs w:val="28"/>
              </w:rPr>
            </w:pPr>
            <w:r w:rsidRPr="00DA543C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64B" w:rsidRPr="00DA543C" w:rsidRDefault="00A3064B" w:rsidP="006B5D3B">
            <w:pPr>
              <w:jc w:val="center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423,0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4B" w:rsidRPr="00DA543C" w:rsidRDefault="00A3064B" w:rsidP="006B5D3B">
            <w:pPr>
              <w:jc w:val="center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423,2</w:t>
            </w:r>
          </w:p>
        </w:tc>
      </w:tr>
      <w:tr w:rsidR="00A3064B" w:rsidRPr="00DA543C" w:rsidTr="006B5D3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64B" w:rsidRPr="00DA543C" w:rsidRDefault="00A3064B" w:rsidP="006B5D3B">
            <w:pPr>
              <w:rPr>
                <w:bCs/>
                <w:sz w:val="28"/>
                <w:szCs w:val="28"/>
              </w:rPr>
            </w:pPr>
            <w:r w:rsidRPr="00DA543C">
              <w:rPr>
                <w:bCs/>
                <w:sz w:val="28"/>
                <w:szCs w:val="28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4B" w:rsidRPr="00DA543C" w:rsidRDefault="00A3064B" w:rsidP="006B5D3B">
            <w:pPr>
              <w:jc w:val="both"/>
              <w:rPr>
                <w:bCs/>
                <w:sz w:val="28"/>
                <w:szCs w:val="28"/>
              </w:rPr>
            </w:pPr>
            <w:r w:rsidRPr="00DA543C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64B" w:rsidRPr="00DA543C" w:rsidRDefault="00A3064B" w:rsidP="006B5D3B">
            <w:pPr>
              <w:jc w:val="center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196,0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4B" w:rsidRPr="00DA543C" w:rsidRDefault="00A3064B" w:rsidP="006B5D3B">
            <w:pPr>
              <w:jc w:val="center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196,1</w:t>
            </w:r>
          </w:p>
        </w:tc>
      </w:tr>
      <w:tr w:rsidR="00A3064B" w:rsidRPr="00DA543C" w:rsidTr="006B5D3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64B" w:rsidRPr="00DA543C" w:rsidRDefault="00A3064B" w:rsidP="006B5D3B">
            <w:pPr>
              <w:keepNext/>
              <w:outlineLvl w:val="5"/>
              <w:rPr>
                <w:bCs/>
                <w:sz w:val="28"/>
                <w:szCs w:val="28"/>
              </w:rPr>
            </w:pPr>
            <w:r w:rsidRPr="00DA543C">
              <w:rPr>
                <w:bCs/>
                <w:sz w:val="28"/>
                <w:szCs w:val="28"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4B" w:rsidRPr="00DA543C" w:rsidRDefault="00A3064B" w:rsidP="006B5D3B">
            <w:pPr>
              <w:keepNext/>
              <w:outlineLvl w:val="5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64B" w:rsidRPr="00DA543C" w:rsidRDefault="00A3064B" w:rsidP="006B5D3B">
            <w:pPr>
              <w:jc w:val="center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4B" w:rsidRPr="00DA543C" w:rsidRDefault="00A3064B" w:rsidP="006B5D3B">
            <w:pPr>
              <w:jc w:val="center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30,0</w:t>
            </w:r>
          </w:p>
        </w:tc>
      </w:tr>
      <w:tr w:rsidR="00A3064B" w:rsidRPr="00DA543C" w:rsidTr="006B5D3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64B" w:rsidRPr="00DA543C" w:rsidRDefault="00A3064B" w:rsidP="006B5D3B">
            <w:pPr>
              <w:keepNext/>
              <w:outlineLvl w:val="5"/>
              <w:rPr>
                <w:bCs/>
                <w:sz w:val="28"/>
                <w:szCs w:val="28"/>
              </w:rPr>
            </w:pPr>
            <w:r w:rsidRPr="00DA543C">
              <w:rPr>
                <w:bCs/>
                <w:sz w:val="28"/>
                <w:szCs w:val="28"/>
              </w:rPr>
              <w:t>000 1 17 00000 00 0000 000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4B" w:rsidRPr="00DA543C" w:rsidRDefault="00A3064B" w:rsidP="006B5D3B">
            <w:pPr>
              <w:keepNext/>
              <w:outlineLvl w:val="5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64B" w:rsidRPr="00DA543C" w:rsidRDefault="00A3064B" w:rsidP="006B5D3B">
            <w:pPr>
              <w:jc w:val="center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258,5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4B" w:rsidRPr="00DA543C" w:rsidRDefault="00A3064B" w:rsidP="006B5D3B">
            <w:pPr>
              <w:jc w:val="center"/>
              <w:rPr>
                <w:sz w:val="28"/>
                <w:szCs w:val="28"/>
              </w:rPr>
            </w:pPr>
            <w:r w:rsidRPr="00DA543C">
              <w:rPr>
                <w:sz w:val="28"/>
                <w:szCs w:val="28"/>
              </w:rPr>
              <w:t>258,5</w:t>
            </w:r>
          </w:p>
        </w:tc>
      </w:tr>
      <w:tr w:rsidR="00A3064B" w:rsidRPr="00DA543C" w:rsidTr="006B5D3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64B" w:rsidRPr="00DA543C" w:rsidRDefault="00A3064B" w:rsidP="006B5D3B">
            <w:pPr>
              <w:keepNext/>
              <w:outlineLvl w:val="5"/>
              <w:rPr>
                <w:b/>
                <w:bCs/>
                <w:sz w:val="28"/>
                <w:szCs w:val="28"/>
              </w:rPr>
            </w:pPr>
            <w:r w:rsidRPr="00DA543C">
              <w:rPr>
                <w:b/>
                <w:bCs/>
                <w:sz w:val="28"/>
                <w:szCs w:val="28"/>
              </w:rPr>
              <w:t>000</w:t>
            </w:r>
            <w:r w:rsidRPr="00DA543C">
              <w:rPr>
                <w:b/>
                <w:bCs/>
                <w:sz w:val="28"/>
                <w:szCs w:val="28"/>
                <w:lang w:val="en-US"/>
              </w:rPr>
              <w:t xml:space="preserve"> 2 00 00000 00 0000 </w:t>
            </w:r>
            <w:r w:rsidRPr="00DA543C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4B" w:rsidRPr="00DA543C" w:rsidRDefault="00A3064B" w:rsidP="006B5D3B">
            <w:pPr>
              <w:keepNext/>
              <w:outlineLvl w:val="5"/>
              <w:rPr>
                <w:b/>
                <w:sz w:val="28"/>
                <w:szCs w:val="28"/>
              </w:rPr>
            </w:pPr>
            <w:r w:rsidRPr="00DA543C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64B" w:rsidRPr="00DA543C" w:rsidRDefault="00A3064B" w:rsidP="006B5D3B">
            <w:pPr>
              <w:jc w:val="center"/>
              <w:rPr>
                <w:b/>
                <w:sz w:val="28"/>
                <w:szCs w:val="28"/>
              </w:rPr>
            </w:pPr>
            <w:r w:rsidRPr="00DA543C">
              <w:rPr>
                <w:b/>
                <w:sz w:val="28"/>
                <w:szCs w:val="28"/>
              </w:rPr>
              <w:t>4108,8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4B" w:rsidRPr="00DA543C" w:rsidRDefault="00A3064B" w:rsidP="006B5D3B">
            <w:pPr>
              <w:jc w:val="center"/>
              <w:rPr>
                <w:b/>
                <w:sz w:val="28"/>
                <w:szCs w:val="28"/>
              </w:rPr>
            </w:pPr>
            <w:r w:rsidRPr="00DA543C">
              <w:rPr>
                <w:b/>
                <w:sz w:val="28"/>
                <w:szCs w:val="28"/>
              </w:rPr>
              <w:t>4108,8</w:t>
            </w:r>
          </w:p>
        </w:tc>
      </w:tr>
      <w:tr w:rsidR="00A3064B" w:rsidRPr="00DA543C" w:rsidTr="006B5D3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64B" w:rsidRPr="00DA543C" w:rsidRDefault="00A3064B" w:rsidP="006B5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64B" w:rsidRPr="00DA543C" w:rsidRDefault="00A3064B" w:rsidP="006B5D3B">
            <w:pPr>
              <w:rPr>
                <w:b/>
                <w:sz w:val="28"/>
                <w:szCs w:val="28"/>
              </w:rPr>
            </w:pPr>
            <w:r w:rsidRPr="00DA543C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64B" w:rsidRPr="00DA543C" w:rsidRDefault="00A3064B" w:rsidP="006B5D3B">
            <w:pPr>
              <w:jc w:val="center"/>
              <w:rPr>
                <w:b/>
                <w:sz w:val="28"/>
                <w:szCs w:val="28"/>
              </w:rPr>
            </w:pPr>
            <w:r w:rsidRPr="00DA543C">
              <w:rPr>
                <w:b/>
                <w:sz w:val="28"/>
                <w:szCs w:val="28"/>
              </w:rPr>
              <w:t>6232,3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4B" w:rsidRPr="00DA543C" w:rsidRDefault="00A3064B" w:rsidP="006B5D3B">
            <w:pPr>
              <w:jc w:val="center"/>
              <w:rPr>
                <w:b/>
                <w:sz w:val="28"/>
                <w:szCs w:val="28"/>
              </w:rPr>
            </w:pPr>
            <w:r w:rsidRPr="00DA543C">
              <w:rPr>
                <w:b/>
                <w:sz w:val="28"/>
                <w:szCs w:val="28"/>
              </w:rPr>
              <w:t>6244,4</w:t>
            </w:r>
          </w:p>
        </w:tc>
      </w:tr>
    </w:tbl>
    <w:p w:rsidR="00A3064B" w:rsidRPr="00DA543C" w:rsidRDefault="00A3064B" w:rsidP="00A3064B">
      <w:pPr>
        <w:rPr>
          <w:sz w:val="28"/>
          <w:szCs w:val="28"/>
        </w:rPr>
      </w:pPr>
    </w:p>
    <w:p w:rsidR="00A3064B" w:rsidRPr="00DA543C" w:rsidRDefault="00A3064B" w:rsidP="00A3064B">
      <w:pPr>
        <w:rPr>
          <w:sz w:val="28"/>
          <w:szCs w:val="28"/>
        </w:rPr>
      </w:pPr>
    </w:p>
    <w:p w:rsidR="00A3064B" w:rsidRPr="00DA543C" w:rsidRDefault="00A3064B" w:rsidP="00A3064B">
      <w:pPr>
        <w:tabs>
          <w:tab w:val="left" w:pos="7560"/>
        </w:tabs>
        <w:jc w:val="both"/>
        <w:rPr>
          <w:color w:val="000000"/>
          <w:sz w:val="28"/>
          <w:szCs w:val="28"/>
        </w:rPr>
      </w:pPr>
    </w:p>
    <w:p w:rsidR="00E0124F" w:rsidRPr="00DA543C" w:rsidRDefault="00A3064B" w:rsidP="00E0124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 w:rsidRPr="00DA543C">
        <w:rPr>
          <w:color w:val="000000"/>
          <w:sz w:val="28"/>
          <w:szCs w:val="28"/>
        </w:rPr>
        <w:t xml:space="preserve">                Расходная часть бюджета Гоноховского сельсовета составила 6366,3 т.рублей при плане 6490,5 т. рублей, что составляет 98,1 % выполнения.   </w:t>
      </w:r>
    </w:p>
    <w:p w:rsidR="00E0124F" w:rsidRPr="00DA543C" w:rsidRDefault="00E0124F" w:rsidP="00E0124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 w:rsidRPr="00DA543C">
        <w:rPr>
          <w:color w:val="000000"/>
          <w:sz w:val="28"/>
          <w:szCs w:val="28"/>
        </w:rPr>
        <w:t xml:space="preserve">       </w:t>
      </w:r>
      <w:r w:rsidR="00A3064B" w:rsidRPr="00DA543C">
        <w:rPr>
          <w:color w:val="000000"/>
          <w:sz w:val="28"/>
          <w:szCs w:val="28"/>
        </w:rPr>
        <w:t xml:space="preserve"> </w:t>
      </w:r>
      <w:r w:rsidRPr="00DA543C">
        <w:rPr>
          <w:sz w:val="28"/>
          <w:szCs w:val="28"/>
        </w:rPr>
        <w:t>Из местного бюджета финансируются расходы на содержание Администрации Гоноховского сельсовета, сельского ДК, благоустройство села, спортивных и культурно-массовых мероприятий, софинансирование участия в программах ППМИ.</w:t>
      </w:r>
    </w:p>
    <w:p w:rsidR="00A3064B" w:rsidRPr="00DA543C" w:rsidRDefault="00A3064B" w:rsidP="00A3064B">
      <w:pPr>
        <w:tabs>
          <w:tab w:val="left" w:pos="7560"/>
        </w:tabs>
        <w:jc w:val="both"/>
        <w:rPr>
          <w:b/>
          <w:color w:val="000000"/>
          <w:sz w:val="28"/>
          <w:szCs w:val="28"/>
        </w:rPr>
      </w:pPr>
    </w:p>
    <w:p w:rsidR="0063399C" w:rsidRPr="00DA543C" w:rsidRDefault="00A3064B" w:rsidP="0063399C">
      <w:pPr>
        <w:tabs>
          <w:tab w:val="left" w:pos="7560"/>
        </w:tabs>
        <w:jc w:val="both"/>
        <w:rPr>
          <w:sz w:val="28"/>
          <w:szCs w:val="28"/>
        </w:rPr>
      </w:pPr>
      <w:r w:rsidRPr="00DA543C">
        <w:rPr>
          <w:b/>
          <w:color w:val="000000"/>
          <w:sz w:val="28"/>
          <w:szCs w:val="28"/>
        </w:rPr>
        <w:lastRenderedPageBreak/>
        <w:t xml:space="preserve">    Итоги исполнения бюджета сельсовета составляют: доходы 6244,4 т.рублей, расходы 6366,3 т.рублей, дефицит 121,9  т. рублей.</w:t>
      </w:r>
      <w:r w:rsidR="00C33EBC" w:rsidRPr="00DA543C">
        <w:rPr>
          <w:b/>
          <w:color w:val="000000"/>
          <w:sz w:val="28"/>
          <w:szCs w:val="28"/>
        </w:rPr>
        <w:t xml:space="preserve"> </w:t>
      </w:r>
      <w:r w:rsidR="00C33EBC" w:rsidRPr="00DA543C">
        <w:rPr>
          <w:color w:val="000000"/>
          <w:sz w:val="28"/>
          <w:szCs w:val="28"/>
        </w:rPr>
        <w:t>Дефицит бюджета покрыт за счет остатков средств бюджета за 2021г.</w:t>
      </w:r>
    </w:p>
    <w:p w:rsidR="004226B4" w:rsidRPr="00DA543C" w:rsidRDefault="004226B4" w:rsidP="004226B4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ab/>
      </w:r>
      <w:r w:rsidR="002A12C6" w:rsidRPr="00DA543C">
        <w:rPr>
          <w:sz w:val="28"/>
          <w:szCs w:val="28"/>
        </w:rPr>
        <w:t>В</w:t>
      </w:r>
      <w:r w:rsidRPr="00DA543C">
        <w:rPr>
          <w:sz w:val="28"/>
          <w:szCs w:val="28"/>
        </w:rPr>
        <w:t xml:space="preserve">заимодействие </w:t>
      </w:r>
      <w:r w:rsidR="00FE4002" w:rsidRPr="00DA543C">
        <w:rPr>
          <w:sz w:val="28"/>
          <w:szCs w:val="28"/>
        </w:rPr>
        <w:t xml:space="preserve">со </w:t>
      </w:r>
      <w:r w:rsidRPr="00DA543C">
        <w:rPr>
          <w:sz w:val="28"/>
          <w:szCs w:val="28"/>
        </w:rPr>
        <w:t>все</w:t>
      </w:r>
      <w:r w:rsidR="00FE4002" w:rsidRPr="00DA543C">
        <w:rPr>
          <w:sz w:val="28"/>
          <w:szCs w:val="28"/>
        </w:rPr>
        <w:t>ми</w:t>
      </w:r>
      <w:r w:rsidRPr="00DA543C">
        <w:rPr>
          <w:sz w:val="28"/>
          <w:szCs w:val="28"/>
        </w:rPr>
        <w:t xml:space="preserve"> </w:t>
      </w:r>
      <w:r w:rsidR="00DE30CF" w:rsidRPr="00DA543C">
        <w:rPr>
          <w:sz w:val="28"/>
          <w:szCs w:val="28"/>
        </w:rPr>
        <w:t>государственны</w:t>
      </w:r>
      <w:r w:rsidR="00FE4002" w:rsidRPr="00DA543C">
        <w:rPr>
          <w:sz w:val="28"/>
          <w:szCs w:val="28"/>
        </w:rPr>
        <w:t>ми</w:t>
      </w:r>
      <w:r w:rsidR="00DE30CF" w:rsidRPr="00DA543C">
        <w:rPr>
          <w:sz w:val="28"/>
          <w:szCs w:val="28"/>
        </w:rPr>
        <w:t xml:space="preserve"> и муниципальны</w:t>
      </w:r>
      <w:r w:rsidR="00FE4002" w:rsidRPr="00DA543C">
        <w:rPr>
          <w:sz w:val="28"/>
          <w:szCs w:val="28"/>
        </w:rPr>
        <w:t>ми</w:t>
      </w:r>
      <w:r w:rsidR="0010470D" w:rsidRPr="00DA543C">
        <w:rPr>
          <w:sz w:val="28"/>
          <w:szCs w:val="28"/>
        </w:rPr>
        <w:t xml:space="preserve"> учреждениями</w:t>
      </w:r>
      <w:r w:rsidR="00FE4002" w:rsidRPr="00DA543C">
        <w:rPr>
          <w:sz w:val="28"/>
          <w:szCs w:val="28"/>
        </w:rPr>
        <w:t xml:space="preserve"> обеспечивается работниками</w:t>
      </w:r>
      <w:r w:rsidRPr="00DA543C">
        <w:rPr>
          <w:sz w:val="28"/>
          <w:szCs w:val="28"/>
        </w:rPr>
        <w:t xml:space="preserve"> Администрации сельсовета. </w:t>
      </w:r>
      <w:r w:rsidR="00DE30CF" w:rsidRPr="00DA543C">
        <w:rPr>
          <w:sz w:val="28"/>
          <w:szCs w:val="28"/>
        </w:rPr>
        <w:t>Хотя</w:t>
      </w:r>
      <w:r w:rsidR="007B33D3" w:rsidRPr="00DA543C">
        <w:rPr>
          <w:sz w:val="28"/>
          <w:szCs w:val="28"/>
        </w:rPr>
        <w:t xml:space="preserve"> в</w:t>
      </w:r>
      <w:r w:rsidR="00DE30CF" w:rsidRPr="00DA543C">
        <w:rPr>
          <w:sz w:val="28"/>
          <w:szCs w:val="28"/>
        </w:rPr>
        <w:t xml:space="preserve"> штат</w:t>
      </w:r>
      <w:r w:rsidR="007B33D3" w:rsidRPr="00DA543C">
        <w:rPr>
          <w:sz w:val="28"/>
          <w:szCs w:val="28"/>
        </w:rPr>
        <w:t>е</w:t>
      </w:r>
      <w:r w:rsidR="00DE30CF" w:rsidRPr="00DA543C">
        <w:rPr>
          <w:sz w:val="28"/>
          <w:szCs w:val="28"/>
        </w:rPr>
        <w:t xml:space="preserve"> Администрации </w:t>
      </w:r>
      <w:r w:rsidR="007B33D3" w:rsidRPr="00DA543C">
        <w:rPr>
          <w:sz w:val="28"/>
          <w:szCs w:val="28"/>
        </w:rPr>
        <w:t>всего 2 сотрудника</w:t>
      </w:r>
      <w:r w:rsidR="00A63ADE" w:rsidRPr="00DA543C">
        <w:rPr>
          <w:sz w:val="28"/>
          <w:szCs w:val="28"/>
        </w:rPr>
        <w:t xml:space="preserve"> (включая главу)</w:t>
      </w:r>
      <w:r w:rsidR="00DE30CF" w:rsidRPr="00DA543C">
        <w:rPr>
          <w:sz w:val="28"/>
          <w:szCs w:val="28"/>
        </w:rPr>
        <w:t>,</w:t>
      </w:r>
      <w:r w:rsidRPr="00DA543C">
        <w:rPr>
          <w:sz w:val="28"/>
          <w:szCs w:val="28"/>
        </w:rPr>
        <w:t xml:space="preserve"> ежедневно ведётся работа по вопросам обращения граждан,</w:t>
      </w:r>
      <w:r w:rsidR="0015207F" w:rsidRPr="00DA543C">
        <w:rPr>
          <w:sz w:val="28"/>
          <w:szCs w:val="28"/>
        </w:rPr>
        <w:t xml:space="preserve"> юридических лиц,</w:t>
      </w:r>
      <w:r w:rsidR="00795B5A" w:rsidRPr="00DA543C">
        <w:rPr>
          <w:sz w:val="28"/>
          <w:szCs w:val="28"/>
        </w:rPr>
        <w:t xml:space="preserve"> выдаче различных справок, по</w:t>
      </w:r>
      <w:r w:rsidRPr="00DA543C">
        <w:rPr>
          <w:sz w:val="28"/>
          <w:szCs w:val="28"/>
        </w:rPr>
        <w:t xml:space="preserve"> взаимодействию с сельским Советом депутатов,</w:t>
      </w:r>
      <w:r w:rsidR="00E003EC" w:rsidRPr="00DA543C">
        <w:rPr>
          <w:sz w:val="28"/>
          <w:szCs w:val="28"/>
        </w:rPr>
        <w:t xml:space="preserve"> со</w:t>
      </w:r>
      <w:r w:rsidRPr="00DA543C">
        <w:rPr>
          <w:sz w:val="28"/>
          <w:szCs w:val="28"/>
        </w:rPr>
        <w:t xml:space="preserve"> специалистами Администрации Каменского района и другими структурами</w:t>
      </w:r>
      <w:r w:rsidR="005F301A" w:rsidRPr="00DA543C">
        <w:rPr>
          <w:sz w:val="28"/>
          <w:szCs w:val="28"/>
        </w:rPr>
        <w:t xml:space="preserve"> и организациями</w:t>
      </w:r>
      <w:r w:rsidRPr="00DA543C">
        <w:rPr>
          <w:sz w:val="28"/>
          <w:szCs w:val="28"/>
        </w:rPr>
        <w:t>.</w:t>
      </w:r>
    </w:p>
    <w:p w:rsidR="00CE673D" w:rsidRPr="00DA543C" w:rsidRDefault="00564954" w:rsidP="004226B4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 xml:space="preserve">         </w:t>
      </w:r>
      <w:r w:rsidR="004226B4" w:rsidRPr="00DA543C">
        <w:rPr>
          <w:sz w:val="28"/>
          <w:szCs w:val="28"/>
        </w:rPr>
        <w:t>Надо признать, что наряду с реша</w:t>
      </w:r>
      <w:r w:rsidR="00DE30CF" w:rsidRPr="00DA543C">
        <w:rPr>
          <w:sz w:val="28"/>
          <w:szCs w:val="28"/>
        </w:rPr>
        <w:t>емы</w:t>
      </w:r>
      <w:r w:rsidR="004226B4" w:rsidRPr="00DA543C">
        <w:rPr>
          <w:sz w:val="28"/>
          <w:szCs w:val="28"/>
        </w:rPr>
        <w:t>ми вопросами есть ещё много нерешенных проблем, некоторые из них требуют неотложных мер. И главная из них, самая сложная на протяжении последних лет – это организация рабочих мест, от решения которой зависит реализация других за</w:t>
      </w:r>
      <w:r w:rsidR="00B64E87" w:rsidRPr="00DA543C">
        <w:rPr>
          <w:sz w:val="28"/>
          <w:szCs w:val="28"/>
        </w:rPr>
        <w:t xml:space="preserve">дач на территории </w:t>
      </w:r>
      <w:r w:rsidR="005500AC" w:rsidRPr="00DA543C">
        <w:rPr>
          <w:sz w:val="28"/>
          <w:szCs w:val="28"/>
        </w:rPr>
        <w:t>сельсовета.</w:t>
      </w:r>
      <w:r w:rsidR="00074E4F" w:rsidRPr="00DA543C">
        <w:rPr>
          <w:sz w:val="28"/>
          <w:szCs w:val="28"/>
        </w:rPr>
        <w:t xml:space="preserve"> </w:t>
      </w:r>
      <w:r w:rsidR="00987DBC" w:rsidRPr="00DA543C">
        <w:rPr>
          <w:sz w:val="28"/>
          <w:szCs w:val="28"/>
        </w:rPr>
        <w:t xml:space="preserve"> В большинстве случаев многие</w:t>
      </w:r>
      <w:r w:rsidR="009E38CF" w:rsidRPr="00DA543C">
        <w:rPr>
          <w:sz w:val="28"/>
          <w:szCs w:val="28"/>
        </w:rPr>
        <w:t xml:space="preserve"> проблемы требуют финансовых затрат</w:t>
      </w:r>
      <w:r w:rsidR="00CC399A" w:rsidRPr="00DA543C">
        <w:rPr>
          <w:sz w:val="28"/>
          <w:szCs w:val="28"/>
        </w:rPr>
        <w:t>, такие как</w:t>
      </w:r>
      <w:r w:rsidR="009E38CF" w:rsidRPr="00DA543C">
        <w:rPr>
          <w:sz w:val="28"/>
          <w:szCs w:val="28"/>
        </w:rPr>
        <w:t xml:space="preserve">: </w:t>
      </w:r>
      <w:r w:rsidR="004E4BD9" w:rsidRPr="00DA543C">
        <w:rPr>
          <w:sz w:val="28"/>
          <w:szCs w:val="28"/>
        </w:rPr>
        <w:t>ремонт Гоноховского Дома культуры; освещение улиц</w:t>
      </w:r>
      <w:r w:rsidR="007B33D3" w:rsidRPr="00DA543C">
        <w:rPr>
          <w:sz w:val="28"/>
          <w:szCs w:val="28"/>
        </w:rPr>
        <w:t xml:space="preserve">; </w:t>
      </w:r>
      <w:r w:rsidR="004E4BD9" w:rsidRPr="00DA543C">
        <w:rPr>
          <w:sz w:val="28"/>
          <w:szCs w:val="28"/>
        </w:rPr>
        <w:t>ремонт и содержание дорог населенных пунктов; проведение противопожарных мероприятий в границах населенных пунктов</w:t>
      </w:r>
      <w:r w:rsidR="00987DBC" w:rsidRPr="00DA543C">
        <w:rPr>
          <w:sz w:val="28"/>
          <w:szCs w:val="28"/>
        </w:rPr>
        <w:t>;</w:t>
      </w:r>
      <w:r w:rsidR="00CE673D" w:rsidRPr="00DA543C">
        <w:rPr>
          <w:sz w:val="28"/>
          <w:szCs w:val="28"/>
        </w:rPr>
        <w:t xml:space="preserve"> </w:t>
      </w:r>
      <w:bookmarkStart w:id="0" w:name="_GoBack"/>
      <w:bookmarkEnd w:id="0"/>
      <w:r w:rsidR="00CE673D" w:rsidRPr="00DA543C">
        <w:rPr>
          <w:sz w:val="28"/>
          <w:szCs w:val="28"/>
        </w:rPr>
        <w:t>уборк</w:t>
      </w:r>
      <w:r w:rsidR="00CC399A" w:rsidRPr="00DA543C">
        <w:rPr>
          <w:sz w:val="28"/>
          <w:szCs w:val="28"/>
        </w:rPr>
        <w:t>а территорий общего пользования; участие в государственных программах,</w:t>
      </w:r>
      <w:r w:rsidR="004E4BD9" w:rsidRPr="00DA543C">
        <w:rPr>
          <w:sz w:val="28"/>
          <w:szCs w:val="28"/>
        </w:rPr>
        <w:t xml:space="preserve"> одним словом исполнение всех полномочи</w:t>
      </w:r>
      <w:r w:rsidR="00CC399A" w:rsidRPr="00DA543C">
        <w:rPr>
          <w:sz w:val="28"/>
          <w:szCs w:val="28"/>
        </w:rPr>
        <w:t>й возложенных на Администрацию ф</w:t>
      </w:r>
      <w:r w:rsidR="004E4BD9" w:rsidRPr="00DA543C">
        <w:rPr>
          <w:sz w:val="28"/>
          <w:szCs w:val="28"/>
        </w:rPr>
        <w:t>едеральными</w:t>
      </w:r>
      <w:r w:rsidR="00CC399A" w:rsidRPr="00DA543C">
        <w:rPr>
          <w:sz w:val="28"/>
          <w:szCs w:val="28"/>
        </w:rPr>
        <w:t xml:space="preserve"> и </w:t>
      </w:r>
      <w:r w:rsidR="004E4BD9" w:rsidRPr="00DA543C">
        <w:rPr>
          <w:sz w:val="28"/>
          <w:szCs w:val="28"/>
        </w:rPr>
        <w:t xml:space="preserve"> региональными  законами</w:t>
      </w:r>
      <w:r w:rsidR="00CC399A" w:rsidRPr="00DA543C">
        <w:rPr>
          <w:sz w:val="28"/>
          <w:szCs w:val="28"/>
        </w:rPr>
        <w:t>.</w:t>
      </w:r>
      <w:r w:rsidR="004E4BD9" w:rsidRPr="00DA543C">
        <w:rPr>
          <w:sz w:val="28"/>
          <w:szCs w:val="28"/>
        </w:rPr>
        <w:t xml:space="preserve"> </w:t>
      </w:r>
    </w:p>
    <w:p w:rsidR="002F7CB6" w:rsidRPr="00DA543C" w:rsidRDefault="002F7CB6" w:rsidP="004226B4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 xml:space="preserve">         В прошедшем году был избран новый состав Совета депутатов. Сейчас он состоит из 7 человек, которые будут участвовать</w:t>
      </w:r>
      <w:r w:rsidR="00E67548" w:rsidRPr="00DA543C">
        <w:rPr>
          <w:sz w:val="28"/>
          <w:szCs w:val="28"/>
        </w:rPr>
        <w:t xml:space="preserve"> в течение пяти лет</w:t>
      </w:r>
      <w:r w:rsidRPr="00DA543C">
        <w:rPr>
          <w:sz w:val="28"/>
          <w:szCs w:val="28"/>
        </w:rPr>
        <w:t xml:space="preserve"> в нормотворчестве на территории нашего сельсовета и решать насущные  вопросы жителей наших сел.     </w:t>
      </w:r>
    </w:p>
    <w:p w:rsidR="005500AC" w:rsidRPr="00DA543C" w:rsidRDefault="00C12BF0" w:rsidP="004226B4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 xml:space="preserve">    </w:t>
      </w:r>
      <w:r w:rsidR="00B05703" w:rsidRPr="00DA543C">
        <w:rPr>
          <w:sz w:val="28"/>
          <w:szCs w:val="28"/>
        </w:rPr>
        <w:t xml:space="preserve">      В заключении х</w:t>
      </w:r>
      <w:r w:rsidR="005500AC" w:rsidRPr="00DA543C">
        <w:rPr>
          <w:sz w:val="28"/>
          <w:szCs w:val="28"/>
        </w:rPr>
        <w:t>очется поблагодарить акти</w:t>
      </w:r>
      <w:r w:rsidR="002D49ED" w:rsidRPr="00DA543C">
        <w:rPr>
          <w:sz w:val="28"/>
          <w:szCs w:val="28"/>
        </w:rPr>
        <w:t>вную часть населения, депутатов сельского Совета депутатов</w:t>
      </w:r>
      <w:r w:rsidR="0010470D" w:rsidRPr="00DA543C">
        <w:rPr>
          <w:sz w:val="28"/>
          <w:szCs w:val="28"/>
        </w:rPr>
        <w:t xml:space="preserve"> как</w:t>
      </w:r>
      <w:r w:rsidR="007B33D3" w:rsidRPr="00DA543C">
        <w:rPr>
          <w:sz w:val="28"/>
          <w:szCs w:val="28"/>
        </w:rPr>
        <w:t xml:space="preserve"> предыдущего и нынешнего созывов</w:t>
      </w:r>
      <w:r w:rsidR="002D49ED" w:rsidRPr="00DA543C">
        <w:rPr>
          <w:sz w:val="28"/>
          <w:szCs w:val="28"/>
        </w:rPr>
        <w:t>,</w:t>
      </w:r>
      <w:r w:rsidR="00B05703" w:rsidRPr="00DA543C">
        <w:rPr>
          <w:sz w:val="28"/>
          <w:szCs w:val="28"/>
        </w:rPr>
        <w:t xml:space="preserve"> </w:t>
      </w:r>
      <w:r w:rsidR="0010470D" w:rsidRPr="00DA543C">
        <w:rPr>
          <w:sz w:val="28"/>
          <w:szCs w:val="28"/>
        </w:rPr>
        <w:t xml:space="preserve">депутатов </w:t>
      </w:r>
      <w:r w:rsidR="00B05703" w:rsidRPr="00DA543C">
        <w:rPr>
          <w:sz w:val="28"/>
          <w:szCs w:val="28"/>
        </w:rPr>
        <w:t>районного Собрания депутатов,</w:t>
      </w:r>
      <w:r w:rsidR="002D49ED" w:rsidRPr="00DA543C">
        <w:rPr>
          <w:sz w:val="28"/>
          <w:szCs w:val="28"/>
        </w:rPr>
        <w:t xml:space="preserve"> принимающих</w:t>
      </w:r>
      <w:r w:rsidR="005500AC" w:rsidRPr="00DA543C">
        <w:rPr>
          <w:sz w:val="28"/>
          <w:szCs w:val="28"/>
        </w:rPr>
        <w:t xml:space="preserve"> участие в общественной жизни и разрешении наи</w:t>
      </w:r>
      <w:r w:rsidR="00B05703" w:rsidRPr="00DA543C">
        <w:rPr>
          <w:sz w:val="28"/>
          <w:szCs w:val="28"/>
        </w:rPr>
        <w:t>более острых вопросов</w:t>
      </w:r>
      <w:r w:rsidR="00552A22" w:rsidRPr="00DA543C">
        <w:rPr>
          <w:sz w:val="28"/>
          <w:szCs w:val="28"/>
        </w:rPr>
        <w:t xml:space="preserve"> в</w:t>
      </w:r>
      <w:r w:rsidR="00B05703" w:rsidRPr="00DA543C">
        <w:rPr>
          <w:sz w:val="28"/>
          <w:szCs w:val="28"/>
        </w:rPr>
        <w:t xml:space="preserve"> наших сёл</w:t>
      </w:r>
      <w:r w:rsidR="00552A22" w:rsidRPr="00DA543C">
        <w:rPr>
          <w:sz w:val="28"/>
          <w:szCs w:val="28"/>
        </w:rPr>
        <w:t>ах</w:t>
      </w:r>
      <w:r w:rsidR="00B05703" w:rsidRPr="00DA543C">
        <w:rPr>
          <w:sz w:val="28"/>
          <w:szCs w:val="28"/>
        </w:rPr>
        <w:t>, а также Администрацию Каменского района, которая помогает нам сообща выживать в этих непростых условиях.</w:t>
      </w:r>
    </w:p>
    <w:p w:rsidR="004226B4" w:rsidRPr="00DA543C" w:rsidRDefault="004226B4" w:rsidP="004226B4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ab/>
        <w:t xml:space="preserve">Администрация сельсовета как можно полнее старается информировать жителей сел по самым разным вопросам, </w:t>
      </w:r>
      <w:r w:rsidR="00445236" w:rsidRPr="00DA543C">
        <w:rPr>
          <w:sz w:val="28"/>
          <w:szCs w:val="28"/>
        </w:rPr>
        <w:t xml:space="preserve">проводя собрания, </w:t>
      </w:r>
      <w:r w:rsidRPr="00DA543C">
        <w:rPr>
          <w:sz w:val="28"/>
          <w:szCs w:val="28"/>
        </w:rPr>
        <w:t>распространяя объявления и листовки на информационных стендах, через депутатов и руководителей учреждений.</w:t>
      </w:r>
    </w:p>
    <w:p w:rsidR="005500AC" w:rsidRPr="00DA543C" w:rsidRDefault="004226B4" w:rsidP="004226B4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ab/>
        <w:t>Официальная информация о работе Администрации сельсовета и сельского Совета депутатов обнародуется не только на информационных стендах, но и опубликовывается на официальном интернет-сайте Администрации Каменского района.</w:t>
      </w:r>
    </w:p>
    <w:p w:rsidR="005500AC" w:rsidRPr="00DA543C" w:rsidRDefault="005500AC" w:rsidP="004226B4">
      <w:pPr>
        <w:jc w:val="both"/>
        <w:rPr>
          <w:sz w:val="28"/>
          <w:szCs w:val="28"/>
        </w:rPr>
      </w:pPr>
    </w:p>
    <w:p w:rsidR="004226B4" w:rsidRPr="00DA543C" w:rsidRDefault="00B544EA" w:rsidP="004226B4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>Глава</w:t>
      </w:r>
      <w:r w:rsidR="007C2229" w:rsidRPr="00DA543C">
        <w:rPr>
          <w:sz w:val="28"/>
          <w:szCs w:val="28"/>
        </w:rPr>
        <w:t xml:space="preserve"> </w:t>
      </w:r>
      <w:r w:rsidR="004226B4" w:rsidRPr="00DA543C">
        <w:rPr>
          <w:sz w:val="28"/>
          <w:szCs w:val="28"/>
        </w:rPr>
        <w:t>сельсовета</w:t>
      </w:r>
      <w:r w:rsidR="008A203D" w:rsidRPr="00DA543C">
        <w:rPr>
          <w:sz w:val="28"/>
          <w:szCs w:val="28"/>
        </w:rPr>
        <w:t xml:space="preserve">            </w:t>
      </w:r>
      <w:r w:rsidR="007C2229" w:rsidRPr="00DA543C">
        <w:rPr>
          <w:sz w:val="28"/>
          <w:szCs w:val="28"/>
        </w:rPr>
        <w:t xml:space="preserve">               </w:t>
      </w:r>
      <w:r w:rsidR="008A203D" w:rsidRPr="00DA543C">
        <w:rPr>
          <w:sz w:val="28"/>
          <w:szCs w:val="28"/>
        </w:rPr>
        <w:t xml:space="preserve">                           </w:t>
      </w:r>
      <w:r w:rsidR="00552A22" w:rsidRPr="00DA543C">
        <w:rPr>
          <w:sz w:val="28"/>
          <w:szCs w:val="28"/>
        </w:rPr>
        <w:t xml:space="preserve">           </w:t>
      </w:r>
      <w:r w:rsidR="00DA543C">
        <w:rPr>
          <w:sz w:val="28"/>
          <w:szCs w:val="28"/>
        </w:rPr>
        <w:t xml:space="preserve">               </w:t>
      </w:r>
      <w:r w:rsidR="004226B4" w:rsidRPr="00DA543C">
        <w:rPr>
          <w:sz w:val="28"/>
          <w:szCs w:val="28"/>
        </w:rPr>
        <w:t>А.И.Савенко</w:t>
      </w:r>
    </w:p>
    <w:p w:rsidR="004226B4" w:rsidRPr="00DA543C" w:rsidRDefault="004226B4" w:rsidP="004226B4">
      <w:pPr>
        <w:jc w:val="both"/>
        <w:rPr>
          <w:sz w:val="28"/>
          <w:szCs w:val="28"/>
        </w:rPr>
      </w:pPr>
      <w:r w:rsidRPr="00DA543C">
        <w:rPr>
          <w:sz w:val="28"/>
          <w:szCs w:val="28"/>
        </w:rPr>
        <w:tab/>
      </w:r>
    </w:p>
    <w:p w:rsidR="00EC5112" w:rsidRPr="00DA543C" w:rsidRDefault="00EC5112" w:rsidP="004226B4">
      <w:pPr>
        <w:jc w:val="both"/>
        <w:rPr>
          <w:sz w:val="28"/>
          <w:szCs w:val="28"/>
        </w:rPr>
      </w:pPr>
    </w:p>
    <w:sectPr w:rsidR="00EC5112" w:rsidRPr="00DA543C" w:rsidSect="00DA54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901842"/>
    <w:rsid w:val="000166A8"/>
    <w:rsid w:val="0002271D"/>
    <w:rsid w:val="00034806"/>
    <w:rsid w:val="000363F3"/>
    <w:rsid w:val="0004427F"/>
    <w:rsid w:val="00066A22"/>
    <w:rsid w:val="00070024"/>
    <w:rsid w:val="00074E4F"/>
    <w:rsid w:val="00080617"/>
    <w:rsid w:val="00090D0B"/>
    <w:rsid w:val="00097800"/>
    <w:rsid w:val="000C2264"/>
    <w:rsid w:val="000C2B44"/>
    <w:rsid w:val="000C599D"/>
    <w:rsid w:val="000C74DA"/>
    <w:rsid w:val="000D162C"/>
    <w:rsid w:val="000D700B"/>
    <w:rsid w:val="000E4D23"/>
    <w:rsid w:val="000F0C66"/>
    <w:rsid w:val="000F1EC8"/>
    <w:rsid w:val="000F2E45"/>
    <w:rsid w:val="000F7A42"/>
    <w:rsid w:val="00100E5C"/>
    <w:rsid w:val="0010470D"/>
    <w:rsid w:val="00105D8D"/>
    <w:rsid w:val="0015207F"/>
    <w:rsid w:val="001544AF"/>
    <w:rsid w:val="00155151"/>
    <w:rsid w:val="0015650C"/>
    <w:rsid w:val="00162E49"/>
    <w:rsid w:val="00182CB9"/>
    <w:rsid w:val="0018381F"/>
    <w:rsid w:val="001A0999"/>
    <w:rsid w:val="001B1495"/>
    <w:rsid w:val="001B32D1"/>
    <w:rsid w:val="001B5B35"/>
    <w:rsid w:val="001D2354"/>
    <w:rsid w:val="001E7765"/>
    <w:rsid w:val="001F2B19"/>
    <w:rsid w:val="001F5EE6"/>
    <w:rsid w:val="00203D1D"/>
    <w:rsid w:val="002123CE"/>
    <w:rsid w:val="00222B3C"/>
    <w:rsid w:val="00227EB8"/>
    <w:rsid w:val="002610F7"/>
    <w:rsid w:val="00293B94"/>
    <w:rsid w:val="002A12C6"/>
    <w:rsid w:val="002A571D"/>
    <w:rsid w:val="002A7FF6"/>
    <w:rsid w:val="002C32EA"/>
    <w:rsid w:val="002C46A0"/>
    <w:rsid w:val="002D15D0"/>
    <w:rsid w:val="002D1D8E"/>
    <w:rsid w:val="002D49ED"/>
    <w:rsid w:val="002E161E"/>
    <w:rsid w:val="002E4C87"/>
    <w:rsid w:val="002E5570"/>
    <w:rsid w:val="002F5816"/>
    <w:rsid w:val="002F7CB6"/>
    <w:rsid w:val="00310E78"/>
    <w:rsid w:val="00327B16"/>
    <w:rsid w:val="00331E5B"/>
    <w:rsid w:val="00335F2B"/>
    <w:rsid w:val="00354054"/>
    <w:rsid w:val="00361317"/>
    <w:rsid w:val="00365938"/>
    <w:rsid w:val="0037777F"/>
    <w:rsid w:val="00380676"/>
    <w:rsid w:val="00391F5C"/>
    <w:rsid w:val="003D7B6C"/>
    <w:rsid w:val="003E3D9A"/>
    <w:rsid w:val="003F47C8"/>
    <w:rsid w:val="00407CC4"/>
    <w:rsid w:val="0041479F"/>
    <w:rsid w:val="004226B4"/>
    <w:rsid w:val="00424A0F"/>
    <w:rsid w:val="00436587"/>
    <w:rsid w:val="00445236"/>
    <w:rsid w:val="00447470"/>
    <w:rsid w:val="00451680"/>
    <w:rsid w:val="004561FB"/>
    <w:rsid w:val="0045710B"/>
    <w:rsid w:val="00471074"/>
    <w:rsid w:val="00471F1B"/>
    <w:rsid w:val="00475FBE"/>
    <w:rsid w:val="00487ACB"/>
    <w:rsid w:val="00491288"/>
    <w:rsid w:val="004B3826"/>
    <w:rsid w:val="004B5908"/>
    <w:rsid w:val="004C0C6F"/>
    <w:rsid w:val="004D25C8"/>
    <w:rsid w:val="004E4BD9"/>
    <w:rsid w:val="004F209F"/>
    <w:rsid w:val="00504B8D"/>
    <w:rsid w:val="00531F4F"/>
    <w:rsid w:val="00532A1D"/>
    <w:rsid w:val="00537FE9"/>
    <w:rsid w:val="00543F50"/>
    <w:rsid w:val="005500AC"/>
    <w:rsid w:val="0055044D"/>
    <w:rsid w:val="00552182"/>
    <w:rsid w:val="00552A22"/>
    <w:rsid w:val="00564954"/>
    <w:rsid w:val="00567F42"/>
    <w:rsid w:val="005727D0"/>
    <w:rsid w:val="005737BE"/>
    <w:rsid w:val="005851AA"/>
    <w:rsid w:val="00585E3B"/>
    <w:rsid w:val="00587A39"/>
    <w:rsid w:val="005A200B"/>
    <w:rsid w:val="005B50FC"/>
    <w:rsid w:val="005C0E91"/>
    <w:rsid w:val="005C2163"/>
    <w:rsid w:val="005D4220"/>
    <w:rsid w:val="005D711C"/>
    <w:rsid w:val="005E4723"/>
    <w:rsid w:val="005E704B"/>
    <w:rsid w:val="005F301A"/>
    <w:rsid w:val="005F4C61"/>
    <w:rsid w:val="005F555C"/>
    <w:rsid w:val="00615149"/>
    <w:rsid w:val="0062699E"/>
    <w:rsid w:val="0063399C"/>
    <w:rsid w:val="00647017"/>
    <w:rsid w:val="0065274B"/>
    <w:rsid w:val="00654A50"/>
    <w:rsid w:val="00667F97"/>
    <w:rsid w:val="006758D2"/>
    <w:rsid w:val="00684570"/>
    <w:rsid w:val="006B3BFC"/>
    <w:rsid w:val="006B5420"/>
    <w:rsid w:val="006C0411"/>
    <w:rsid w:val="006D1666"/>
    <w:rsid w:val="006E5DF6"/>
    <w:rsid w:val="006F3955"/>
    <w:rsid w:val="007206C9"/>
    <w:rsid w:val="0072267A"/>
    <w:rsid w:val="00743AF7"/>
    <w:rsid w:val="007457E5"/>
    <w:rsid w:val="00745BFD"/>
    <w:rsid w:val="007478DA"/>
    <w:rsid w:val="00753E7C"/>
    <w:rsid w:val="007569DA"/>
    <w:rsid w:val="007657E2"/>
    <w:rsid w:val="00781010"/>
    <w:rsid w:val="00791AFE"/>
    <w:rsid w:val="00795B5A"/>
    <w:rsid w:val="007A3B9D"/>
    <w:rsid w:val="007B33D3"/>
    <w:rsid w:val="007B4DAE"/>
    <w:rsid w:val="007B5C06"/>
    <w:rsid w:val="007C2229"/>
    <w:rsid w:val="007E22EC"/>
    <w:rsid w:val="007F5BDF"/>
    <w:rsid w:val="007F7541"/>
    <w:rsid w:val="0080545E"/>
    <w:rsid w:val="00813B26"/>
    <w:rsid w:val="00814F1C"/>
    <w:rsid w:val="00821531"/>
    <w:rsid w:val="008277BF"/>
    <w:rsid w:val="00836D57"/>
    <w:rsid w:val="0084287F"/>
    <w:rsid w:val="00845B75"/>
    <w:rsid w:val="0085060C"/>
    <w:rsid w:val="00851DA7"/>
    <w:rsid w:val="00852536"/>
    <w:rsid w:val="00857F84"/>
    <w:rsid w:val="00864C59"/>
    <w:rsid w:val="008819EC"/>
    <w:rsid w:val="00881F1B"/>
    <w:rsid w:val="00882689"/>
    <w:rsid w:val="00886B11"/>
    <w:rsid w:val="00887A16"/>
    <w:rsid w:val="008913EE"/>
    <w:rsid w:val="00892280"/>
    <w:rsid w:val="00897ED1"/>
    <w:rsid w:val="008A203D"/>
    <w:rsid w:val="008A6A5C"/>
    <w:rsid w:val="008B2798"/>
    <w:rsid w:val="008C325A"/>
    <w:rsid w:val="008C6250"/>
    <w:rsid w:val="008D1E25"/>
    <w:rsid w:val="008F2F4E"/>
    <w:rsid w:val="008F3064"/>
    <w:rsid w:val="008F59DA"/>
    <w:rsid w:val="009014E1"/>
    <w:rsid w:val="00901842"/>
    <w:rsid w:val="009025ED"/>
    <w:rsid w:val="00904695"/>
    <w:rsid w:val="0092546B"/>
    <w:rsid w:val="00946E94"/>
    <w:rsid w:val="0095237A"/>
    <w:rsid w:val="009624ED"/>
    <w:rsid w:val="009711E5"/>
    <w:rsid w:val="0097565B"/>
    <w:rsid w:val="00987DBC"/>
    <w:rsid w:val="00990472"/>
    <w:rsid w:val="00991800"/>
    <w:rsid w:val="00992D1D"/>
    <w:rsid w:val="009A029B"/>
    <w:rsid w:val="009B565F"/>
    <w:rsid w:val="009C59AA"/>
    <w:rsid w:val="009D39BC"/>
    <w:rsid w:val="009E38CF"/>
    <w:rsid w:val="009F2844"/>
    <w:rsid w:val="009F5EFE"/>
    <w:rsid w:val="00A03F01"/>
    <w:rsid w:val="00A136B0"/>
    <w:rsid w:val="00A266F1"/>
    <w:rsid w:val="00A27E1F"/>
    <w:rsid w:val="00A3064B"/>
    <w:rsid w:val="00A510D8"/>
    <w:rsid w:val="00A51357"/>
    <w:rsid w:val="00A53FAC"/>
    <w:rsid w:val="00A63ADE"/>
    <w:rsid w:val="00A71B87"/>
    <w:rsid w:val="00A82560"/>
    <w:rsid w:val="00A8501E"/>
    <w:rsid w:val="00A94674"/>
    <w:rsid w:val="00AA0027"/>
    <w:rsid w:val="00AA514C"/>
    <w:rsid w:val="00AA6D4B"/>
    <w:rsid w:val="00AB18E1"/>
    <w:rsid w:val="00AB4DBE"/>
    <w:rsid w:val="00AB5218"/>
    <w:rsid w:val="00AC0622"/>
    <w:rsid w:val="00AF63A5"/>
    <w:rsid w:val="00B04244"/>
    <w:rsid w:val="00B05703"/>
    <w:rsid w:val="00B20094"/>
    <w:rsid w:val="00B24124"/>
    <w:rsid w:val="00B33066"/>
    <w:rsid w:val="00B3740C"/>
    <w:rsid w:val="00B544EA"/>
    <w:rsid w:val="00B550B5"/>
    <w:rsid w:val="00B56E18"/>
    <w:rsid w:val="00B57442"/>
    <w:rsid w:val="00B57AC4"/>
    <w:rsid w:val="00B611BE"/>
    <w:rsid w:val="00B64E87"/>
    <w:rsid w:val="00B672CA"/>
    <w:rsid w:val="00B71AC8"/>
    <w:rsid w:val="00B71E19"/>
    <w:rsid w:val="00B84137"/>
    <w:rsid w:val="00BA4436"/>
    <w:rsid w:val="00BB03F6"/>
    <w:rsid w:val="00BB2B68"/>
    <w:rsid w:val="00BF0C8D"/>
    <w:rsid w:val="00BF46E9"/>
    <w:rsid w:val="00C00C25"/>
    <w:rsid w:val="00C0722B"/>
    <w:rsid w:val="00C12BF0"/>
    <w:rsid w:val="00C33EBC"/>
    <w:rsid w:val="00C35CFA"/>
    <w:rsid w:val="00C362BA"/>
    <w:rsid w:val="00C5168B"/>
    <w:rsid w:val="00C52D42"/>
    <w:rsid w:val="00C56E1C"/>
    <w:rsid w:val="00C60C6B"/>
    <w:rsid w:val="00CC0E8B"/>
    <w:rsid w:val="00CC399A"/>
    <w:rsid w:val="00CC7348"/>
    <w:rsid w:val="00CE077F"/>
    <w:rsid w:val="00CE673D"/>
    <w:rsid w:val="00CF178B"/>
    <w:rsid w:val="00D01538"/>
    <w:rsid w:val="00D06A59"/>
    <w:rsid w:val="00D21F89"/>
    <w:rsid w:val="00D23D5D"/>
    <w:rsid w:val="00D51932"/>
    <w:rsid w:val="00D564D7"/>
    <w:rsid w:val="00D6262C"/>
    <w:rsid w:val="00D655D7"/>
    <w:rsid w:val="00D83750"/>
    <w:rsid w:val="00D953A8"/>
    <w:rsid w:val="00DA3B84"/>
    <w:rsid w:val="00DA543C"/>
    <w:rsid w:val="00DA6E68"/>
    <w:rsid w:val="00DA7586"/>
    <w:rsid w:val="00DA7E44"/>
    <w:rsid w:val="00DB1D30"/>
    <w:rsid w:val="00DB50FE"/>
    <w:rsid w:val="00DB78DB"/>
    <w:rsid w:val="00DE30CF"/>
    <w:rsid w:val="00DF53A7"/>
    <w:rsid w:val="00DF54BB"/>
    <w:rsid w:val="00DF6642"/>
    <w:rsid w:val="00DF6796"/>
    <w:rsid w:val="00E002E6"/>
    <w:rsid w:val="00E003EC"/>
    <w:rsid w:val="00E0124F"/>
    <w:rsid w:val="00E10798"/>
    <w:rsid w:val="00E204BF"/>
    <w:rsid w:val="00E23A13"/>
    <w:rsid w:val="00E34A9A"/>
    <w:rsid w:val="00E42997"/>
    <w:rsid w:val="00E43331"/>
    <w:rsid w:val="00E6115F"/>
    <w:rsid w:val="00E65F0F"/>
    <w:rsid w:val="00E67548"/>
    <w:rsid w:val="00E81A71"/>
    <w:rsid w:val="00E904A4"/>
    <w:rsid w:val="00EA09C0"/>
    <w:rsid w:val="00EB1F80"/>
    <w:rsid w:val="00EB4F14"/>
    <w:rsid w:val="00EB5073"/>
    <w:rsid w:val="00EC5112"/>
    <w:rsid w:val="00ED7833"/>
    <w:rsid w:val="00EE07FB"/>
    <w:rsid w:val="00EE5A4A"/>
    <w:rsid w:val="00EF09A4"/>
    <w:rsid w:val="00F12C86"/>
    <w:rsid w:val="00F20DD2"/>
    <w:rsid w:val="00F266E6"/>
    <w:rsid w:val="00F27099"/>
    <w:rsid w:val="00F44B4D"/>
    <w:rsid w:val="00F526FB"/>
    <w:rsid w:val="00F646C7"/>
    <w:rsid w:val="00F73A85"/>
    <w:rsid w:val="00F7568D"/>
    <w:rsid w:val="00F76879"/>
    <w:rsid w:val="00F7756D"/>
    <w:rsid w:val="00F83CB3"/>
    <w:rsid w:val="00F930F7"/>
    <w:rsid w:val="00FB666D"/>
    <w:rsid w:val="00FD320D"/>
    <w:rsid w:val="00FE4002"/>
    <w:rsid w:val="00FF0795"/>
    <w:rsid w:val="00FF5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7C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CC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7C2229"/>
    <w:rPr>
      <w:b/>
      <w:bCs/>
    </w:rPr>
  </w:style>
  <w:style w:type="paragraph" w:styleId="a7">
    <w:name w:val="Normal (Web)"/>
    <w:basedOn w:val="a"/>
    <w:uiPriority w:val="99"/>
    <w:unhideWhenUsed/>
    <w:rsid w:val="00CF17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283C-4D08-4BC8-AD6D-BF8926BD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3943</TotalTime>
  <Pages>1</Pages>
  <Words>4274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101</cp:revision>
  <cp:lastPrinted>2023-03-01T06:13:00Z</cp:lastPrinted>
  <dcterms:created xsi:type="dcterms:W3CDTF">2016-03-28T05:11:00Z</dcterms:created>
  <dcterms:modified xsi:type="dcterms:W3CDTF">2023-03-27T07:49:00Z</dcterms:modified>
</cp:coreProperties>
</file>