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EE" w:rsidRDefault="003C7FAE" w:rsidP="003C7FAE">
      <w:pPr>
        <w:pStyle w:val="2"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решением Каменского </w:t>
      </w:r>
      <w:r w:rsidR="002471EE">
        <w:rPr>
          <w:sz w:val="28"/>
          <w:szCs w:val="28"/>
        </w:rPr>
        <w:t>районного Собрания депутатов от 15.06.2018 № 34</w:t>
      </w:r>
      <w:r w:rsidR="006E239A">
        <w:rPr>
          <w:sz w:val="28"/>
          <w:szCs w:val="28"/>
        </w:rPr>
        <w:t xml:space="preserve">  </w:t>
      </w:r>
    </w:p>
    <w:p w:rsidR="002471EE" w:rsidRDefault="002471EE" w:rsidP="003C7FAE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F0013D" w:rsidRPr="00E63CB9" w:rsidRDefault="00F0013D" w:rsidP="003C7FAE">
      <w:pPr>
        <w:pStyle w:val="2"/>
        <w:tabs>
          <w:tab w:val="left" w:pos="-72"/>
          <w:tab w:val="left" w:pos="0"/>
        </w:tabs>
        <w:ind w:firstLine="709"/>
        <w:jc w:val="center"/>
        <w:rPr>
          <w:b/>
          <w:sz w:val="28"/>
          <w:szCs w:val="28"/>
        </w:rPr>
      </w:pPr>
      <w:r w:rsidRPr="00E63CB9">
        <w:rPr>
          <w:b/>
          <w:sz w:val="28"/>
          <w:szCs w:val="28"/>
        </w:rPr>
        <w:t>РЕШЕНИЕ</w:t>
      </w:r>
    </w:p>
    <w:p w:rsidR="003C7FAE" w:rsidRDefault="00F0013D" w:rsidP="003C7FAE">
      <w:pPr>
        <w:pStyle w:val="2"/>
        <w:tabs>
          <w:tab w:val="left" w:pos="-72"/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районного Собрания депутатов </w:t>
      </w:r>
    </w:p>
    <w:p w:rsidR="00F0013D" w:rsidRDefault="00F0013D" w:rsidP="003C7FAE">
      <w:pPr>
        <w:pStyle w:val="2"/>
        <w:tabs>
          <w:tab w:val="left" w:pos="-72"/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 xml:space="preserve">Администрации Каменского района Алтайского края </w:t>
      </w:r>
      <w:r w:rsidRPr="000B10A4">
        <w:rPr>
          <w:sz w:val="28"/>
          <w:szCs w:val="28"/>
        </w:rPr>
        <w:t>и</w:t>
      </w:r>
      <w:r>
        <w:rPr>
          <w:sz w:val="28"/>
          <w:szCs w:val="28"/>
        </w:rPr>
        <w:t xml:space="preserve"> Каменском районном Собрании депутатов и </w:t>
      </w:r>
      <w:r w:rsidRPr="000B10A4">
        <w:rPr>
          <w:sz w:val="28"/>
          <w:szCs w:val="28"/>
        </w:rPr>
        <w:t xml:space="preserve"> квалификационных требованиях по должностям муниципальной службы</w:t>
      </w:r>
      <w:r>
        <w:rPr>
          <w:sz w:val="28"/>
          <w:szCs w:val="28"/>
        </w:rPr>
        <w:t>»</w:t>
      </w:r>
    </w:p>
    <w:p w:rsidR="00F0013D" w:rsidRDefault="00F0013D" w:rsidP="003C7FAE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F0013D" w:rsidRDefault="00F0013D" w:rsidP="003C7FAE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районного Собрания депутатов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 xml:space="preserve">Администрации Каменского района Алтайского края и Каменском районном Собрании депутатов  </w:t>
      </w:r>
      <w:r w:rsidRPr="000B10A4">
        <w:rPr>
          <w:sz w:val="28"/>
          <w:szCs w:val="28"/>
        </w:rPr>
        <w:t>и квалификационных требованиях по должностям муниципальной службы</w:t>
      </w:r>
      <w:r>
        <w:rPr>
          <w:sz w:val="28"/>
          <w:szCs w:val="28"/>
        </w:rPr>
        <w:t>» изменения следующего содержания:</w:t>
      </w:r>
    </w:p>
    <w:p w:rsidR="00F0013D" w:rsidRDefault="00F0013D" w:rsidP="003C7FAE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BE59B3" w:rsidRPr="00F0013D" w:rsidRDefault="002471EE" w:rsidP="003C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5.1, 5.2, </w:t>
      </w:r>
      <w:r w:rsidR="00F0013D" w:rsidRPr="00F0013D">
        <w:rPr>
          <w:rFonts w:ascii="Times New Roman" w:hAnsi="Times New Roman" w:cs="Times New Roman"/>
          <w:sz w:val="28"/>
          <w:szCs w:val="28"/>
        </w:rPr>
        <w:t xml:space="preserve"> раздела 5 «Дополнительные гарантии, предоставляемые муниципальному служащему» Положения изложить в следующей редакции: </w:t>
      </w:r>
    </w:p>
    <w:p w:rsidR="00F0013D" w:rsidRDefault="00F0013D" w:rsidP="003C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«.5.1. В случае смерти муниципального служащего, его семья имеет право на  получение еди</w:t>
      </w:r>
      <w:r w:rsidR="002471EE">
        <w:rPr>
          <w:rFonts w:ascii="Times New Roman" w:hAnsi="Times New Roman" w:cs="Times New Roman"/>
          <w:sz w:val="28"/>
          <w:szCs w:val="28"/>
        </w:rPr>
        <w:t>новременного пособия в размере 1</w:t>
      </w:r>
      <w:r>
        <w:rPr>
          <w:rFonts w:ascii="Times New Roman" w:hAnsi="Times New Roman" w:cs="Times New Roman"/>
          <w:sz w:val="28"/>
          <w:szCs w:val="28"/>
        </w:rPr>
        <w:t>0000 рублей. Администрацией района приобретается ритуальный венок.</w:t>
      </w:r>
    </w:p>
    <w:p w:rsidR="00F0013D" w:rsidRDefault="00F0013D" w:rsidP="003C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5.2.В случае смерти супруга, родителей, детей муниципальному служащему оказывается </w:t>
      </w:r>
      <w:r w:rsidR="00D46388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2471EE">
        <w:rPr>
          <w:rFonts w:ascii="Times New Roman" w:hAnsi="Times New Roman" w:cs="Times New Roman"/>
          <w:sz w:val="28"/>
          <w:szCs w:val="28"/>
        </w:rPr>
        <w:t>материальная помощь в размере 5</w:t>
      </w:r>
      <w:r>
        <w:rPr>
          <w:rFonts w:ascii="Times New Roman" w:hAnsi="Times New Roman" w:cs="Times New Roman"/>
          <w:sz w:val="28"/>
          <w:szCs w:val="28"/>
        </w:rPr>
        <w:t>000 рублей. Администрацией района приобретается ритуальный венок.</w:t>
      </w:r>
      <w:r w:rsidR="002471EE">
        <w:rPr>
          <w:rFonts w:ascii="Times New Roman" w:hAnsi="Times New Roman" w:cs="Times New Roman"/>
          <w:sz w:val="28"/>
          <w:szCs w:val="28"/>
        </w:rPr>
        <w:t>»</w:t>
      </w:r>
    </w:p>
    <w:p w:rsidR="002471EE" w:rsidRDefault="002471EE" w:rsidP="003C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5.3 раздела 5 исключить. </w:t>
      </w:r>
    </w:p>
    <w:p w:rsidR="002471EE" w:rsidRDefault="002471EE" w:rsidP="003C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и разместить его на официальном сайте Администрации Каменского района. </w:t>
      </w:r>
    </w:p>
    <w:p w:rsidR="00D46388" w:rsidRDefault="003C7FAE" w:rsidP="003C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3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D46388" w:rsidRDefault="00D46388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AE" w:rsidRDefault="003C7FAE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88" w:rsidRDefault="002471EE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3C7F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F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Ф.Н. Найден </w:t>
      </w:r>
    </w:p>
    <w:p w:rsidR="002471EE" w:rsidRDefault="00D46388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471EE" w:rsidRDefault="002471EE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D51" w:rsidRDefault="00A33D51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20.06.2018 № 08-РС</w:t>
      </w:r>
    </w:p>
    <w:p w:rsidR="002471EE" w:rsidRDefault="002471EE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1EE" w:rsidRDefault="002471EE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1EE" w:rsidRDefault="002471EE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88" w:rsidRDefault="00D46388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88" w:rsidRDefault="00D46388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88" w:rsidRDefault="00D46388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88" w:rsidRDefault="00D46388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88" w:rsidRDefault="00D46388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3D" w:rsidRPr="00F0013D" w:rsidRDefault="00F0013D" w:rsidP="003C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013D" w:rsidRPr="00F0013D" w:rsidSect="003C7F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0013D"/>
    <w:rsid w:val="002471EE"/>
    <w:rsid w:val="003C7FAE"/>
    <w:rsid w:val="00517C79"/>
    <w:rsid w:val="00605446"/>
    <w:rsid w:val="006E239A"/>
    <w:rsid w:val="00A042E7"/>
    <w:rsid w:val="00A32096"/>
    <w:rsid w:val="00A33D51"/>
    <w:rsid w:val="00BE59B3"/>
    <w:rsid w:val="00BF0EC8"/>
    <w:rsid w:val="00D1633A"/>
    <w:rsid w:val="00D46388"/>
    <w:rsid w:val="00DF3E6A"/>
    <w:rsid w:val="00F0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3"/>
  </w:style>
  <w:style w:type="paragraph" w:styleId="6">
    <w:name w:val="heading 6"/>
    <w:basedOn w:val="a"/>
    <w:next w:val="a"/>
    <w:link w:val="60"/>
    <w:qFormat/>
    <w:rsid w:val="00F001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013D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F00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0013D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F0013D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0013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F001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0013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0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9902-D245-472D-BEA2-63CDDB9A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11</cp:revision>
  <cp:lastPrinted>2018-06-18T06:46:00Z</cp:lastPrinted>
  <dcterms:created xsi:type="dcterms:W3CDTF">2018-06-13T00:44:00Z</dcterms:created>
  <dcterms:modified xsi:type="dcterms:W3CDTF">2018-07-03T01:35:00Z</dcterms:modified>
</cp:coreProperties>
</file>