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E39" w:rsidRDefault="00223E39" w:rsidP="00223E39">
      <w:pPr>
        <w:jc w:val="center"/>
        <w:rPr>
          <w:b/>
          <w:sz w:val="28"/>
          <w:szCs w:val="28"/>
        </w:rPr>
      </w:pPr>
      <w:r>
        <w:rPr>
          <w:b/>
          <w:sz w:val="28"/>
          <w:szCs w:val="28"/>
        </w:rPr>
        <w:t>РОССИЙСКАЯ ФЕДЕРАЦИЯ</w:t>
      </w:r>
    </w:p>
    <w:p w:rsidR="00223E39" w:rsidRDefault="00223E39" w:rsidP="00223E39">
      <w:pPr>
        <w:jc w:val="center"/>
        <w:rPr>
          <w:b/>
          <w:sz w:val="28"/>
          <w:szCs w:val="28"/>
        </w:rPr>
      </w:pPr>
      <w:r>
        <w:rPr>
          <w:b/>
          <w:sz w:val="28"/>
          <w:szCs w:val="28"/>
        </w:rPr>
        <w:t>Администрация Каменского района Алтайского рая</w:t>
      </w:r>
    </w:p>
    <w:p w:rsidR="00223E39" w:rsidRDefault="00223E39" w:rsidP="00223E39">
      <w:pPr>
        <w:jc w:val="center"/>
        <w:rPr>
          <w:b/>
          <w:sz w:val="28"/>
          <w:szCs w:val="28"/>
        </w:rPr>
      </w:pPr>
    </w:p>
    <w:p w:rsidR="00223E39" w:rsidRDefault="00223E39" w:rsidP="00223E39">
      <w:pPr>
        <w:keepNext/>
        <w:jc w:val="center"/>
        <w:rPr>
          <w:b/>
          <w:sz w:val="40"/>
          <w:szCs w:val="40"/>
        </w:rPr>
      </w:pPr>
      <w:r>
        <w:rPr>
          <w:b/>
          <w:sz w:val="40"/>
          <w:szCs w:val="40"/>
        </w:rPr>
        <w:t>П О С Т А Н О В Л Е Н И Е</w:t>
      </w:r>
    </w:p>
    <w:p w:rsidR="00223E39" w:rsidRDefault="00223E39" w:rsidP="00223E39">
      <w:pPr>
        <w:keepNext/>
        <w:jc w:val="center"/>
        <w:rPr>
          <w:b/>
          <w:sz w:val="28"/>
          <w:szCs w:val="20"/>
        </w:rPr>
      </w:pPr>
    </w:p>
    <w:p w:rsidR="00223E39" w:rsidRDefault="00D424B7" w:rsidP="00223E39">
      <w:pPr>
        <w:jc w:val="both"/>
        <w:rPr>
          <w:b/>
          <w:sz w:val="28"/>
        </w:rPr>
      </w:pPr>
      <w:r>
        <w:rPr>
          <w:b/>
          <w:sz w:val="28"/>
        </w:rPr>
        <w:t xml:space="preserve">30.05.2019      № 410 </w:t>
      </w:r>
      <w:r w:rsidR="00223E39">
        <w:rPr>
          <w:b/>
          <w:sz w:val="28"/>
        </w:rPr>
        <w:tab/>
        <w:t xml:space="preserve">                    </w:t>
      </w:r>
      <w:r w:rsidR="00223E39">
        <w:rPr>
          <w:b/>
          <w:sz w:val="28"/>
        </w:rPr>
        <w:tab/>
      </w:r>
      <w:r w:rsidR="00223E39">
        <w:rPr>
          <w:b/>
          <w:sz w:val="28"/>
        </w:rPr>
        <w:tab/>
        <w:t xml:space="preserve">                    </w:t>
      </w:r>
      <w:r>
        <w:rPr>
          <w:b/>
          <w:sz w:val="28"/>
        </w:rPr>
        <w:t xml:space="preserve">        </w:t>
      </w:r>
      <w:r w:rsidR="00223E39">
        <w:rPr>
          <w:b/>
          <w:sz w:val="28"/>
        </w:rPr>
        <w:t xml:space="preserve">    г. Камень-на-Оби</w:t>
      </w:r>
    </w:p>
    <w:p w:rsidR="00223E39" w:rsidRDefault="00223E39" w:rsidP="00223E39">
      <w:pPr>
        <w:pStyle w:val="aff6"/>
        <w:ind w:right="5705"/>
        <w:jc w:val="both"/>
        <w:rPr>
          <w:rFonts w:ascii="Times New Roman" w:eastAsia="MS Mincho" w:hAnsi="Times New Roman" w:cs="Times New Roman"/>
          <w:sz w:val="28"/>
          <w:szCs w:val="28"/>
        </w:rPr>
      </w:pPr>
      <w:bookmarkStart w:id="0" w:name="_GoBack"/>
      <w:bookmarkEnd w:id="0"/>
    </w:p>
    <w:p w:rsidR="00223E39" w:rsidRDefault="00223E39" w:rsidP="00223E39">
      <w:pPr>
        <w:pStyle w:val="aff6"/>
        <w:ind w:right="5102"/>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Об утверждении муниципальной </w:t>
      </w:r>
      <w:r>
        <w:rPr>
          <w:rFonts w:ascii="Times New Roman" w:hAnsi="Times New Roman" w:cs="Times New Roman"/>
          <w:sz w:val="28"/>
          <w:szCs w:val="28"/>
        </w:rPr>
        <w:t>Программы комплексного развития систем транспортной инфраструктуры муниципального образования город Камень-на-Оби Каменского района Алтайского края на 2019 -2028 годы</w:t>
      </w:r>
    </w:p>
    <w:p w:rsidR="00223E39" w:rsidRDefault="00223E39" w:rsidP="00223E39">
      <w:pPr>
        <w:pStyle w:val="aff6"/>
        <w:jc w:val="both"/>
        <w:rPr>
          <w:rFonts w:ascii="Times New Roman" w:eastAsia="MS Mincho" w:hAnsi="Times New Roman" w:cs="Times New Roman"/>
          <w:sz w:val="28"/>
          <w:szCs w:val="28"/>
        </w:rPr>
      </w:pPr>
    </w:p>
    <w:p w:rsidR="00223E39" w:rsidRDefault="00223E39" w:rsidP="00223E39">
      <w:pPr>
        <w:pStyle w:val="aff6"/>
        <w:ind w:right="-55" w:firstLine="708"/>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В соответствии со статьей 179 Бюджетного кодекса Российской Федерации, пунктом 19 части 1 статьи 14 Федерального закона от 06.10.2003                        № 131-ФЗ «Об общих принципах организации местного самоуправления в Российской Федерации», Уставом муниципального образования Каменский район Алтайского края,  Уставом муниципального образования город Камень-на-Оби Каменского района Алтайского края, </w:t>
      </w:r>
      <w:r>
        <w:rPr>
          <w:rFonts w:ascii="Times New Roman" w:hAnsi="Times New Roman" w:cs="Times New Roman"/>
          <w:sz w:val="28"/>
        </w:rPr>
        <w:t>Порядком разработки, реализации и оценки эффективности муниципальных программ, утвержденным постановлением Администрации района от 26.11.2013 № 413, решением Совета Администрации Каменского района от 30.05.2019 № 6,</w:t>
      </w:r>
    </w:p>
    <w:p w:rsidR="00223E39" w:rsidRDefault="00223E39" w:rsidP="00223E39">
      <w:pPr>
        <w:pStyle w:val="aff6"/>
        <w:ind w:right="-55" w:firstLine="708"/>
        <w:jc w:val="both"/>
        <w:rPr>
          <w:rFonts w:ascii="Times New Roman" w:eastAsia="MS Mincho" w:hAnsi="Times New Roman" w:cs="Times New Roman"/>
          <w:sz w:val="28"/>
          <w:szCs w:val="28"/>
        </w:rPr>
      </w:pPr>
    </w:p>
    <w:p w:rsidR="00223E39" w:rsidRDefault="00223E39" w:rsidP="00223E39">
      <w:pPr>
        <w:jc w:val="center"/>
        <w:rPr>
          <w:bCs/>
          <w:spacing w:val="10"/>
          <w:position w:val="10"/>
          <w:sz w:val="28"/>
          <w:szCs w:val="28"/>
        </w:rPr>
      </w:pPr>
      <w:r>
        <w:rPr>
          <w:bCs/>
          <w:spacing w:val="10"/>
          <w:position w:val="10"/>
          <w:sz w:val="28"/>
          <w:szCs w:val="28"/>
        </w:rPr>
        <w:t>П О С Т А Н О В Л Я Ю :</w:t>
      </w:r>
    </w:p>
    <w:p w:rsidR="00223E39" w:rsidRDefault="00223E39" w:rsidP="00223E39">
      <w:pPr>
        <w:pStyle w:val="aff6"/>
        <w:tabs>
          <w:tab w:val="left" w:pos="1260"/>
          <w:tab w:val="left" w:pos="1620"/>
        </w:tabs>
        <w:ind w:right="-55" w:firstLine="720"/>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1.   Утвердить </w:t>
      </w:r>
      <w:r>
        <w:rPr>
          <w:rFonts w:ascii="Times New Roman" w:hAnsi="Times New Roman" w:cs="Times New Roman"/>
          <w:sz w:val="28"/>
          <w:szCs w:val="28"/>
        </w:rPr>
        <w:t>Программу комплексного развития систем транспортной инфраструктуры муниципального образования город Камень-на-Оби Каменского района Алтайского края на 2019 -2028 годы</w:t>
      </w:r>
      <w:r>
        <w:rPr>
          <w:rFonts w:ascii="Times New Roman" w:eastAsia="MS Mincho" w:hAnsi="Times New Roman" w:cs="Times New Roman"/>
          <w:sz w:val="28"/>
          <w:szCs w:val="28"/>
        </w:rPr>
        <w:t xml:space="preserve"> (прилагается).</w:t>
      </w:r>
    </w:p>
    <w:p w:rsidR="00223E39" w:rsidRDefault="00223E39" w:rsidP="00223E39">
      <w:pPr>
        <w:pStyle w:val="aff6"/>
        <w:tabs>
          <w:tab w:val="left" w:pos="1260"/>
          <w:tab w:val="left" w:pos="1620"/>
        </w:tabs>
        <w:ind w:right="-55" w:firstLine="720"/>
        <w:jc w:val="both"/>
        <w:rPr>
          <w:rFonts w:ascii="Times New Roman" w:eastAsia="MS Mincho" w:hAnsi="Times New Roman" w:cs="Times New Roman"/>
          <w:sz w:val="28"/>
          <w:szCs w:val="28"/>
        </w:rPr>
      </w:pPr>
      <w:r>
        <w:rPr>
          <w:rFonts w:ascii="Times New Roman" w:eastAsia="MS Mincho" w:hAnsi="Times New Roman" w:cs="Times New Roman"/>
          <w:sz w:val="28"/>
          <w:szCs w:val="28"/>
        </w:rPr>
        <w:t>2.    Настоящее постановление вступает в силу с 30.05.2019.</w:t>
      </w:r>
    </w:p>
    <w:p w:rsidR="00223E39" w:rsidRDefault="00223E39" w:rsidP="00223E39">
      <w:pPr>
        <w:pStyle w:val="aff6"/>
        <w:tabs>
          <w:tab w:val="left" w:pos="851"/>
          <w:tab w:val="left" w:pos="1260"/>
          <w:tab w:val="left" w:pos="1620"/>
        </w:tabs>
        <w:ind w:right="-55" w:firstLine="720"/>
        <w:jc w:val="both"/>
        <w:rPr>
          <w:rFonts w:ascii="Times New Roman" w:eastAsia="MS Mincho" w:hAnsi="Times New Roman" w:cs="Times New Roman"/>
          <w:sz w:val="28"/>
          <w:szCs w:val="28"/>
        </w:rPr>
      </w:pPr>
      <w:r>
        <w:rPr>
          <w:rFonts w:ascii="Times New Roman" w:eastAsia="MS Mincho" w:hAnsi="Times New Roman" w:cs="Times New Roman"/>
          <w:sz w:val="28"/>
          <w:szCs w:val="28"/>
        </w:rPr>
        <w:t>3.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w:t>
      </w:r>
    </w:p>
    <w:p w:rsidR="00223E39" w:rsidRDefault="00223E39" w:rsidP="00223E39">
      <w:pPr>
        <w:pStyle w:val="aff6"/>
        <w:tabs>
          <w:tab w:val="left" w:pos="1260"/>
        </w:tabs>
        <w:ind w:right="-55" w:firstLine="720"/>
        <w:jc w:val="both"/>
        <w:rPr>
          <w:rFonts w:ascii="Times New Roman" w:eastAsia="MS Mincho" w:hAnsi="Times New Roman" w:cs="Times New Roman"/>
          <w:sz w:val="28"/>
          <w:szCs w:val="28"/>
        </w:rPr>
      </w:pPr>
      <w:r>
        <w:rPr>
          <w:rFonts w:ascii="Times New Roman" w:eastAsia="MS Mincho" w:hAnsi="Times New Roman" w:cs="Times New Roman"/>
          <w:sz w:val="28"/>
          <w:szCs w:val="28"/>
        </w:rPr>
        <w:t>4.  Контроль за исполнением настоящего постановления оставляю за собой.</w:t>
      </w:r>
    </w:p>
    <w:p w:rsidR="00223E39" w:rsidRDefault="00223E39" w:rsidP="00223E39">
      <w:pPr>
        <w:tabs>
          <w:tab w:val="left" w:pos="567"/>
        </w:tabs>
        <w:overflowPunct w:val="0"/>
        <w:autoSpaceDE w:val="0"/>
        <w:autoSpaceDN w:val="0"/>
        <w:adjustRightInd w:val="0"/>
        <w:textAlignment w:val="baseline"/>
      </w:pPr>
    </w:p>
    <w:p w:rsidR="00223E39" w:rsidRDefault="00223E39" w:rsidP="00223E39">
      <w:pPr>
        <w:tabs>
          <w:tab w:val="left" w:pos="567"/>
        </w:tabs>
        <w:overflowPunct w:val="0"/>
        <w:autoSpaceDE w:val="0"/>
        <w:autoSpaceDN w:val="0"/>
        <w:adjustRightInd w:val="0"/>
        <w:textAlignment w:val="baseline"/>
      </w:pPr>
    </w:p>
    <w:p w:rsidR="00223E39" w:rsidRDefault="00223E39" w:rsidP="00223E39">
      <w:pPr>
        <w:tabs>
          <w:tab w:val="left" w:pos="567"/>
        </w:tabs>
        <w:overflowPunct w:val="0"/>
        <w:autoSpaceDE w:val="0"/>
        <w:autoSpaceDN w:val="0"/>
        <w:adjustRightInd w:val="0"/>
        <w:textAlignment w:val="baseline"/>
        <w:rPr>
          <w:sz w:val="28"/>
          <w:szCs w:val="28"/>
        </w:rPr>
      </w:pPr>
      <w:r>
        <w:rPr>
          <w:sz w:val="28"/>
          <w:szCs w:val="28"/>
        </w:rPr>
        <w:t>Исполняющий обязанности</w:t>
      </w:r>
    </w:p>
    <w:p w:rsidR="00223E39" w:rsidRDefault="00223E39" w:rsidP="00223E39">
      <w:pPr>
        <w:tabs>
          <w:tab w:val="left" w:pos="567"/>
        </w:tabs>
        <w:overflowPunct w:val="0"/>
        <w:autoSpaceDE w:val="0"/>
        <w:autoSpaceDN w:val="0"/>
        <w:adjustRightInd w:val="0"/>
        <w:textAlignment w:val="baseline"/>
        <w:rPr>
          <w:sz w:val="28"/>
          <w:szCs w:val="28"/>
        </w:rPr>
      </w:pPr>
      <w:r>
        <w:rPr>
          <w:sz w:val="28"/>
          <w:szCs w:val="28"/>
        </w:rPr>
        <w:t xml:space="preserve">главы района </w:t>
      </w:r>
      <w:r>
        <w:rPr>
          <w:sz w:val="28"/>
          <w:szCs w:val="28"/>
        </w:rPr>
        <w:tab/>
      </w:r>
      <w:r>
        <w:rPr>
          <w:sz w:val="28"/>
          <w:szCs w:val="28"/>
        </w:rPr>
        <w:tab/>
      </w:r>
      <w:r>
        <w:rPr>
          <w:sz w:val="28"/>
          <w:szCs w:val="28"/>
        </w:rPr>
        <w:tab/>
      </w:r>
      <w:r>
        <w:rPr>
          <w:sz w:val="28"/>
          <w:szCs w:val="28"/>
        </w:rPr>
        <w:tab/>
      </w:r>
      <w:r>
        <w:rPr>
          <w:sz w:val="28"/>
          <w:szCs w:val="28"/>
        </w:rPr>
        <w:tab/>
        <w:t xml:space="preserve">                                        Е.Н. Гордиенко</w:t>
      </w:r>
    </w:p>
    <w:p w:rsidR="00223E39" w:rsidRDefault="00223E39" w:rsidP="00223E39">
      <w:pPr>
        <w:tabs>
          <w:tab w:val="left" w:pos="567"/>
        </w:tabs>
        <w:overflowPunct w:val="0"/>
        <w:autoSpaceDE w:val="0"/>
        <w:autoSpaceDN w:val="0"/>
        <w:adjustRightInd w:val="0"/>
        <w:textAlignment w:val="baseline"/>
        <w:rPr>
          <w:sz w:val="28"/>
          <w:szCs w:val="28"/>
        </w:rPr>
      </w:pPr>
    </w:p>
    <w:p w:rsidR="000D2962" w:rsidRDefault="000D2962" w:rsidP="000D2962">
      <w:pPr>
        <w:tabs>
          <w:tab w:val="left" w:pos="567"/>
        </w:tabs>
        <w:overflowPunct w:val="0"/>
        <w:autoSpaceDE w:val="0"/>
        <w:autoSpaceDN w:val="0"/>
        <w:adjustRightInd w:val="0"/>
        <w:textAlignment w:val="baseline"/>
        <w:rPr>
          <w:sz w:val="28"/>
          <w:szCs w:val="28"/>
        </w:rPr>
      </w:pPr>
    </w:p>
    <w:p w:rsidR="0094041D" w:rsidRDefault="0094041D" w:rsidP="001D6446">
      <w:pPr>
        <w:spacing w:line="240" w:lineRule="auto"/>
        <w:ind w:firstLine="5387"/>
        <w:rPr>
          <w:sz w:val="28"/>
          <w:szCs w:val="28"/>
        </w:rPr>
      </w:pPr>
    </w:p>
    <w:p w:rsidR="000D2962" w:rsidRDefault="000D2962" w:rsidP="001D6446">
      <w:pPr>
        <w:spacing w:line="240" w:lineRule="auto"/>
        <w:ind w:firstLine="5387"/>
        <w:rPr>
          <w:sz w:val="28"/>
          <w:szCs w:val="28"/>
        </w:rPr>
      </w:pPr>
    </w:p>
    <w:p w:rsidR="0094041D" w:rsidRDefault="0094041D" w:rsidP="001D6446">
      <w:pPr>
        <w:spacing w:line="240" w:lineRule="auto"/>
        <w:ind w:firstLine="5387"/>
        <w:rPr>
          <w:sz w:val="28"/>
          <w:szCs w:val="28"/>
        </w:rPr>
      </w:pPr>
    </w:p>
    <w:tbl>
      <w:tblPr>
        <w:tblW w:w="0" w:type="auto"/>
        <w:tblLook w:val="04A0"/>
      </w:tblPr>
      <w:tblGrid>
        <w:gridCol w:w="9570"/>
      </w:tblGrid>
      <w:tr w:rsidR="00320ED9" w:rsidRPr="00FF4F1B" w:rsidTr="00FF4F1B">
        <w:tc>
          <w:tcPr>
            <w:tcW w:w="9570" w:type="dxa"/>
          </w:tcPr>
          <w:p w:rsidR="00320ED9" w:rsidRPr="00FF4F1B" w:rsidRDefault="00320ED9" w:rsidP="00FF4F1B">
            <w:pPr>
              <w:spacing w:line="240" w:lineRule="auto"/>
              <w:ind w:firstLine="5387"/>
              <w:rPr>
                <w:sz w:val="28"/>
                <w:szCs w:val="28"/>
              </w:rPr>
            </w:pPr>
            <w:r w:rsidRPr="00FF4F1B">
              <w:rPr>
                <w:sz w:val="28"/>
                <w:szCs w:val="28"/>
              </w:rPr>
              <w:lastRenderedPageBreak/>
              <w:t xml:space="preserve">УТВЕРЖДЕНА постановлением                                   </w:t>
            </w:r>
          </w:p>
          <w:p w:rsidR="00320ED9" w:rsidRPr="00FF4F1B" w:rsidRDefault="00320ED9" w:rsidP="00FF4F1B">
            <w:pPr>
              <w:spacing w:line="240" w:lineRule="auto"/>
              <w:ind w:firstLine="5387"/>
              <w:rPr>
                <w:sz w:val="28"/>
                <w:szCs w:val="28"/>
              </w:rPr>
            </w:pPr>
            <w:r w:rsidRPr="00FF4F1B">
              <w:rPr>
                <w:sz w:val="28"/>
                <w:szCs w:val="28"/>
              </w:rPr>
              <w:t xml:space="preserve">Администрации района  </w:t>
            </w:r>
          </w:p>
          <w:p w:rsidR="00320ED9" w:rsidRPr="00FF4F1B" w:rsidRDefault="00D424B7" w:rsidP="00FF4F1B">
            <w:pPr>
              <w:spacing w:line="240" w:lineRule="auto"/>
              <w:ind w:firstLine="5387"/>
              <w:rPr>
                <w:sz w:val="28"/>
                <w:szCs w:val="28"/>
                <w:u w:val="single"/>
              </w:rPr>
            </w:pPr>
            <w:r>
              <w:rPr>
                <w:sz w:val="28"/>
                <w:szCs w:val="28"/>
              </w:rPr>
              <w:t xml:space="preserve">от 30.05.2019    </w:t>
            </w:r>
            <w:r w:rsidR="00320ED9" w:rsidRPr="00FF4F1B">
              <w:rPr>
                <w:sz w:val="28"/>
                <w:szCs w:val="28"/>
              </w:rPr>
              <w:t xml:space="preserve"> №</w:t>
            </w:r>
            <w:r>
              <w:rPr>
                <w:sz w:val="28"/>
                <w:szCs w:val="28"/>
              </w:rPr>
              <w:t xml:space="preserve"> 410</w:t>
            </w:r>
          </w:p>
          <w:p w:rsidR="00320ED9" w:rsidRPr="00FF4F1B" w:rsidRDefault="00320ED9" w:rsidP="00FF4F1B">
            <w:pPr>
              <w:spacing w:line="240" w:lineRule="auto"/>
              <w:rPr>
                <w:sz w:val="28"/>
                <w:szCs w:val="28"/>
              </w:rPr>
            </w:pPr>
          </w:p>
        </w:tc>
      </w:tr>
    </w:tbl>
    <w:p w:rsidR="001D6446" w:rsidRDefault="000437B5" w:rsidP="001D6446">
      <w:pPr>
        <w:spacing w:line="240" w:lineRule="auto"/>
        <w:jc w:val="center"/>
        <w:rPr>
          <w:b/>
          <w:sz w:val="28"/>
          <w:szCs w:val="28"/>
        </w:rPr>
      </w:pPr>
      <w:r>
        <w:rPr>
          <w:b/>
          <w:sz w:val="28"/>
          <w:szCs w:val="28"/>
        </w:rPr>
        <w:t>Муниципальная п</w:t>
      </w:r>
      <w:r w:rsidR="00C569AD" w:rsidRPr="00AA05C7">
        <w:rPr>
          <w:b/>
          <w:sz w:val="28"/>
          <w:szCs w:val="28"/>
        </w:rPr>
        <w:t xml:space="preserve">рограмма </w:t>
      </w:r>
    </w:p>
    <w:p w:rsidR="0074633E" w:rsidRPr="00AA05C7" w:rsidRDefault="0064454A" w:rsidP="001D6446">
      <w:pPr>
        <w:spacing w:line="240" w:lineRule="auto"/>
        <w:jc w:val="center"/>
        <w:rPr>
          <w:b/>
          <w:sz w:val="28"/>
          <w:szCs w:val="28"/>
        </w:rPr>
      </w:pPr>
      <w:r>
        <w:rPr>
          <w:b/>
          <w:sz w:val="28"/>
          <w:szCs w:val="28"/>
        </w:rPr>
        <w:t>«Комплексное развитие</w:t>
      </w:r>
      <w:r w:rsidR="00C569AD" w:rsidRPr="00AA05C7">
        <w:rPr>
          <w:b/>
          <w:sz w:val="28"/>
          <w:szCs w:val="28"/>
        </w:rPr>
        <w:t xml:space="preserve"> систем</w:t>
      </w:r>
      <w:r>
        <w:rPr>
          <w:b/>
          <w:sz w:val="28"/>
          <w:szCs w:val="28"/>
        </w:rPr>
        <w:t>ы</w:t>
      </w:r>
      <w:r w:rsidR="00C569AD" w:rsidRPr="00AA05C7">
        <w:rPr>
          <w:b/>
          <w:sz w:val="28"/>
          <w:szCs w:val="28"/>
        </w:rPr>
        <w:t xml:space="preserve"> </w:t>
      </w:r>
      <w:r w:rsidR="00634BDB" w:rsidRPr="00AA05C7">
        <w:rPr>
          <w:b/>
          <w:sz w:val="28"/>
          <w:szCs w:val="28"/>
        </w:rPr>
        <w:t xml:space="preserve">транспортной </w:t>
      </w:r>
      <w:r w:rsidR="00C569AD" w:rsidRPr="00AA05C7">
        <w:rPr>
          <w:b/>
          <w:sz w:val="28"/>
          <w:szCs w:val="28"/>
        </w:rPr>
        <w:t xml:space="preserve">инфраструктуры </w:t>
      </w:r>
    </w:p>
    <w:p w:rsidR="00C569AD" w:rsidRPr="00AA05C7" w:rsidRDefault="005926E2" w:rsidP="001D6446">
      <w:pPr>
        <w:spacing w:line="240" w:lineRule="auto"/>
        <w:jc w:val="center"/>
        <w:rPr>
          <w:b/>
          <w:sz w:val="28"/>
          <w:szCs w:val="28"/>
        </w:rPr>
      </w:pPr>
      <w:r w:rsidRPr="00AA05C7">
        <w:rPr>
          <w:b/>
          <w:sz w:val="28"/>
          <w:szCs w:val="28"/>
        </w:rPr>
        <w:t xml:space="preserve">муниципального образования </w:t>
      </w:r>
      <w:r w:rsidR="000211C4" w:rsidRPr="00AA05C7">
        <w:rPr>
          <w:b/>
          <w:sz w:val="28"/>
          <w:szCs w:val="28"/>
        </w:rPr>
        <w:t>город Камень-на-Оби Каменского</w:t>
      </w:r>
      <w:r w:rsidR="0074633E" w:rsidRPr="00AA05C7">
        <w:rPr>
          <w:b/>
          <w:color w:val="000000"/>
          <w:sz w:val="28"/>
          <w:szCs w:val="28"/>
        </w:rPr>
        <w:t xml:space="preserve"> </w:t>
      </w:r>
      <w:r w:rsidR="00C569AD" w:rsidRPr="00AA05C7">
        <w:rPr>
          <w:b/>
          <w:sz w:val="28"/>
          <w:szCs w:val="28"/>
        </w:rPr>
        <w:t xml:space="preserve">района </w:t>
      </w:r>
      <w:r w:rsidR="00915007" w:rsidRPr="00AA05C7">
        <w:rPr>
          <w:b/>
          <w:sz w:val="28"/>
          <w:szCs w:val="28"/>
        </w:rPr>
        <w:t>Алтайского края</w:t>
      </w:r>
      <w:r w:rsidR="0074633E" w:rsidRPr="00AA05C7">
        <w:rPr>
          <w:b/>
          <w:sz w:val="28"/>
          <w:szCs w:val="28"/>
        </w:rPr>
        <w:t xml:space="preserve"> </w:t>
      </w:r>
      <w:r w:rsidR="00F76F39">
        <w:rPr>
          <w:b/>
          <w:sz w:val="28"/>
          <w:szCs w:val="28"/>
        </w:rPr>
        <w:t>на 2019</w:t>
      </w:r>
      <w:r w:rsidR="002279C5">
        <w:rPr>
          <w:b/>
          <w:sz w:val="28"/>
          <w:szCs w:val="28"/>
        </w:rPr>
        <w:t>-202</w:t>
      </w:r>
      <w:r w:rsidR="009D3FD0">
        <w:rPr>
          <w:b/>
          <w:sz w:val="28"/>
          <w:szCs w:val="28"/>
        </w:rPr>
        <w:t>8</w:t>
      </w:r>
      <w:r w:rsidR="00C569AD" w:rsidRPr="00AA05C7">
        <w:rPr>
          <w:b/>
          <w:sz w:val="28"/>
          <w:szCs w:val="28"/>
        </w:rPr>
        <w:t xml:space="preserve"> годы</w:t>
      </w:r>
      <w:r w:rsidR="00C3760A">
        <w:rPr>
          <w:b/>
          <w:sz w:val="28"/>
          <w:szCs w:val="28"/>
        </w:rPr>
        <w:t>»</w:t>
      </w:r>
    </w:p>
    <w:p w:rsidR="00C569AD" w:rsidRPr="00AA05C7" w:rsidRDefault="00C569AD" w:rsidP="001D6446">
      <w:pPr>
        <w:spacing w:line="240" w:lineRule="auto"/>
        <w:jc w:val="center"/>
        <w:rPr>
          <w:b/>
          <w:sz w:val="28"/>
          <w:szCs w:val="28"/>
        </w:rPr>
      </w:pPr>
    </w:p>
    <w:p w:rsidR="00A86C24" w:rsidRPr="00AA05C7" w:rsidRDefault="00A86C24" w:rsidP="00A86C24">
      <w:pPr>
        <w:spacing w:line="240" w:lineRule="auto"/>
        <w:jc w:val="center"/>
        <w:rPr>
          <w:b/>
          <w:sz w:val="28"/>
          <w:szCs w:val="28"/>
        </w:rPr>
      </w:pPr>
      <w:r w:rsidRPr="00AA05C7">
        <w:rPr>
          <w:b/>
          <w:sz w:val="28"/>
          <w:szCs w:val="28"/>
        </w:rPr>
        <w:t xml:space="preserve">1. ПАСПОРТ </w:t>
      </w:r>
      <w:r w:rsidR="000437B5">
        <w:rPr>
          <w:b/>
          <w:sz w:val="28"/>
          <w:szCs w:val="28"/>
        </w:rPr>
        <w:t xml:space="preserve">МУНИЦИПАЛЬНОЙ </w:t>
      </w:r>
      <w:r w:rsidRPr="00AA05C7">
        <w:rPr>
          <w:b/>
          <w:sz w:val="28"/>
          <w:szCs w:val="28"/>
        </w:rPr>
        <w:t>ПРОГРАММЫ</w:t>
      </w:r>
      <w:r w:rsidRPr="00A86C24">
        <w:rPr>
          <w:b/>
          <w:sz w:val="28"/>
          <w:szCs w:val="28"/>
        </w:rPr>
        <w:t xml:space="preserve"> </w:t>
      </w:r>
      <w:r w:rsidR="00305182">
        <w:rPr>
          <w:b/>
          <w:sz w:val="28"/>
          <w:szCs w:val="28"/>
        </w:rPr>
        <w:t>«КОМПЛЕКСНОЕ РАЗВИТИЕ</w:t>
      </w:r>
      <w:r>
        <w:rPr>
          <w:b/>
          <w:sz w:val="28"/>
          <w:szCs w:val="28"/>
        </w:rPr>
        <w:t xml:space="preserve"> СИСТЕМ</w:t>
      </w:r>
      <w:r w:rsidR="0064454A">
        <w:rPr>
          <w:b/>
          <w:sz w:val="28"/>
          <w:szCs w:val="28"/>
        </w:rPr>
        <w:t>Ы</w:t>
      </w:r>
      <w:r>
        <w:rPr>
          <w:b/>
          <w:sz w:val="28"/>
          <w:szCs w:val="28"/>
        </w:rPr>
        <w:t xml:space="preserve"> </w:t>
      </w:r>
      <w:r w:rsidRPr="00AA05C7">
        <w:rPr>
          <w:b/>
          <w:sz w:val="28"/>
          <w:szCs w:val="28"/>
        </w:rPr>
        <w:t>ТРАНСПОРТНОЙ ИНФРАСТРУКТУРЫ МУНИЦИПАЛЬНОГО ОБРАЗОВАНИЯ ГОРОД КАМЕНЬ-НА-ОБИ КАМЕНСКОГО</w:t>
      </w:r>
      <w:r w:rsidRPr="00AA05C7">
        <w:rPr>
          <w:b/>
          <w:color w:val="000000"/>
          <w:sz w:val="28"/>
          <w:szCs w:val="28"/>
        </w:rPr>
        <w:t xml:space="preserve"> </w:t>
      </w:r>
      <w:r w:rsidRPr="00AA05C7">
        <w:rPr>
          <w:b/>
          <w:sz w:val="28"/>
          <w:szCs w:val="28"/>
        </w:rPr>
        <w:t xml:space="preserve">РАЙОНА АЛТАЙСКОГО КРАЯ </w:t>
      </w:r>
      <w:r>
        <w:rPr>
          <w:b/>
          <w:sz w:val="28"/>
          <w:szCs w:val="28"/>
        </w:rPr>
        <w:t>НА 2019-2028</w:t>
      </w:r>
      <w:r w:rsidRPr="00AA05C7">
        <w:rPr>
          <w:b/>
          <w:sz w:val="28"/>
          <w:szCs w:val="28"/>
        </w:rPr>
        <w:t xml:space="preserve"> ГОДЫ</w:t>
      </w:r>
      <w:r w:rsidR="00305182">
        <w:rPr>
          <w:b/>
          <w:sz w:val="28"/>
          <w:szCs w:val="28"/>
        </w:rPr>
        <w:t>»</w:t>
      </w:r>
    </w:p>
    <w:p w:rsidR="00C569AD" w:rsidRPr="00AA05C7" w:rsidRDefault="00C569AD" w:rsidP="001D6446">
      <w:pPr>
        <w:spacing w:line="240" w:lineRule="auto"/>
        <w:ind w:left="284" w:hanging="284"/>
        <w:jc w:val="center"/>
        <w:rPr>
          <w:sz w:val="28"/>
          <w:szCs w:val="28"/>
        </w:rPr>
      </w:pPr>
    </w:p>
    <w:tbl>
      <w:tblPr>
        <w:tblW w:w="9747" w:type="dxa"/>
        <w:tblLayout w:type="fixed"/>
        <w:tblLook w:val="04A0"/>
      </w:tblPr>
      <w:tblGrid>
        <w:gridCol w:w="3794"/>
        <w:gridCol w:w="5953"/>
      </w:tblGrid>
      <w:tr w:rsidR="00C569AD" w:rsidRPr="00FF135D" w:rsidTr="00D82E52">
        <w:tc>
          <w:tcPr>
            <w:tcW w:w="3794" w:type="dxa"/>
            <w:tcBorders>
              <w:top w:val="single" w:sz="4" w:space="0" w:color="000000"/>
              <w:left w:val="single" w:sz="4" w:space="0" w:color="000000"/>
              <w:bottom w:val="single" w:sz="4" w:space="0" w:color="000000"/>
              <w:right w:val="single" w:sz="4" w:space="0" w:color="000000"/>
            </w:tcBorders>
            <w:hideMark/>
          </w:tcPr>
          <w:p w:rsidR="00C569AD" w:rsidRPr="00FF135D" w:rsidRDefault="00C569AD" w:rsidP="001D6446">
            <w:pPr>
              <w:spacing w:line="240" w:lineRule="auto"/>
              <w:jc w:val="both"/>
            </w:pPr>
            <w:r w:rsidRPr="00FF135D">
              <w:t>Наименование Программы</w:t>
            </w:r>
          </w:p>
        </w:tc>
        <w:tc>
          <w:tcPr>
            <w:tcW w:w="5953" w:type="dxa"/>
            <w:tcBorders>
              <w:top w:val="single" w:sz="4" w:space="0" w:color="000000"/>
              <w:left w:val="single" w:sz="4" w:space="0" w:color="000000"/>
              <w:bottom w:val="single" w:sz="4" w:space="0" w:color="000000"/>
              <w:right w:val="single" w:sz="4" w:space="0" w:color="000000"/>
            </w:tcBorders>
            <w:hideMark/>
          </w:tcPr>
          <w:p w:rsidR="00C3760A" w:rsidRPr="00FF135D" w:rsidRDefault="00C3760A" w:rsidP="00C3760A">
            <w:pPr>
              <w:spacing w:line="240" w:lineRule="auto"/>
              <w:jc w:val="both"/>
            </w:pPr>
            <w:r w:rsidRPr="00FF135D">
              <w:t xml:space="preserve">Комплексное развитие системы транспортной инфраструктуры </w:t>
            </w:r>
          </w:p>
          <w:p w:rsidR="00C569AD" w:rsidRPr="00FF135D" w:rsidRDefault="00C3760A" w:rsidP="00C3760A">
            <w:pPr>
              <w:spacing w:line="240" w:lineRule="auto"/>
              <w:jc w:val="both"/>
            </w:pPr>
            <w:r w:rsidRPr="00FF135D">
              <w:t>муниципального образования город Камень-на-Оби Каменского</w:t>
            </w:r>
            <w:r w:rsidRPr="00FF135D">
              <w:rPr>
                <w:color w:val="000000"/>
              </w:rPr>
              <w:t xml:space="preserve"> </w:t>
            </w:r>
            <w:r w:rsidRPr="00FF135D">
              <w:t>района Алтайского края на 2019-2028 годы»</w:t>
            </w:r>
          </w:p>
        </w:tc>
      </w:tr>
      <w:tr w:rsidR="00C569AD" w:rsidRPr="00FF135D" w:rsidTr="00D82E52">
        <w:tc>
          <w:tcPr>
            <w:tcW w:w="3794" w:type="dxa"/>
            <w:tcBorders>
              <w:top w:val="single" w:sz="4" w:space="0" w:color="000000"/>
              <w:left w:val="single" w:sz="4" w:space="0" w:color="000000"/>
              <w:bottom w:val="single" w:sz="4" w:space="0" w:color="000000"/>
              <w:right w:val="single" w:sz="4" w:space="0" w:color="000000"/>
            </w:tcBorders>
            <w:hideMark/>
          </w:tcPr>
          <w:p w:rsidR="00C569AD" w:rsidRPr="00FF135D" w:rsidRDefault="00C569AD" w:rsidP="001D6446">
            <w:pPr>
              <w:spacing w:line="240" w:lineRule="auto"/>
              <w:jc w:val="both"/>
            </w:pPr>
            <w:r w:rsidRPr="00FF135D">
              <w:t>Основания для разработки Программы</w:t>
            </w:r>
          </w:p>
        </w:tc>
        <w:tc>
          <w:tcPr>
            <w:tcW w:w="5953" w:type="dxa"/>
            <w:tcBorders>
              <w:top w:val="single" w:sz="4" w:space="0" w:color="000000"/>
              <w:left w:val="single" w:sz="4" w:space="0" w:color="000000"/>
              <w:bottom w:val="single" w:sz="4" w:space="0" w:color="000000"/>
              <w:right w:val="single" w:sz="4" w:space="0" w:color="000000"/>
            </w:tcBorders>
          </w:tcPr>
          <w:p w:rsidR="00C569AD" w:rsidRPr="00FF135D" w:rsidRDefault="00B629A7" w:rsidP="00C3760A">
            <w:pPr>
              <w:spacing w:line="240" w:lineRule="auto"/>
              <w:jc w:val="both"/>
            </w:pPr>
            <w:r w:rsidRPr="00FF135D">
              <w:t>Федеральны</w:t>
            </w:r>
            <w:r w:rsidR="00873C51" w:rsidRPr="00FF135D">
              <w:t>й</w:t>
            </w:r>
            <w:r w:rsidR="00C3760A" w:rsidRPr="00FF135D">
              <w:t xml:space="preserve"> закон от 29.12.2014 </w:t>
            </w:r>
            <w:r w:rsidRPr="00FF135D">
              <w:t>№</w:t>
            </w:r>
            <w:r w:rsidR="0074633E" w:rsidRPr="00FF135D">
              <w:t xml:space="preserve"> </w:t>
            </w:r>
            <w:r w:rsidRPr="00FF135D">
              <w:t>456-ФЗ «О внесении изменений в Градостроительный кодекс Российской Федерации»</w:t>
            </w:r>
            <w:r w:rsidR="00E44827" w:rsidRPr="00FF135D">
              <w:t>,</w:t>
            </w:r>
            <w:r w:rsidRPr="00FF135D">
              <w:t xml:space="preserve"> Постановление Правитель</w:t>
            </w:r>
            <w:r w:rsidR="00C3760A" w:rsidRPr="00FF135D">
              <w:t>ства Российской Федерации от 25.12.</w:t>
            </w:r>
            <w:r w:rsidRPr="00FF135D">
              <w:t>2015</w:t>
            </w:r>
            <w:r w:rsidR="00C3760A" w:rsidRPr="00FF135D">
              <w:t xml:space="preserve"> №</w:t>
            </w:r>
            <w:r w:rsidR="0074633E" w:rsidRPr="00FF135D">
              <w:t xml:space="preserve"> </w:t>
            </w:r>
            <w:r w:rsidRPr="00FF135D">
              <w:t>1440</w:t>
            </w:r>
            <w:r w:rsidR="00873C51" w:rsidRPr="00FF135D">
              <w:t xml:space="preserve"> «</w:t>
            </w:r>
            <w:r w:rsidRPr="00FF135D">
              <w:t>Об утверждении требований к программам комплексного развития транспортной инфраструктуры поселений, городских округов»</w:t>
            </w:r>
            <w:r w:rsidR="00873C51" w:rsidRPr="00FF135D">
              <w:t xml:space="preserve">, Генеральный план </w:t>
            </w:r>
            <w:r w:rsidR="000211C4" w:rsidRPr="00FF135D">
              <w:t>муниципального образования город Камень-на-Оби Каменского района Алтайского края.</w:t>
            </w:r>
          </w:p>
        </w:tc>
      </w:tr>
      <w:tr w:rsidR="00C569AD" w:rsidRPr="00FF135D" w:rsidTr="00D82E52">
        <w:tc>
          <w:tcPr>
            <w:tcW w:w="3794" w:type="dxa"/>
            <w:tcBorders>
              <w:top w:val="single" w:sz="4" w:space="0" w:color="000000"/>
              <w:left w:val="single" w:sz="4" w:space="0" w:color="000000"/>
              <w:bottom w:val="single" w:sz="4" w:space="0" w:color="000000"/>
              <w:right w:val="single" w:sz="4" w:space="0" w:color="000000"/>
            </w:tcBorders>
            <w:hideMark/>
          </w:tcPr>
          <w:p w:rsidR="00C569AD" w:rsidRPr="00FF135D" w:rsidRDefault="00C569AD" w:rsidP="001D6446">
            <w:pPr>
              <w:spacing w:line="240" w:lineRule="auto"/>
              <w:jc w:val="both"/>
            </w:pPr>
            <w:r w:rsidRPr="00FF135D">
              <w:t>Разработчик программы</w:t>
            </w:r>
          </w:p>
        </w:tc>
        <w:tc>
          <w:tcPr>
            <w:tcW w:w="5953" w:type="dxa"/>
            <w:tcBorders>
              <w:top w:val="single" w:sz="4" w:space="0" w:color="000000"/>
              <w:left w:val="single" w:sz="4" w:space="0" w:color="000000"/>
              <w:bottom w:val="single" w:sz="4" w:space="0" w:color="000000"/>
              <w:right w:val="single" w:sz="4" w:space="0" w:color="000000"/>
            </w:tcBorders>
            <w:vAlign w:val="center"/>
            <w:hideMark/>
          </w:tcPr>
          <w:p w:rsidR="001A2ED9" w:rsidRPr="00FF135D" w:rsidRDefault="00915007" w:rsidP="000437B5">
            <w:pPr>
              <w:pStyle w:val="19"/>
              <w:spacing w:line="240" w:lineRule="auto"/>
              <w:ind w:left="0"/>
              <w:rPr>
                <w:rFonts w:ascii="Times New Roman" w:hAnsi="Times New Roman" w:cs="Times New Roman"/>
                <w:sz w:val="24"/>
              </w:rPr>
            </w:pPr>
            <w:r w:rsidRPr="00FF135D">
              <w:rPr>
                <w:rFonts w:ascii="Times New Roman" w:hAnsi="Times New Roman" w:cs="Times New Roman"/>
                <w:sz w:val="24"/>
              </w:rPr>
              <w:t xml:space="preserve">Администрация </w:t>
            </w:r>
            <w:r w:rsidR="000211C4" w:rsidRPr="00FF135D">
              <w:rPr>
                <w:rFonts w:ascii="Times New Roman" w:hAnsi="Times New Roman" w:cs="Times New Roman"/>
                <w:sz w:val="24"/>
              </w:rPr>
              <w:t>Каменского района Алтайского края</w:t>
            </w:r>
            <w:r w:rsidR="00C3760A" w:rsidRPr="00FF135D">
              <w:rPr>
                <w:rFonts w:ascii="Times New Roman" w:hAnsi="Times New Roman" w:cs="Times New Roman"/>
                <w:sz w:val="24"/>
              </w:rPr>
              <w:t>,</w:t>
            </w:r>
            <w:r w:rsidRPr="00FF135D">
              <w:rPr>
                <w:rFonts w:ascii="Times New Roman" w:hAnsi="Times New Roman" w:cs="Times New Roman"/>
                <w:sz w:val="24"/>
              </w:rPr>
              <w:t xml:space="preserve"> </w:t>
            </w:r>
            <w:r w:rsidR="00D85433" w:rsidRPr="00FF135D">
              <w:rPr>
                <w:rFonts w:ascii="Times New Roman" w:hAnsi="Times New Roman" w:cs="Times New Roman"/>
                <w:sz w:val="24"/>
              </w:rPr>
              <w:t>г. Камень-на-Оби</w:t>
            </w:r>
            <w:r w:rsidR="006C116E" w:rsidRPr="00FF135D">
              <w:rPr>
                <w:rFonts w:ascii="Times New Roman" w:hAnsi="Times New Roman" w:cs="Times New Roman"/>
                <w:sz w:val="24"/>
              </w:rPr>
              <w:t xml:space="preserve"> </w:t>
            </w:r>
            <w:r w:rsidR="00D85433" w:rsidRPr="00FF135D">
              <w:rPr>
                <w:rFonts w:ascii="Times New Roman" w:hAnsi="Times New Roman" w:cs="Times New Roman"/>
                <w:sz w:val="24"/>
              </w:rPr>
              <w:t>ул. Пушкина, 5</w:t>
            </w:r>
            <w:r w:rsidR="000437B5">
              <w:rPr>
                <w:rFonts w:ascii="Times New Roman" w:hAnsi="Times New Roman" w:cs="Times New Roman"/>
                <w:sz w:val="24"/>
              </w:rPr>
              <w:t xml:space="preserve">. </w:t>
            </w:r>
          </w:p>
        </w:tc>
      </w:tr>
      <w:tr w:rsidR="000437B5" w:rsidRPr="00FF135D" w:rsidTr="00D82E52">
        <w:tc>
          <w:tcPr>
            <w:tcW w:w="3794" w:type="dxa"/>
            <w:tcBorders>
              <w:top w:val="single" w:sz="4" w:space="0" w:color="000000"/>
              <w:left w:val="single" w:sz="4" w:space="0" w:color="000000"/>
              <w:bottom w:val="single" w:sz="4" w:space="0" w:color="000000"/>
              <w:right w:val="single" w:sz="4" w:space="0" w:color="000000"/>
            </w:tcBorders>
            <w:hideMark/>
          </w:tcPr>
          <w:p w:rsidR="000437B5" w:rsidRPr="00FF135D" w:rsidRDefault="000437B5" w:rsidP="001D6446">
            <w:pPr>
              <w:spacing w:line="240" w:lineRule="auto"/>
              <w:jc w:val="both"/>
            </w:pPr>
            <w:r>
              <w:t>Участники программы</w:t>
            </w:r>
          </w:p>
        </w:tc>
        <w:tc>
          <w:tcPr>
            <w:tcW w:w="5953" w:type="dxa"/>
            <w:tcBorders>
              <w:top w:val="single" w:sz="4" w:space="0" w:color="000000"/>
              <w:left w:val="single" w:sz="4" w:space="0" w:color="000000"/>
              <w:bottom w:val="single" w:sz="4" w:space="0" w:color="000000"/>
              <w:right w:val="single" w:sz="4" w:space="0" w:color="000000"/>
            </w:tcBorders>
            <w:vAlign w:val="center"/>
            <w:hideMark/>
          </w:tcPr>
          <w:p w:rsidR="000437B5" w:rsidRPr="00FF135D" w:rsidRDefault="000437B5" w:rsidP="000437B5">
            <w:pPr>
              <w:pStyle w:val="19"/>
              <w:spacing w:line="240" w:lineRule="auto"/>
              <w:ind w:left="0"/>
              <w:rPr>
                <w:rFonts w:ascii="Times New Roman" w:hAnsi="Times New Roman" w:cs="Times New Roman"/>
                <w:sz w:val="24"/>
              </w:rPr>
            </w:pPr>
            <w:r>
              <w:rPr>
                <w:rFonts w:ascii="Times New Roman" w:hAnsi="Times New Roman" w:cs="Times New Roman"/>
                <w:sz w:val="24"/>
              </w:rPr>
              <w:t>Комитет Администрации Каменского района по ЖКХ, строительству и архитектуре.</w:t>
            </w:r>
          </w:p>
        </w:tc>
      </w:tr>
      <w:tr w:rsidR="00C569AD" w:rsidRPr="00FF135D" w:rsidTr="00D82E52">
        <w:tc>
          <w:tcPr>
            <w:tcW w:w="3794" w:type="dxa"/>
            <w:tcBorders>
              <w:top w:val="single" w:sz="4" w:space="0" w:color="000000"/>
              <w:left w:val="single" w:sz="4" w:space="0" w:color="000000"/>
              <w:bottom w:val="single" w:sz="4" w:space="0" w:color="000000"/>
              <w:right w:val="single" w:sz="4" w:space="0" w:color="000000"/>
            </w:tcBorders>
            <w:hideMark/>
          </w:tcPr>
          <w:p w:rsidR="00C569AD" w:rsidRPr="00FF135D" w:rsidRDefault="005A4616" w:rsidP="00C3760A">
            <w:pPr>
              <w:spacing w:line="240" w:lineRule="auto"/>
              <w:jc w:val="both"/>
            </w:pPr>
            <w:r w:rsidRPr="00FF135D">
              <w:t>Цел</w:t>
            </w:r>
            <w:r w:rsidR="00C3760A" w:rsidRPr="00FF135D">
              <w:t>ь</w:t>
            </w:r>
            <w:r w:rsidRPr="00FF135D">
              <w:t xml:space="preserve"> п</w:t>
            </w:r>
            <w:r w:rsidR="00C569AD" w:rsidRPr="00FF135D">
              <w:t>рограммы</w:t>
            </w:r>
          </w:p>
        </w:tc>
        <w:tc>
          <w:tcPr>
            <w:tcW w:w="5953" w:type="dxa"/>
            <w:tcBorders>
              <w:top w:val="single" w:sz="4" w:space="0" w:color="000000"/>
              <w:left w:val="single" w:sz="4" w:space="0" w:color="000000"/>
              <w:bottom w:val="single" w:sz="4" w:space="0" w:color="000000"/>
              <w:right w:val="single" w:sz="4" w:space="0" w:color="000000"/>
            </w:tcBorders>
            <w:hideMark/>
          </w:tcPr>
          <w:p w:rsidR="00C569AD" w:rsidRPr="00FF135D" w:rsidRDefault="00D30176" w:rsidP="001D6446">
            <w:pPr>
              <w:pStyle w:val="19"/>
              <w:spacing w:line="240" w:lineRule="auto"/>
              <w:ind w:left="0"/>
              <w:jc w:val="both"/>
              <w:rPr>
                <w:rFonts w:ascii="Times New Roman" w:hAnsi="Times New Roman" w:cs="Times New Roman"/>
                <w:sz w:val="24"/>
              </w:rPr>
            </w:pPr>
            <w:r w:rsidRPr="00FF135D">
              <w:rPr>
                <w:rFonts w:ascii="Times New Roman" w:hAnsi="Times New Roman" w:cs="Times New Roman"/>
                <w:sz w:val="24"/>
              </w:rPr>
              <w:t>Обеспечение комфортных условий  жизнедеятельности населения путем сбалансированного, перспективного развития транспортной инфраструктуры муниципального образования город Камень-на-Оби Каменского района Алтайского края  в соответствии с потребностями в строительстве, реконструкции объектов транспортной инфраструктуры</w:t>
            </w:r>
            <w:r w:rsidR="00A8523F">
              <w:rPr>
                <w:rFonts w:ascii="Times New Roman" w:hAnsi="Times New Roman" w:cs="Times New Roman"/>
                <w:sz w:val="24"/>
              </w:rPr>
              <w:t>.</w:t>
            </w:r>
          </w:p>
        </w:tc>
      </w:tr>
      <w:tr w:rsidR="005A4616" w:rsidRPr="00FF135D" w:rsidTr="00D82E52">
        <w:tc>
          <w:tcPr>
            <w:tcW w:w="3794" w:type="dxa"/>
            <w:tcBorders>
              <w:top w:val="single" w:sz="4" w:space="0" w:color="000000"/>
              <w:left w:val="single" w:sz="4" w:space="0" w:color="000000"/>
              <w:bottom w:val="single" w:sz="4" w:space="0" w:color="000000"/>
              <w:right w:val="single" w:sz="4" w:space="0" w:color="000000"/>
            </w:tcBorders>
            <w:hideMark/>
          </w:tcPr>
          <w:p w:rsidR="005A4616" w:rsidRPr="00FF135D" w:rsidRDefault="0061324F" w:rsidP="001D6446">
            <w:pPr>
              <w:spacing w:line="240" w:lineRule="auto"/>
              <w:jc w:val="both"/>
            </w:pPr>
            <w:r>
              <w:t>Задача</w:t>
            </w:r>
            <w:r w:rsidR="005A4616" w:rsidRPr="00FF135D">
              <w:t xml:space="preserve"> программы</w:t>
            </w:r>
          </w:p>
          <w:p w:rsidR="005A4616" w:rsidRPr="00FF135D" w:rsidRDefault="005A4616" w:rsidP="001D6446">
            <w:pPr>
              <w:spacing w:line="240" w:lineRule="auto"/>
              <w:jc w:val="both"/>
            </w:pPr>
          </w:p>
        </w:tc>
        <w:tc>
          <w:tcPr>
            <w:tcW w:w="5953" w:type="dxa"/>
            <w:tcBorders>
              <w:top w:val="single" w:sz="4" w:space="0" w:color="000000"/>
              <w:left w:val="single" w:sz="4" w:space="0" w:color="000000"/>
              <w:bottom w:val="single" w:sz="4" w:space="0" w:color="000000"/>
              <w:right w:val="single" w:sz="4" w:space="0" w:color="000000"/>
            </w:tcBorders>
            <w:hideMark/>
          </w:tcPr>
          <w:p w:rsidR="0061324F" w:rsidRPr="00561588" w:rsidRDefault="00A8523F" w:rsidP="0061324F">
            <w:pPr>
              <w:tabs>
                <w:tab w:val="left" w:pos="0"/>
                <w:tab w:val="left" w:pos="459"/>
              </w:tabs>
              <w:jc w:val="both"/>
            </w:pPr>
            <w:r>
              <w:t>У</w:t>
            </w:r>
            <w:r w:rsidR="0061324F">
              <w:t>величение п</w:t>
            </w:r>
            <w:r w:rsidR="0061324F" w:rsidRPr="00561588">
              <w:t>ротяженности автомобильных дорог местного значения с усовершенствованным покрытием в общей протяженности  автомобиль</w:t>
            </w:r>
            <w:r w:rsidR="0061324F">
              <w:t>ных дорог местного значения, км;</w:t>
            </w:r>
          </w:p>
          <w:p w:rsidR="00D30176" w:rsidRPr="00FF135D" w:rsidRDefault="0061324F" w:rsidP="0061324F">
            <w:pPr>
              <w:tabs>
                <w:tab w:val="clear" w:pos="708"/>
                <w:tab w:val="left" w:pos="376"/>
              </w:tabs>
              <w:spacing w:line="240" w:lineRule="auto"/>
              <w:ind w:left="34"/>
              <w:jc w:val="both"/>
            </w:pPr>
            <w:r>
              <w:t>снижение дол</w:t>
            </w:r>
            <w:r w:rsidRPr="00561588">
              <w:t xml:space="preserve"> дорожно-транспортных происшествий, причиной которых стало неудовлетворительное состояние автомобильных дорог местного значения, %.</w:t>
            </w:r>
          </w:p>
        </w:tc>
      </w:tr>
      <w:tr w:rsidR="00C569AD" w:rsidRPr="00FF135D" w:rsidTr="00D82E52">
        <w:tc>
          <w:tcPr>
            <w:tcW w:w="3794" w:type="dxa"/>
            <w:tcBorders>
              <w:top w:val="single" w:sz="4" w:space="0" w:color="000000"/>
              <w:left w:val="single" w:sz="4" w:space="0" w:color="000000"/>
              <w:bottom w:val="single" w:sz="4" w:space="0" w:color="000000"/>
              <w:right w:val="single" w:sz="4" w:space="0" w:color="000000"/>
            </w:tcBorders>
            <w:hideMark/>
          </w:tcPr>
          <w:p w:rsidR="00C569AD" w:rsidRPr="00FF135D" w:rsidRDefault="005A4616" w:rsidP="001D6446">
            <w:pPr>
              <w:spacing w:line="240" w:lineRule="auto"/>
              <w:jc w:val="both"/>
            </w:pPr>
            <w:r w:rsidRPr="00FF135D">
              <w:t>Целевые показатели п</w:t>
            </w:r>
            <w:r w:rsidR="00C569AD" w:rsidRPr="00FF135D">
              <w:t>рограммы</w:t>
            </w:r>
          </w:p>
        </w:tc>
        <w:tc>
          <w:tcPr>
            <w:tcW w:w="5953" w:type="dxa"/>
            <w:tcBorders>
              <w:top w:val="single" w:sz="4" w:space="0" w:color="000000"/>
              <w:left w:val="single" w:sz="4" w:space="0" w:color="000000"/>
              <w:bottom w:val="single" w:sz="4" w:space="0" w:color="000000"/>
              <w:right w:val="single" w:sz="4" w:space="0" w:color="000000"/>
            </w:tcBorders>
            <w:vAlign w:val="center"/>
            <w:hideMark/>
          </w:tcPr>
          <w:p w:rsidR="00FD0EDE" w:rsidRPr="00FF135D" w:rsidRDefault="00C3760A" w:rsidP="005F15A0">
            <w:pPr>
              <w:tabs>
                <w:tab w:val="left" w:pos="0"/>
                <w:tab w:val="left" w:pos="459"/>
              </w:tabs>
              <w:jc w:val="both"/>
            </w:pPr>
            <w:r w:rsidRPr="00FF135D">
              <w:t>1. Протяженность</w:t>
            </w:r>
            <w:r w:rsidR="00FD0EDE" w:rsidRPr="00FF135D">
              <w:t xml:space="preserve"> автомобильных дорог местного значения с усовершенствованным покрытием в общей протяженности  автомобильных дорог местного </w:t>
            </w:r>
            <w:r w:rsidR="00FD0EDE" w:rsidRPr="00FF135D">
              <w:lastRenderedPageBreak/>
              <w:t>значения, км.</w:t>
            </w:r>
          </w:p>
          <w:p w:rsidR="00C569AD" w:rsidRDefault="00FD0EDE" w:rsidP="005F15A0">
            <w:pPr>
              <w:tabs>
                <w:tab w:val="left" w:pos="0"/>
                <w:tab w:val="left" w:pos="317"/>
                <w:tab w:val="left" w:pos="459"/>
              </w:tabs>
              <w:jc w:val="both"/>
            </w:pPr>
            <w:r w:rsidRPr="00FF135D">
              <w:t>2.  Доля дорожно-транспортных происшествий, причиной которых стало неудовлетворительное состояние автомобильных дорог местного значения, %.</w:t>
            </w:r>
          </w:p>
          <w:p w:rsidR="001D7EBC" w:rsidRPr="00FF135D" w:rsidRDefault="001D7EBC" w:rsidP="005F15A0">
            <w:pPr>
              <w:tabs>
                <w:tab w:val="left" w:pos="0"/>
                <w:tab w:val="left" w:pos="317"/>
                <w:tab w:val="left" w:pos="459"/>
              </w:tabs>
              <w:jc w:val="both"/>
            </w:pPr>
            <w:r>
              <w:t>Приложение 1 к муниципальной программе.</w:t>
            </w:r>
          </w:p>
        </w:tc>
      </w:tr>
      <w:tr w:rsidR="00C569AD" w:rsidRPr="00FF135D" w:rsidTr="00D82E52">
        <w:tc>
          <w:tcPr>
            <w:tcW w:w="3794" w:type="dxa"/>
            <w:tcBorders>
              <w:top w:val="single" w:sz="4" w:space="0" w:color="000000"/>
              <w:left w:val="single" w:sz="4" w:space="0" w:color="000000"/>
              <w:bottom w:val="single" w:sz="4" w:space="0" w:color="000000"/>
              <w:right w:val="single" w:sz="4" w:space="0" w:color="000000"/>
            </w:tcBorders>
            <w:hideMark/>
          </w:tcPr>
          <w:p w:rsidR="00C569AD" w:rsidRPr="00FF135D" w:rsidRDefault="005A4616" w:rsidP="005A4616">
            <w:pPr>
              <w:spacing w:line="240" w:lineRule="auto"/>
              <w:jc w:val="both"/>
            </w:pPr>
            <w:r w:rsidRPr="00FF135D">
              <w:lastRenderedPageBreak/>
              <w:t xml:space="preserve">Сроки </w:t>
            </w:r>
            <w:r w:rsidR="00C569AD" w:rsidRPr="00FF135D">
              <w:t xml:space="preserve">реализации </w:t>
            </w:r>
            <w:r w:rsidRPr="00FF135D">
              <w:t>п</w:t>
            </w:r>
            <w:r w:rsidR="00C569AD" w:rsidRPr="00FF135D">
              <w:t>рограммы</w:t>
            </w:r>
          </w:p>
        </w:tc>
        <w:tc>
          <w:tcPr>
            <w:tcW w:w="5953" w:type="dxa"/>
            <w:tcBorders>
              <w:top w:val="single" w:sz="4" w:space="0" w:color="000000"/>
              <w:left w:val="single" w:sz="4" w:space="0" w:color="000000"/>
              <w:bottom w:val="single" w:sz="4" w:space="0" w:color="000000"/>
              <w:right w:val="single" w:sz="4" w:space="0" w:color="000000"/>
            </w:tcBorders>
            <w:vAlign w:val="center"/>
            <w:hideMark/>
          </w:tcPr>
          <w:p w:rsidR="00C569AD" w:rsidRPr="00FF135D" w:rsidRDefault="00ED761D" w:rsidP="00F663FE">
            <w:pPr>
              <w:pStyle w:val="19"/>
              <w:spacing w:line="240" w:lineRule="auto"/>
              <w:ind w:left="0"/>
              <w:jc w:val="center"/>
              <w:rPr>
                <w:rFonts w:ascii="Times New Roman" w:hAnsi="Times New Roman" w:cs="Times New Roman"/>
                <w:sz w:val="24"/>
              </w:rPr>
            </w:pPr>
            <w:r w:rsidRPr="00FF135D">
              <w:rPr>
                <w:rFonts w:ascii="Times New Roman" w:hAnsi="Times New Roman" w:cs="Times New Roman"/>
                <w:sz w:val="24"/>
              </w:rPr>
              <w:t>20</w:t>
            </w:r>
            <w:r w:rsidR="00F76F39" w:rsidRPr="00FF135D">
              <w:rPr>
                <w:rFonts w:ascii="Times New Roman" w:hAnsi="Times New Roman" w:cs="Times New Roman"/>
                <w:sz w:val="24"/>
              </w:rPr>
              <w:t>19</w:t>
            </w:r>
            <w:r w:rsidRPr="00FF135D">
              <w:rPr>
                <w:rFonts w:ascii="Times New Roman" w:hAnsi="Times New Roman" w:cs="Times New Roman"/>
                <w:sz w:val="24"/>
              </w:rPr>
              <w:t>- 202</w:t>
            </w:r>
            <w:r w:rsidR="00F663FE" w:rsidRPr="00FF135D">
              <w:rPr>
                <w:rFonts w:ascii="Times New Roman" w:hAnsi="Times New Roman" w:cs="Times New Roman"/>
                <w:sz w:val="24"/>
              </w:rPr>
              <w:t>8</w:t>
            </w:r>
            <w:r w:rsidR="00C569AD" w:rsidRPr="00FF135D">
              <w:rPr>
                <w:rFonts w:ascii="Times New Roman" w:hAnsi="Times New Roman" w:cs="Times New Roman"/>
                <w:sz w:val="24"/>
              </w:rPr>
              <w:t xml:space="preserve"> годы</w:t>
            </w:r>
          </w:p>
        </w:tc>
      </w:tr>
      <w:tr w:rsidR="00C569AD" w:rsidRPr="00FF135D" w:rsidTr="00FF135D">
        <w:trPr>
          <w:trHeight w:val="2030"/>
        </w:trPr>
        <w:tc>
          <w:tcPr>
            <w:tcW w:w="3794" w:type="dxa"/>
            <w:tcBorders>
              <w:top w:val="single" w:sz="4" w:space="0" w:color="000000"/>
              <w:left w:val="single" w:sz="4" w:space="0" w:color="000000"/>
              <w:bottom w:val="single" w:sz="4" w:space="0" w:color="000000"/>
              <w:right w:val="single" w:sz="4" w:space="0" w:color="000000"/>
            </w:tcBorders>
            <w:hideMark/>
          </w:tcPr>
          <w:p w:rsidR="00C84A03" w:rsidRPr="00FF135D" w:rsidRDefault="00C569AD" w:rsidP="00FF135D">
            <w:pPr>
              <w:spacing w:line="240" w:lineRule="auto"/>
              <w:jc w:val="both"/>
            </w:pPr>
            <w:r w:rsidRPr="00FF135D">
              <w:t>Основн</w:t>
            </w:r>
            <w:r w:rsidR="005A4616" w:rsidRPr="00FF135D">
              <w:t>ые мероприятия п</w:t>
            </w:r>
            <w:r w:rsidRPr="00FF135D">
              <w:t>рограммы</w:t>
            </w:r>
          </w:p>
        </w:tc>
        <w:tc>
          <w:tcPr>
            <w:tcW w:w="5953" w:type="dxa"/>
            <w:tcBorders>
              <w:top w:val="single" w:sz="4" w:space="0" w:color="000000"/>
              <w:left w:val="single" w:sz="4" w:space="0" w:color="000000"/>
              <w:bottom w:val="single" w:sz="4" w:space="0" w:color="000000"/>
              <w:right w:val="single" w:sz="4" w:space="0" w:color="000000"/>
            </w:tcBorders>
            <w:hideMark/>
          </w:tcPr>
          <w:p w:rsidR="00A73784" w:rsidRPr="00FF135D" w:rsidRDefault="007A0D75" w:rsidP="005F15A0">
            <w:pPr>
              <w:pStyle w:val="19"/>
              <w:numPr>
                <w:ilvl w:val="0"/>
                <w:numId w:val="2"/>
              </w:numPr>
              <w:tabs>
                <w:tab w:val="clear" w:pos="708"/>
                <w:tab w:val="left" w:pos="34"/>
                <w:tab w:val="left" w:pos="346"/>
              </w:tabs>
              <w:spacing w:line="240" w:lineRule="auto"/>
              <w:ind w:left="34" w:firstLine="0"/>
              <w:jc w:val="both"/>
              <w:rPr>
                <w:rFonts w:ascii="Times New Roman" w:hAnsi="Times New Roman" w:cs="Times New Roman"/>
                <w:sz w:val="24"/>
              </w:rPr>
            </w:pPr>
            <w:r w:rsidRPr="00FF135D">
              <w:rPr>
                <w:rFonts w:ascii="Times New Roman" w:hAnsi="Times New Roman" w:cs="Times New Roman"/>
                <w:sz w:val="24"/>
              </w:rPr>
              <w:t>Поэтапная м</w:t>
            </w:r>
            <w:r w:rsidR="00C569AD" w:rsidRPr="00FF135D">
              <w:rPr>
                <w:rFonts w:ascii="Times New Roman" w:hAnsi="Times New Roman" w:cs="Times New Roman"/>
                <w:sz w:val="24"/>
              </w:rPr>
              <w:t>одернизация</w:t>
            </w:r>
            <w:r w:rsidR="00C3760A" w:rsidRPr="00FF135D">
              <w:rPr>
                <w:rFonts w:ascii="Times New Roman" w:hAnsi="Times New Roman" w:cs="Times New Roman"/>
                <w:sz w:val="24"/>
              </w:rPr>
              <w:t xml:space="preserve"> транспортной инфраструктуры</w:t>
            </w:r>
            <w:r w:rsidR="00DF5512" w:rsidRPr="00FF135D">
              <w:rPr>
                <w:rFonts w:ascii="Times New Roman" w:hAnsi="Times New Roman" w:cs="Times New Roman"/>
                <w:sz w:val="24"/>
              </w:rPr>
              <w:t>,</w:t>
            </w:r>
            <w:r w:rsidR="00561DD4" w:rsidRPr="00FF135D">
              <w:rPr>
                <w:rFonts w:ascii="Times New Roman" w:hAnsi="Times New Roman" w:cs="Times New Roman"/>
                <w:sz w:val="24"/>
              </w:rPr>
              <w:t xml:space="preserve"> </w:t>
            </w:r>
            <w:r w:rsidR="004229CC" w:rsidRPr="00FF135D">
              <w:rPr>
                <w:rFonts w:ascii="Times New Roman" w:hAnsi="Times New Roman" w:cs="Times New Roman"/>
                <w:sz w:val="24"/>
              </w:rPr>
              <w:t>направленн</w:t>
            </w:r>
            <w:r w:rsidR="00DF5512" w:rsidRPr="00FF135D">
              <w:rPr>
                <w:rFonts w:ascii="Times New Roman" w:hAnsi="Times New Roman" w:cs="Times New Roman"/>
                <w:sz w:val="24"/>
              </w:rPr>
              <w:t>ая</w:t>
            </w:r>
            <w:r w:rsidR="004229CC" w:rsidRPr="00FF135D">
              <w:rPr>
                <w:rFonts w:ascii="Times New Roman" w:hAnsi="Times New Roman" w:cs="Times New Roman"/>
                <w:sz w:val="24"/>
              </w:rPr>
              <w:t xml:space="preserve"> на увеличение эффективности транспортного обслуживания</w:t>
            </w:r>
            <w:r w:rsidRPr="00FF135D">
              <w:rPr>
                <w:rFonts w:ascii="Times New Roman" w:hAnsi="Times New Roman" w:cs="Times New Roman"/>
                <w:sz w:val="24"/>
              </w:rPr>
              <w:t>,</w:t>
            </w:r>
            <w:r w:rsidR="004229CC" w:rsidRPr="00FF135D">
              <w:rPr>
                <w:rFonts w:ascii="Times New Roman" w:hAnsi="Times New Roman" w:cs="Times New Roman"/>
                <w:sz w:val="24"/>
              </w:rPr>
              <w:t xml:space="preserve"> повышение безопасности дорожного движения</w:t>
            </w:r>
            <w:r w:rsidR="00C3760A" w:rsidRPr="00FF135D">
              <w:rPr>
                <w:rFonts w:ascii="Times New Roman" w:hAnsi="Times New Roman" w:cs="Times New Roman"/>
                <w:sz w:val="24"/>
              </w:rPr>
              <w:t>.</w:t>
            </w:r>
          </w:p>
          <w:p w:rsidR="00C569AD" w:rsidRPr="00FF135D" w:rsidRDefault="007A0D75" w:rsidP="005F15A0">
            <w:pPr>
              <w:pStyle w:val="19"/>
              <w:numPr>
                <w:ilvl w:val="0"/>
                <w:numId w:val="2"/>
              </w:numPr>
              <w:tabs>
                <w:tab w:val="clear" w:pos="0"/>
                <w:tab w:val="clear" w:pos="708"/>
                <w:tab w:val="left" w:pos="34"/>
                <w:tab w:val="left" w:pos="346"/>
                <w:tab w:val="left" w:pos="459"/>
              </w:tabs>
              <w:spacing w:line="240" w:lineRule="auto"/>
              <w:ind w:left="34" w:firstLine="0"/>
              <w:jc w:val="both"/>
              <w:rPr>
                <w:rFonts w:ascii="Times New Roman" w:hAnsi="Times New Roman" w:cs="Times New Roman"/>
                <w:sz w:val="24"/>
              </w:rPr>
            </w:pPr>
            <w:r w:rsidRPr="00FF135D">
              <w:rPr>
                <w:rFonts w:ascii="Times New Roman" w:hAnsi="Times New Roman" w:cs="Times New Roman"/>
                <w:sz w:val="24"/>
              </w:rPr>
              <w:t>Поэтапное приведение технич</w:t>
            </w:r>
            <w:r w:rsidR="00DF5512" w:rsidRPr="00FF135D">
              <w:rPr>
                <w:rFonts w:ascii="Times New Roman" w:hAnsi="Times New Roman" w:cs="Times New Roman"/>
                <w:sz w:val="24"/>
              </w:rPr>
              <w:t>е</w:t>
            </w:r>
            <w:r w:rsidRPr="00FF135D">
              <w:rPr>
                <w:rFonts w:ascii="Times New Roman" w:hAnsi="Times New Roman" w:cs="Times New Roman"/>
                <w:sz w:val="24"/>
              </w:rPr>
              <w:t>ского уровня с</w:t>
            </w:r>
            <w:r w:rsidR="00A73784" w:rsidRPr="00FF135D">
              <w:rPr>
                <w:rFonts w:ascii="Times New Roman" w:hAnsi="Times New Roman" w:cs="Times New Roman"/>
                <w:sz w:val="24"/>
              </w:rPr>
              <w:t>у</w:t>
            </w:r>
            <w:r w:rsidRPr="00FF135D">
              <w:rPr>
                <w:rFonts w:ascii="Times New Roman" w:hAnsi="Times New Roman" w:cs="Times New Roman"/>
                <w:sz w:val="24"/>
              </w:rPr>
              <w:t>ществующ</w:t>
            </w:r>
            <w:r w:rsidR="00A73784" w:rsidRPr="00FF135D">
              <w:rPr>
                <w:rFonts w:ascii="Times New Roman" w:hAnsi="Times New Roman" w:cs="Times New Roman"/>
                <w:sz w:val="24"/>
              </w:rPr>
              <w:t>и</w:t>
            </w:r>
            <w:r w:rsidRPr="00FF135D">
              <w:rPr>
                <w:rFonts w:ascii="Times New Roman" w:hAnsi="Times New Roman" w:cs="Times New Roman"/>
                <w:sz w:val="24"/>
              </w:rPr>
              <w:t>х автомобильных дорог в соответствие с</w:t>
            </w:r>
            <w:r w:rsidR="00A73784" w:rsidRPr="00FF135D">
              <w:rPr>
                <w:rFonts w:ascii="Times New Roman" w:hAnsi="Times New Roman" w:cs="Times New Roman"/>
                <w:sz w:val="24"/>
              </w:rPr>
              <w:t xml:space="preserve"> нормативными требованиями</w:t>
            </w:r>
            <w:r w:rsidR="00C3760A" w:rsidRPr="00FF135D">
              <w:rPr>
                <w:rFonts w:ascii="Times New Roman" w:hAnsi="Times New Roman" w:cs="Times New Roman"/>
                <w:sz w:val="24"/>
              </w:rPr>
              <w:t>.</w:t>
            </w:r>
          </w:p>
        </w:tc>
      </w:tr>
      <w:tr w:rsidR="00C569AD" w:rsidRPr="00FF135D" w:rsidTr="00D82E52">
        <w:tc>
          <w:tcPr>
            <w:tcW w:w="3794" w:type="dxa"/>
            <w:tcBorders>
              <w:top w:val="single" w:sz="4" w:space="0" w:color="000000"/>
              <w:left w:val="single" w:sz="4" w:space="0" w:color="000000"/>
              <w:bottom w:val="single" w:sz="4" w:space="0" w:color="000000"/>
              <w:right w:val="single" w:sz="4" w:space="0" w:color="000000"/>
            </w:tcBorders>
            <w:hideMark/>
          </w:tcPr>
          <w:p w:rsidR="00C569AD" w:rsidRPr="00FF135D" w:rsidRDefault="00C569AD" w:rsidP="001D6446">
            <w:pPr>
              <w:spacing w:line="240" w:lineRule="auto"/>
            </w:pPr>
            <w:r w:rsidRPr="00FF135D">
              <w:t>Объёмы и источники финансирования программы</w:t>
            </w:r>
          </w:p>
        </w:tc>
        <w:tc>
          <w:tcPr>
            <w:tcW w:w="5953" w:type="dxa"/>
            <w:tcBorders>
              <w:top w:val="single" w:sz="4" w:space="0" w:color="000000"/>
              <w:left w:val="single" w:sz="4" w:space="0" w:color="000000"/>
              <w:bottom w:val="single" w:sz="4" w:space="0" w:color="000000"/>
              <w:right w:val="single" w:sz="4" w:space="0" w:color="000000"/>
            </w:tcBorders>
            <w:hideMark/>
          </w:tcPr>
          <w:p w:rsidR="00786488" w:rsidRPr="00FF135D" w:rsidRDefault="00786488" w:rsidP="00786488">
            <w:pPr>
              <w:spacing w:line="240" w:lineRule="auto"/>
              <w:jc w:val="both"/>
            </w:pPr>
            <w:r w:rsidRPr="00FF135D">
              <w:t>Фина</w:t>
            </w:r>
            <w:r w:rsidR="005A4616" w:rsidRPr="00FF135D">
              <w:t>нсовое обеспечение мероприятий п</w:t>
            </w:r>
            <w:r w:rsidRPr="00FF135D">
              <w:t>рограммы осуществляется за счёт средств</w:t>
            </w:r>
            <w:r w:rsidR="005A4616" w:rsidRPr="00FF135D">
              <w:t xml:space="preserve"> краевого бюджета и</w:t>
            </w:r>
            <w:r w:rsidRPr="00FF135D">
              <w:t xml:space="preserve"> бюджет</w:t>
            </w:r>
            <w:r w:rsidR="005A4616" w:rsidRPr="00FF135D">
              <w:t>а</w:t>
            </w:r>
            <w:r w:rsidRPr="00FF135D">
              <w:t xml:space="preserve"> городского посел</w:t>
            </w:r>
            <w:r w:rsidRPr="00FF135D">
              <w:t>е</w:t>
            </w:r>
            <w:r w:rsidRPr="00FF135D">
              <w:t>ния.</w:t>
            </w:r>
          </w:p>
          <w:p w:rsidR="00786488" w:rsidRPr="00FF135D" w:rsidRDefault="00786488" w:rsidP="00786488">
            <w:pPr>
              <w:spacing w:line="240" w:lineRule="auto"/>
              <w:jc w:val="both"/>
            </w:pPr>
            <w:r w:rsidRPr="00FF135D">
              <w:t xml:space="preserve">Всего: </w:t>
            </w:r>
            <w:r w:rsidR="0087427C">
              <w:t>246266</w:t>
            </w:r>
            <w:r w:rsidR="00F25CB1">
              <w:t xml:space="preserve"> </w:t>
            </w:r>
            <w:r w:rsidRPr="00FF135D">
              <w:t xml:space="preserve">тыс. руб.: </w:t>
            </w:r>
          </w:p>
          <w:p w:rsidR="00786488" w:rsidRPr="00FF135D" w:rsidRDefault="00F25CB1" w:rsidP="00786488">
            <w:pPr>
              <w:tabs>
                <w:tab w:val="left" w:pos="0"/>
              </w:tabs>
              <w:jc w:val="both"/>
            </w:pPr>
            <w:r>
              <w:t>2019 год – 17596</w:t>
            </w:r>
            <w:r w:rsidR="00786488" w:rsidRPr="00FF135D">
              <w:t xml:space="preserve"> тыс. руб.</w:t>
            </w:r>
          </w:p>
          <w:p w:rsidR="00786488" w:rsidRPr="00FF135D" w:rsidRDefault="00786488" w:rsidP="00786488">
            <w:pPr>
              <w:tabs>
                <w:tab w:val="left" w:pos="0"/>
              </w:tabs>
              <w:jc w:val="both"/>
            </w:pPr>
            <w:r w:rsidRPr="00FF135D">
              <w:t>в том числе:</w:t>
            </w:r>
          </w:p>
          <w:p w:rsidR="00786488" w:rsidRPr="00FF135D" w:rsidRDefault="00786488" w:rsidP="00786488">
            <w:pPr>
              <w:tabs>
                <w:tab w:val="left" w:pos="0"/>
              </w:tabs>
              <w:jc w:val="both"/>
            </w:pPr>
            <w:r w:rsidRPr="00FF135D">
              <w:t xml:space="preserve">средства краевого бюджета </w:t>
            </w:r>
            <w:r w:rsidR="00F25CB1">
              <w:t>–</w:t>
            </w:r>
            <w:r w:rsidRPr="00FF135D">
              <w:t xml:space="preserve"> </w:t>
            </w:r>
            <w:r w:rsidR="0050730C">
              <w:t>5</w:t>
            </w:r>
            <w:r w:rsidR="00F25CB1">
              <w:t>316</w:t>
            </w:r>
            <w:r w:rsidRPr="00FF135D">
              <w:t xml:space="preserve"> тыс. руб.</w:t>
            </w:r>
          </w:p>
          <w:p w:rsidR="00786488" w:rsidRPr="00FF135D" w:rsidRDefault="00786488" w:rsidP="00786488">
            <w:pPr>
              <w:tabs>
                <w:tab w:val="left" w:pos="0"/>
              </w:tabs>
              <w:jc w:val="both"/>
            </w:pPr>
            <w:r w:rsidRPr="00FF135D">
              <w:t>средства бюджета</w:t>
            </w:r>
            <w:r w:rsidR="00A15875" w:rsidRPr="00FF135D">
              <w:t xml:space="preserve"> городского поселения</w:t>
            </w:r>
            <w:r w:rsidRPr="00FF135D">
              <w:t xml:space="preserve"> – </w:t>
            </w:r>
            <w:r w:rsidR="0050730C">
              <w:t>12280</w:t>
            </w:r>
            <w:r w:rsidRPr="00FF135D">
              <w:t xml:space="preserve"> тыс. руб.</w:t>
            </w:r>
          </w:p>
          <w:p w:rsidR="00786488" w:rsidRPr="00FF135D" w:rsidRDefault="00786488" w:rsidP="00786488">
            <w:pPr>
              <w:tabs>
                <w:tab w:val="left" w:pos="0"/>
              </w:tabs>
              <w:jc w:val="both"/>
            </w:pPr>
            <w:r w:rsidRPr="00FF135D">
              <w:t>2020 год – 42770 тыс. руб.</w:t>
            </w:r>
          </w:p>
          <w:p w:rsidR="00786488" w:rsidRPr="00FF135D" w:rsidRDefault="00786488" w:rsidP="00786488">
            <w:pPr>
              <w:tabs>
                <w:tab w:val="left" w:pos="0"/>
              </w:tabs>
              <w:jc w:val="both"/>
            </w:pPr>
            <w:r w:rsidRPr="00FF135D">
              <w:t>в том числе:</w:t>
            </w:r>
          </w:p>
          <w:p w:rsidR="00786488" w:rsidRPr="00FF135D" w:rsidRDefault="00786488" w:rsidP="00786488">
            <w:pPr>
              <w:tabs>
                <w:tab w:val="left" w:pos="0"/>
              </w:tabs>
              <w:jc w:val="both"/>
            </w:pPr>
            <w:r w:rsidRPr="00FF135D">
              <w:t>средства краевого бюджета – 40631,5 тыс. руб.</w:t>
            </w:r>
          </w:p>
          <w:p w:rsidR="00786488" w:rsidRPr="00FF135D" w:rsidRDefault="00A15875" w:rsidP="00786488">
            <w:pPr>
              <w:tabs>
                <w:tab w:val="left" w:pos="0"/>
              </w:tabs>
              <w:jc w:val="both"/>
            </w:pPr>
            <w:r w:rsidRPr="00FF135D">
              <w:t xml:space="preserve">средства бюджета городского поселения </w:t>
            </w:r>
            <w:r w:rsidR="00786488" w:rsidRPr="00FF135D">
              <w:t>– 2138,5 тыс. руб.</w:t>
            </w:r>
          </w:p>
          <w:p w:rsidR="00786488" w:rsidRPr="00FF135D" w:rsidRDefault="00786488" w:rsidP="00786488">
            <w:pPr>
              <w:tabs>
                <w:tab w:val="left" w:pos="0"/>
              </w:tabs>
              <w:jc w:val="both"/>
            </w:pPr>
            <w:r w:rsidRPr="00FF135D">
              <w:t>2021 год – 44590 тыс. руб.</w:t>
            </w:r>
          </w:p>
          <w:p w:rsidR="00786488" w:rsidRPr="00FF135D" w:rsidRDefault="00786488" w:rsidP="00786488">
            <w:pPr>
              <w:tabs>
                <w:tab w:val="left" w:pos="0"/>
              </w:tabs>
              <w:jc w:val="both"/>
            </w:pPr>
            <w:r w:rsidRPr="00FF135D">
              <w:t>в том числе:</w:t>
            </w:r>
          </w:p>
          <w:p w:rsidR="00786488" w:rsidRPr="00FF135D" w:rsidRDefault="00786488" w:rsidP="00786488">
            <w:pPr>
              <w:tabs>
                <w:tab w:val="left" w:pos="0"/>
              </w:tabs>
              <w:jc w:val="both"/>
            </w:pPr>
            <w:r w:rsidRPr="00FF135D">
              <w:t>средства краевого бюджета – 42360,5 тыс. руб.</w:t>
            </w:r>
          </w:p>
          <w:p w:rsidR="00786488" w:rsidRPr="00FF135D" w:rsidRDefault="00420E40" w:rsidP="00786488">
            <w:pPr>
              <w:tabs>
                <w:tab w:val="left" w:pos="0"/>
              </w:tabs>
              <w:jc w:val="both"/>
            </w:pPr>
            <w:r w:rsidRPr="00FF135D">
              <w:t xml:space="preserve">средства бюджета городского поселения </w:t>
            </w:r>
            <w:r w:rsidR="00786488" w:rsidRPr="00FF135D">
              <w:t>– 2229,5 тыс. руб.</w:t>
            </w:r>
          </w:p>
          <w:p w:rsidR="00786488" w:rsidRPr="00FF135D" w:rsidRDefault="00786488" w:rsidP="00786488">
            <w:pPr>
              <w:tabs>
                <w:tab w:val="left" w:pos="0"/>
              </w:tabs>
              <w:jc w:val="both"/>
            </w:pPr>
            <w:r w:rsidRPr="00FF135D">
              <w:t>2022 год – 46865 тыс. руб.</w:t>
            </w:r>
          </w:p>
          <w:p w:rsidR="00786488" w:rsidRPr="00FF135D" w:rsidRDefault="00786488" w:rsidP="00786488">
            <w:pPr>
              <w:tabs>
                <w:tab w:val="left" w:pos="0"/>
              </w:tabs>
              <w:jc w:val="both"/>
            </w:pPr>
            <w:r w:rsidRPr="00FF135D">
              <w:t>в том числе:</w:t>
            </w:r>
          </w:p>
          <w:p w:rsidR="00786488" w:rsidRPr="00FF135D" w:rsidRDefault="00786488" w:rsidP="00786488">
            <w:pPr>
              <w:tabs>
                <w:tab w:val="left" w:pos="0"/>
              </w:tabs>
              <w:jc w:val="both"/>
            </w:pPr>
            <w:r w:rsidRPr="00FF135D">
              <w:t>средства краевого бюджета – 44521,75 тыс. руб.</w:t>
            </w:r>
          </w:p>
          <w:p w:rsidR="00786488" w:rsidRPr="00FF135D" w:rsidRDefault="00A15875" w:rsidP="00786488">
            <w:pPr>
              <w:tabs>
                <w:tab w:val="left" w:pos="0"/>
              </w:tabs>
              <w:jc w:val="both"/>
            </w:pPr>
            <w:r w:rsidRPr="00FF135D">
              <w:t xml:space="preserve">средства бюджета городского поселения </w:t>
            </w:r>
            <w:r w:rsidR="00786488" w:rsidRPr="00FF135D">
              <w:t>– 2343,25 тыс. руб.</w:t>
            </w:r>
          </w:p>
          <w:p w:rsidR="00786488" w:rsidRPr="00FF135D" w:rsidRDefault="00786488" w:rsidP="00786488">
            <w:pPr>
              <w:tabs>
                <w:tab w:val="left" w:pos="0"/>
              </w:tabs>
              <w:jc w:val="both"/>
            </w:pPr>
            <w:r w:rsidRPr="00FF135D">
              <w:t>2023 год – 48685 тыс. руб.</w:t>
            </w:r>
          </w:p>
          <w:p w:rsidR="00786488" w:rsidRPr="00FF135D" w:rsidRDefault="00786488" w:rsidP="00786488">
            <w:pPr>
              <w:tabs>
                <w:tab w:val="left" w:pos="0"/>
              </w:tabs>
              <w:jc w:val="both"/>
            </w:pPr>
            <w:r w:rsidRPr="00FF135D">
              <w:t>в том числе:</w:t>
            </w:r>
          </w:p>
          <w:p w:rsidR="00786488" w:rsidRPr="00FF135D" w:rsidRDefault="00786488" w:rsidP="00786488">
            <w:pPr>
              <w:tabs>
                <w:tab w:val="left" w:pos="0"/>
              </w:tabs>
              <w:jc w:val="both"/>
            </w:pPr>
            <w:r w:rsidRPr="00FF135D">
              <w:t>средства краевого бюджета – 46250,75 тыс. руб.</w:t>
            </w:r>
          </w:p>
          <w:p w:rsidR="00786488" w:rsidRPr="00FF135D" w:rsidRDefault="00A15875" w:rsidP="00786488">
            <w:pPr>
              <w:tabs>
                <w:tab w:val="left" w:pos="0"/>
              </w:tabs>
              <w:jc w:val="both"/>
            </w:pPr>
            <w:r w:rsidRPr="00FF135D">
              <w:t xml:space="preserve">средства бюджета городского поселения </w:t>
            </w:r>
            <w:r w:rsidR="00786488" w:rsidRPr="00FF135D">
              <w:t>– 2431,25 тыс. руб.</w:t>
            </w:r>
          </w:p>
          <w:p w:rsidR="00786488" w:rsidRPr="00FF135D" w:rsidRDefault="00786488" w:rsidP="00786488">
            <w:pPr>
              <w:tabs>
                <w:tab w:val="left" w:pos="0"/>
              </w:tabs>
              <w:jc w:val="both"/>
            </w:pPr>
            <w:r w:rsidRPr="00FF135D">
              <w:t>2024-2028 годы – 45760 тыс.руб.</w:t>
            </w:r>
          </w:p>
          <w:p w:rsidR="00786488" w:rsidRPr="00FF135D" w:rsidRDefault="00786488" w:rsidP="00786488">
            <w:pPr>
              <w:tabs>
                <w:tab w:val="left" w:pos="0"/>
              </w:tabs>
              <w:jc w:val="both"/>
            </w:pPr>
            <w:r w:rsidRPr="00FF135D">
              <w:t>в том числе:</w:t>
            </w:r>
          </w:p>
          <w:p w:rsidR="00786488" w:rsidRPr="00FF135D" w:rsidRDefault="00786488" w:rsidP="00786488">
            <w:pPr>
              <w:tabs>
                <w:tab w:val="left" w:pos="0"/>
              </w:tabs>
              <w:jc w:val="both"/>
            </w:pPr>
            <w:r w:rsidRPr="00FF135D">
              <w:t>средства краевого бюджета - 43472 тыс. руб.</w:t>
            </w:r>
          </w:p>
          <w:p w:rsidR="00786488" w:rsidRPr="00FF135D" w:rsidRDefault="00A15875" w:rsidP="00786488">
            <w:pPr>
              <w:tabs>
                <w:tab w:val="left" w:pos="0"/>
              </w:tabs>
              <w:jc w:val="both"/>
            </w:pPr>
            <w:r w:rsidRPr="00FF135D">
              <w:t xml:space="preserve">средства бюджета городского поселения </w:t>
            </w:r>
            <w:r w:rsidR="00786488" w:rsidRPr="00FF135D">
              <w:t>– 2288 тыс. руб.</w:t>
            </w:r>
          </w:p>
          <w:p w:rsidR="00C569AD" w:rsidRPr="00FF135D" w:rsidRDefault="00786488" w:rsidP="00A15875">
            <w:pPr>
              <w:spacing w:line="240" w:lineRule="auto"/>
              <w:jc w:val="both"/>
              <w:rPr>
                <w:color w:val="FF0000"/>
              </w:rPr>
            </w:pPr>
            <w:r w:rsidRPr="00FF135D">
              <w:t>Объемы и источники финансирования могут ежегодно уточняться при формировании бюджета</w:t>
            </w:r>
            <w:r w:rsidR="00A15875" w:rsidRPr="00FF135D">
              <w:t xml:space="preserve"> городского поселения</w:t>
            </w:r>
            <w:r w:rsidRPr="00FF135D">
              <w:t>.</w:t>
            </w:r>
          </w:p>
        </w:tc>
      </w:tr>
      <w:tr w:rsidR="000437B5" w:rsidRPr="00FF135D" w:rsidTr="00D82E52">
        <w:tc>
          <w:tcPr>
            <w:tcW w:w="3794" w:type="dxa"/>
            <w:tcBorders>
              <w:top w:val="single" w:sz="4" w:space="0" w:color="000000"/>
              <w:left w:val="single" w:sz="4" w:space="0" w:color="000000"/>
              <w:bottom w:val="single" w:sz="4" w:space="0" w:color="000000"/>
              <w:right w:val="single" w:sz="4" w:space="0" w:color="000000"/>
            </w:tcBorders>
            <w:hideMark/>
          </w:tcPr>
          <w:p w:rsidR="000437B5" w:rsidRPr="001D7EBC" w:rsidRDefault="000437B5" w:rsidP="001D6446">
            <w:pPr>
              <w:spacing w:line="240" w:lineRule="auto"/>
            </w:pPr>
            <w:r w:rsidRPr="001D7EBC">
              <w:t xml:space="preserve">Ожидаемый результат реализации </w:t>
            </w:r>
            <w:r w:rsidRPr="001D7EBC">
              <w:lastRenderedPageBreak/>
              <w:t>программы</w:t>
            </w:r>
          </w:p>
          <w:p w:rsidR="000437B5" w:rsidRPr="00FF135D" w:rsidRDefault="000437B5" w:rsidP="001D6446">
            <w:pPr>
              <w:spacing w:line="240" w:lineRule="auto"/>
            </w:pPr>
          </w:p>
        </w:tc>
        <w:tc>
          <w:tcPr>
            <w:tcW w:w="5953" w:type="dxa"/>
            <w:tcBorders>
              <w:top w:val="single" w:sz="4" w:space="0" w:color="000000"/>
              <w:left w:val="single" w:sz="4" w:space="0" w:color="000000"/>
              <w:bottom w:val="single" w:sz="4" w:space="0" w:color="000000"/>
              <w:right w:val="single" w:sz="4" w:space="0" w:color="000000"/>
            </w:tcBorders>
            <w:hideMark/>
          </w:tcPr>
          <w:p w:rsidR="001D7EBC" w:rsidRDefault="001D7EBC" w:rsidP="001D7EBC">
            <w:pPr>
              <w:numPr>
                <w:ilvl w:val="0"/>
                <w:numId w:val="28"/>
              </w:numPr>
              <w:tabs>
                <w:tab w:val="clear" w:pos="708"/>
                <w:tab w:val="left" w:pos="-108"/>
                <w:tab w:val="left" w:pos="301"/>
                <w:tab w:val="left" w:pos="459"/>
              </w:tabs>
              <w:spacing w:line="240" w:lineRule="auto"/>
              <w:ind w:left="34" w:firstLine="0"/>
              <w:jc w:val="both"/>
            </w:pPr>
            <w:r>
              <w:lastRenderedPageBreak/>
              <w:t>Увеличения п</w:t>
            </w:r>
            <w:r w:rsidRPr="00561588">
              <w:t xml:space="preserve">ротяженности автомобильных дорог </w:t>
            </w:r>
            <w:r w:rsidRPr="00561588">
              <w:lastRenderedPageBreak/>
              <w:t xml:space="preserve">местного значения с усовершенствованным покрытием </w:t>
            </w:r>
            <w:r>
              <w:t>на 29,6 км.</w:t>
            </w:r>
          </w:p>
          <w:p w:rsidR="000437B5" w:rsidRPr="00FF135D" w:rsidRDefault="001D7EBC" w:rsidP="001D7EBC">
            <w:pPr>
              <w:numPr>
                <w:ilvl w:val="0"/>
                <w:numId w:val="28"/>
              </w:numPr>
              <w:tabs>
                <w:tab w:val="clear" w:pos="708"/>
                <w:tab w:val="left" w:pos="-108"/>
                <w:tab w:val="left" w:pos="301"/>
                <w:tab w:val="left" w:pos="459"/>
              </w:tabs>
              <w:spacing w:line="240" w:lineRule="auto"/>
              <w:ind w:left="34" w:firstLine="0"/>
              <w:jc w:val="both"/>
            </w:pPr>
            <w:r>
              <w:t xml:space="preserve">Снижение </w:t>
            </w:r>
            <w:r w:rsidRPr="00FF135D">
              <w:t>дорожно-транспортных происшествий, причиной которых стало неудовлетворительное состояние автомо</w:t>
            </w:r>
            <w:r>
              <w:t>бильных дорог местного значения на 29,5</w:t>
            </w:r>
            <w:r w:rsidRPr="00FF135D">
              <w:t xml:space="preserve"> %.</w:t>
            </w:r>
          </w:p>
        </w:tc>
      </w:tr>
    </w:tbl>
    <w:p w:rsidR="00ED761D" w:rsidRDefault="00ED761D" w:rsidP="001D6446">
      <w:pPr>
        <w:spacing w:line="240" w:lineRule="auto"/>
        <w:jc w:val="center"/>
        <w:rPr>
          <w:b/>
          <w:sz w:val="28"/>
          <w:szCs w:val="28"/>
        </w:rPr>
      </w:pPr>
    </w:p>
    <w:p w:rsidR="00C569AD" w:rsidRDefault="004E32F5" w:rsidP="004E32F5">
      <w:pPr>
        <w:spacing w:line="240" w:lineRule="auto"/>
        <w:ind w:left="360"/>
        <w:jc w:val="center"/>
        <w:rPr>
          <w:b/>
          <w:sz w:val="28"/>
          <w:szCs w:val="28"/>
        </w:rPr>
      </w:pPr>
      <w:r>
        <w:rPr>
          <w:b/>
          <w:sz w:val="28"/>
          <w:szCs w:val="28"/>
        </w:rPr>
        <w:t xml:space="preserve">2. </w:t>
      </w:r>
      <w:r w:rsidR="003A2E13">
        <w:rPr>
          <w:b/>
          <w:sz w:val="28"/>
          <w:szCs w:val="28"/>
        </w:rPr>
        <w:t xml:space="preserve">ОБЩАЯ </w:t>
      </w:r>
      <w:r w:rsidR="00C569AD" w:rsidRPr="00AA05C7">
        <w:rPr>
          <w:b/>
          <w:sz w:val="28"/>
          <w:szCs w:val="28"/>
        </w:rPr>
        <w:t xml:space="preserve">ХАРАКТЕРИСТИКА </w:t>
      </w:r>
      <w:r w:rsidR="003A2E13">
        <w:rPr>
          <w:b/>
          <w:sz w:val="28"/>
          <w:szCs w:val="28"/>
        </w:rPr>
        <w:t xml:space="preserve">СФЕРЫ РЕАЛИЗАЦИИ </w:t>
      </w:r>
      <w:r w:rsidR="00A8523F">
        <w:rPr>
          <w:b/>
          <w:sz w:val="28"/>
          <w:szCs w:val="28"/>
        </w:rPr>
        <w:t xml:space="preserve">МУНИЦИПАЛЬНОЙ </w:t>
      </w:r>
      <w:r w:rsidR="003A2E13">
        <w:rPr>
          <w:b/>
          <w:sz w:val="28"/>
          <w:szCs w:val="28"/>
        </w:rPr>
        <w:t>ПРОГРАММЫ</w:t>
      </w:r>
    </w:p>
    <w:p w:rsidR="004E32F5" w:rsidRDefault="004E32F5" w:rsidP="004E32F5">
      <w:pPr>
        <w:spacing w:line="240" w:lineRule="auto"/>
        <w:ind w:left="720"/>
        <w:rPr>
          <w:b/>
          <w:sz w:val="28"/>
          <w:szCs w:val="28"/>
        </w:rPr>
      </w:pPr>
    </w:p>
    <w:p w:rsidR="007F6C94" w:rsidRPr="007F6C94" w:rsidRDefault="00090E65" w:rsidP="007F6C94">
      <w:pPr>
        <w:pStyle w:val="aff5"/>
        <w:rPr>
          <w:b/>
          <w:sz w:val="28"/>
          <w:szCs w:val="28"/>
          <w:lang w:val="ru-RU"/>
        </w:rPr>
      </w:pPr>
      <w:r>
        <w:rPr>
          <w:b/>
          <w:sz w:val="28"/>
          <w:szCs w:val="28"/>
        </w:rPr>
        <w:t xml:space="preserve">2.1. </w:t>
      </w:r>
      <w:r w:rsidR="007F6C94">
        <w:rPr>
          <w:b/>
          <w:sz w:val="28"/>
          <w:szCs w:val="28"/>
          <w:lang w:val="ru-RU"/>
        </w:rPr>
        <w:t xml:space="preserve"> Анализ положения городского поселения в структуре субъекта РФ </w:t>
      </w:r>
    </w:p>
    <w:p w:rsidR="007F6C94" w:rsidRDefault="007F6C94" w:rsidP="007F6C94">
      <w:pPr>
        <w:pStyle w:val="aff5"/>
        <w:rPr>
          <w:b/>
          <w:sz w:val="28"/>
          <w:szCs w:val="28"/>
          <w:lang w:val="ru-RU"/>
        </w:rPr>
      </w:pPr>
      <w:r w:rsidRPr="00AA05C7">
        <w:rPr>
          <w:sz w:val="28"/>
          <w:szCs w:val="28"/>
        </w:rPr>
        <w:t>В состав муниципального образования город Камень-на-Оби</w:t>
      </w:r>
      <w:r w:rsidRPr="00F8520A">
        <w:rPr>
          <w:sz w:val="28"/>
          <w:szCs w:val="28"/>
        </w:rPr>
        <w:t xml:space="preserve"> </w:t>
      </w:r>
      <w:r w:rsidRPr="00AA05C7">
        <w:rPr>
          <w:sz w:val="28"/>
          <w:szCs w:val="28"/>
        </w:rPr>
        <w:t>Каменского района Алтайского края</w:t>
      </w:r>
      <w:r>
        <w:rPr>
          <w:sz w:val="28"/>
          <w:szCs w:val="28"/>
        </w:rPr>
        <w:t xml:space="preserve"> (далее – город Камень-на-Оби; городское поселение)</w:t>
      </w:r>
      <w:r w:rsidRPr="00AA05C7">
        <w:rPr>
          <w:sz w:val="28"/>
          <w:szCs w:val="28"/>
        </w:rPr>
        <w:t>, расположенного в северной части Алтайского края, входит город Камень-на-Оби и станция Плотинная.  Город Камень-на-Оби находится на левом берегу реки Оби, станция Плотинная –  на правом берегу.</w:t>
      </w:r>
      <w:r w:rsidRPr="002E79D1">
        <w:rPr>
          <w:b/>
          <w:sz w:val="28"/>
          <w:szCs w:val="28"/>
        </w:rPr>
        <w:t xml:space="preserve"> </w:t>
      </w:r>
    </w:p>
    <w:p w:rsidR="007F6C94" w:rsidRPr="007F6C94" w:rsidRDefault="007F6C94" w:rsidP="007F6C94">
      <w:pPr>
        <w:pStyle w:val="aff5"/>
        <w:rPr>
          <w:sz w:val="28"/>
          <w:szCs w:val="28"/>
        </w:rPr>
      </w:pPr>
      <w:r w:rsidRPr="007F6C94">
        <w:rPr>
          <w:sz w:val="28"/>
          <w:szCs w:val="28"/>
        </w:rPr>
        <w:t xml:space="preserve">Территория муниципального образования город Камень-на-Оби расположена на левом берегу реки </w:t>
      </w:r>
      <w:hyperlink r:id="rId8" w:history="1">
        <w:r w:rsidRPr="007F6C94">
          <w:rPr>
            <w:rStyle w:val="a4"/>
            <w:color w:val="auto"/>
            <w:sz w:val="28"/>
            <w:szCs w:val="28"/>
            <w:u w:val="none"/>
          </w:rPr>
          <w:t>Оби</w:t>
        </w:r>
      </w:hyperlink>
      <w:r w:rsidRPr="007F6C94">
        <w:rPr>
          <w:sz w:val="28"/>
          <w:szCs w:val="28"/>
        </w:rPr>
        <w:t xml:space="preserve">, чуть выше начала </w:t>
      </w:r>
      <w:hyperlink r:id="rId9" w:history="1">
        <w:r w:rsidRPr="007F6C94">
          <w:rPr>
            <w:rStyle w:val="a4"/>
            <w:color w:val="auto"/>
            <w:sz w:val="28"/>
            <w:szCs w:val="28"/>
            <w:u w:val="none"/>
          </w:rPr>
          <w:t>Новосибирского водохранилища</w:t>
        </w:r>
      </w:hyperlink>
      <w:r w:rsidRPr="007F6C94">
        <w:rPr>
          <w:sz w:val="28"/>
          <w:szCs w:val="28"/>
        </w:rPr>
        <w:t xml:space="preserve">, в 208 км от г. </w:t>
      </w:r>
      <w:hyperlink r:id="rId10" w:history="1">
        <w:r w:rsidRPr="007F6C94">
          <w:rPr>
            <w:rStyle w:val="a4"/>
            <w:color w:val="auto"/>
            <w:sz w:val="28"/>
            <w:szCs w:val="28"/>
            <w:u w:val="none"/>
          </w:rPr>
          <w:t>Барнаула</w:t>
        </w:r>
      </w:hyperlink>
      <w:r w:rsidRPr="007F6C94">
        <w:rPr>
          <w:sz w:val="28"/>
          <w:szCs w:val="28"/>
        </w:rPr>
        <w:t xml:space="preserve">. Площадь территории городского </w:t>
      </w:r>
      <w:r>
        <w:rPr>
          <w:sz w:val="28"/>
          <w:szCs w:val="28"/>
          <w:lang w:val="ru-RU"/>
        </w:rPr>
        <w:t xml:space="preserve">поселения </w:t>
      </w:r>
      <w:r w:rsidRPr="007F6C94">
        <w:rPr>
          <w:sz w:val="28"/>
          <w:szCs w:val="28"/>
        </w:rPr>
        <w:t xml:space="preserve">в существующих границах 57 км². </w:t>
      </w:r>
    </w:p>
    <w:p w:rsidR="002E79D1" w:rsidRDefault="007F6C94" w:rsidP="005A3321">
      <w:pPr>
        <w:pStyle w:val="aff5"/>
        <w:rPr>
          <w:b/>
          <w:sz w:val="28"/>
          <w:szCs w:val="28"/>
        </w:rPr>
      </w:pPr>
      <w:r w:rsidRPr="007F6C94">
        <w:rPr>
          <w:sz w:val="28"/>
          <w:szCs w:val="28"/>
        </w:rPr>
        <w:t xml:space="preserve">Внешние транспортные связи осуществляются с помощью водного, железнодорожного и автомобильного транспорта. Водный транспорт связывает город со станцией Плотинной и селом  Дресвянка Столбовского сельсовета, расположенными на правом берегу реки Оби. Через железнодорожную станцию </w:t>
      </w:r>
      <w:hyperlink r:id="rId11" w:history="1">
        <w:r w:rsidRPr="007F6C94">
          <w:rPr>
            <w:rStyle w:val="a4"/>
            <w:color w:val="auto"/>
            <w:sz w:val="28"/>
            <w:szCs w:val="28"/>
            <w:u w:val="none"/>
          </w:rPr>
          <w:t>Камень-на-Оби</w:t>
        </w:r>
      </w:hyperlink>
      <w:r w:rsidRPr="007F6C94">
        <w:rPr>
          <w:sz w:val="28"/>
          <w:szCs w:val="28"/>
        </w:rPr>
        <w:t xml:space="preserve"> проходит Среднесибирская магистраль </w:t>
      </w:r>
      <w:hyperlink r:id="rId12" w:history="1">
        <w:r w:rsidRPr="007F6C94">
          <w:rPr>
            <w:rStyle w:val="a4"/>
            <w:color w:val="auto"/>
            <w:sz w:val="28"/>
            <w:szCs w:val="28"/>
            <w:u w:val="none"/>
          </w:rPr>
          <w:t>Западно-Сибирской железной дороги.</w:t>
        </w:r>
      </w:hyperlink>
      <w:r w:rsidRPr="007F6C94">
        <w:rPr>
          <w:sz w:val="28"/>
          <w:szCs w:val="28"/>
        </w:rPr>
        <w:t xml:space="preserve"> Через железнодорожную станцию  </w:t>
      </w:r>
      <w:hyperlink r:id="rId13" w:history="1">
        <w:r w:rsidRPr="007F6C94">
          <w:rPr>
            <w:rStyle w:val="a4"/>
            <w:color w:val="auto"/>
            <w:sz w:val="28"/>
            <w:szCs w:val="28"/>
            <w:u w:val="none"/>
          </w:rPr>
          <w:t>Камень-на-Оби</w:t>
        </w:r>
      </w:hyperlink>
      <w:r w:rsidRPr="007F6C94">
        <w:rPr>
          <w:sz w:val="28"/>
          <w:szCs w:val="28"/>
        </w:rPr>
        <w:t xml:space="preserve"> курсируют пассажирские поезда дальнего следования и пригородные поезда до г. </w:t>
      </w:r>
      <w:hyperlink r:id="rId14" w:history="1">
        <w:r w:rsidRPr="007F6C94">
          <w:rPr>
            <w:rStyle w:val="a4"/>
            <w:color w:val="auto"/>
            <w:sz w:val="28"/>
            <w:szCs w:val="28"/>
            <w:u w:val="none"/>
          </w:rPr>
          <w:t>Карасука</w:t>
        </w:r>
      </w:hyperlink>
      <w:r w:rsidRPr="007F6C94">
        <w:rPr>
          <w:sz w:val="28"/>
          <w:szCs w:val="28"/>
        </w:rPr>
        <w:t xml:space="preserve">, г. </w:t>
      </w:r>
      <w:hyperlink r:id="rId15" w:history="1">
        <w:r w:rsidRPr="007F6C94">
          <w:rPr>
            <w:rStyle w:val="a4"/>
            <w:color w:val="auto"/>
            <w:sz w:val="28"/>
            <w:szCs w:val="28"/>
            <w:u w:val="none"/>
          </w:rPr>
          <w:t>Барнаула</w:t>
        </w:r>
      </w:hyperlink>
      <w:r w:rsidRPr="007F6C94">
        <w:rPr>
          <w:sz w:val="28"/>
          <w:szCs w:val="28"/>
        </w:rPr>
        <w:t xml:space="preserve"> и станции </w:t>
      </w:r>
      <w:hyperlink r:id="rId16" w:history="1">
        <w:r w:rsidRPr="007F6C94">
          <w:rPr>
            <w:rStyle w:val="a4"/>
            <w:color w:val="auto"/>
            <w:sz w:val="28"/>
            <w:szCs w:val="28"/>
            <w:u w:val="none"/>
          </w:rPr>
          <w:t>Плотинной</w:t>
        </w:r>
      </w:hyperlink>
      <w:r w:rsidRPr="007F6C94">
        <w:rPr>
          <w:sz w:val="28"/>
          <w:szCs w:val="28"/>
        </w:rPr>
        <w:t xml:space="preserve">. Общественный автотранспорт представлен междугородними, пригородными и городскими автобусными перевозками. </w:t>
      </w:r>
      <w:r w:rsidR="00D4135C">
        <w:rPr>
          <w:sz w:val="28"/>
          <w:szCs w:val="28"/>
        </w:rPr>
        <w:tab/>
      </w:r>
      <w:r w:rsidR="002E79D1" w:rsidRPr="002E79D1">
        <w:rPr>
          <w:b/>
          <w:sz w:val="28"/>
          <w:szCs w:val="28"/>
        </w:rPr>
        <w:t xml:space="preserve"> </w:t>
      </w:r>
    </w:p>
    <w:p w:rsidR="00090E65" w:rsidRDefault="00090E65" w:rsidP="00F8520A">
      <w:pPr>
        <w:spacing w:line="240" w:lineRule="auto"/>
        <w:jc w:val="both"/>
        <w:rPr>
          <w:b/>
          <w:sz w:val="28"/>
          <w:szCs w:val="28"/>
        </w:rPr>
      </w:pPr>
    </w:p>
    <w:p w:rsidR="00090E65" w:rsidRPr="00A67175" w:rsidRDefault="00090E65" w:rsidP="00090E65">
      <w:pPr>
        <w:spacing w:line="240" w:lineRule="auto"/>
        <w:jc w:val="center"/>
        <w:rPr>
          <w:b/>
          <w:sz w:val="28"/>
          <w:szCs w:val="28"/>
        </w:rPr>
      </w:pPr>
      <w:r>
        <w:rPr>
          <w:b/>
          <w:sz w:val="28"/>
          <w:szCs w:val="28"/>
        </w:rPr>
        <w:t>2.2</w:t>
      </w:r>
      <w:r w:rsidRPr="00A67175">
        <w:rPr>
          <w:b/>
          <w:sz w:val="28"/>
          <w:szCs w:val="28"/>
        </w:rPr>
        <w:t xml:space="preserve">. </w:t>
      </w:r>
      <w:r>
        <w:rPr>
          <w:b/>
          <w:sz w:val="28"/>
          <w:szCs w:val="28"/>
        </w:rPr>
        <w:t>Социально-экономическая характеристика</w:t>
      </w:r>
    </w:p>
    <w:p w:rsidR="00090E65" w:rsidRDefault="00090E65" w:rsidP="00090E65">
      <w:pPr>
        <w:ind w:firstLine="709"/>
        <w:jc w:val="both"/>
        <w:rPr>
          <w:sz w:val="28"/>
          <w:szCs w:val="28"/>
        </w:rPr>
      </w:pPr>
      <w:r w:rsidRPr="00D644DF">
        <w:rPr>
          <w:sz w:val="28"/>
          <w:szCs w:val="28"/>
        </w:rPr>
        <w:t xml:space="preserve">Выпуск промышленной продукции осуществляют 32 предприятия, из них 5 крупные и средние: </w:t>
      </w:r>
    </w:p>
    <w:p w:rsidR="00090E65" w:rsidRDefault="00090E65" w:rsidP="00090E65">
      <w:pPr>
        <w:ind w:firstLine="708"/>
        <w:jc w:val="both"/>
        <w:rPr>
          <w:sz w:val="28"/>
          <w:szCs w:val="28"/>
        </w:rPr>
      </w:pPr>
      <w:r w:rsidRPr="00D644DF">
        <w:rPr>
          <w:sz w:val="28"/>
          <w:szCs w:val="28"/>
        </w:rPr>
        <w:t>ЗАО "Каменский маслосыркомбинат"</w:t>
      </w:r>
      <w:r>
        <w:rPr>
          <w:sz w:val="28"/>
          <w:szCs w:val="28"/>
        </w:rPr>
        <w:t xml:space="preserve"> – С 2008 года входит в состав холдинга «Столица молока» одного их крупнейших переработчиков молока в Алтайском крае. </w:t>
      </w:r>
      <w:r w:rsidRPr="00ED4089">
        <w:rPr>
          <w:sz w:val="28"/>
          <w:szCs w:val="28"/>
        </w:rPr>
        <w:t>Компания специализируется на производстве твердых сыров и масла сливочного.</w:t>
      </w:r>
    </w:p>
    <w:p w:rsidR="00090E65" w:rsidRDefault="00090E65" w:rsidP="00090E65">
      <w:pPr>
        <w:ind w:firstLine="708"/>
        <w:jc w:val="both"/>
        <w:rPr>
          <w:sz w:val="28"/>
          <w:szCs w:val="28"/>
        </w:rPr>
      </w:pPr>
      <w:r>
        <w:rPr>
          <w:sz w:val="28"/>
          <w:szCs w:val="28"/>
        </w:rPr>
        <w:t xml:space="preserve">Ассортимент выпускаемой продукции включает в себя пять видов сыра: «Витязь», «Российский», «Радонежский», «Голландский», «Буковинский». </w:t>
      </w:r>
    </w:p>
    <w:p w:rsidR="00090E65" w:rsidRDefault="00090E65" w:rsidP="00090E65">
      <w:pPr>
        <w:ind w:firstLine="708"/>
        <w:jc w:val="both"/>
        <w:rPr>
          <w:sz w:val="28"/>
          <w:szCs w:val="28"/>
        </w:rPr>
      </w:pPr>
      <w:r>
        <w:rPr>
          <w:sz w:val="28"/>
          <w:szCs w:val="28"/>
        </w:rPr>
        <w:t xml:space="preserve">За 2017 год предприятием переработано </w:t>
      </w:r>
      <w:r w:rsidRPr="006F61EF">
        <w:rPr>
          <w:sz w:val="28"/>
          <w:szCs w:val="28"/>
        </w:rPr>
        <w:t>26 270,7 тонн молока, произведено 922 тонны масла животного, 3088  тонн сыра, 1,5 тонны творога.</w:t>
      </w:r>
      <w:r w:rsidRPr="00C70F93">
        <w:rPr>
          <w:sz w:val="28"/>
          <w:szCs w:val="28"/>
        </w:rPr>
        <w:t xml:space="preserve"> </w:t>
      </w:r>
      <w:r>
        <w:rPr>
          <w:sz w:val="28"/>
          <w:szCs w:val="28"/>
        </w:rPr>
        <w:t xml:space="preserve">Планируется модернизация производна за счет собственных средств на сумму </w:t>
      </w:r>
      <w:r>
        <w:rPr>
          <w:sz w:val="28"/>
          <w:szCs w:val="28"/>
        </w:rPr>
        <w:lastRenderedPageBreak/>
        <w:t xml:space="preserve">11 млн. руб. Объем отгруженных товаров собственного производства, выполненных работ, услуг собственными силами: 149336 тыс. руб. </w:t>
      </w:r>
    </w:p>
    <w:p w:rsidR="00090E65" w:rsidRDefault="00090E65" w:rsidP="00090E65">
      <w:pPr>
        <w:ind w:firstLine="708"/>
        <w:jc w:val="both"/>
        <w:rPr>
          <w:sz w:val="28"/>
          <w:szCs w:val="28"/>
        </w:rPr>
      </w:pPr>
      <w:r w:rsidRPr="00D644DF">
        <w:rPr>
          <w:sz w:val="28"/>
          <w:szCs w:val="28"/>
        </w:rPr>
        <w:t>ОАО "Восход Каменский мясокомбинат"</w:t>
      </w:r>
      <w:r>
        <w:rPr>
          <w:sz w:val="28"/>
          <w:szCs w:val="28"/>
        </w:rPr>
        <w:t xml:space="preserve"> – занимается переработкой мяса в Каменском районе. Один из крупнейших товаропроизводителей района, имеющий многолетнюю историю в сфере производства колбасных изделий, мясных полуфабрикатов, мяса, субпродуктов. </w:t>
      </w:r>
      <w:r w:rsidRPr="001965B3">
        <w:rPr>
          <w:sz w:val="28"/>
          <w:szCs w:val="28"/>
        </w:rPr>
        <w:t>В ассортименте предприятия насчитывается 150 наименований колбас и мясных деликатесов — от самых доступных до элитных, рассчитанных на различную покупательную способность населения.</w:t>
      </w:r>
      <w:r w:rsidRPr="001965B3">
        <w:t xml:space="preserve"> </w:t>
      </w:r>
    </w:p>
    <w:p w:rsidR="00090E65" w:rsidRDefault="00090E65" w:rsidP="00090E65">
      <w:pPr>
        <w:ind w:firstLine="708"/>
        <w:jc w:val="both"/>
        <w:rPr>
          <w:sz w:val="28"/>
          <w:szCs w:val="28"/>
        </w:rPr>
      </w:pPr>
      <w:r>
        <w:rPr>
          <w:sz w:val="28"/>
          <w:szCs w:val="28"/>
        </w:rPr>
        <w:t xml:space="preserve">Мощности ОАО «Восход» позволяют в смену произвести 20 тонн мяса, 5 тонн колбасных изделий, 3 тонны полуфабрикатов. Имеющиеся на комбинате холодильные мощности способны обеспечить единовременное хранение 200 тонн мясопродукции.  </w:t>
      </w:r>
      <w:r w:rsidRPr="000918B5">
        <w:rPr>
          <w:sz w:val="28"/>
          <w:szCs w:val="28"/>
        </w:rPr>
        <w:t>Сейчас мясокомбинат «Восход» владеет большим хозяйством, имеет собственный убойный цех, автопарк, котельную, компрессорный цех, коптильню, использующую исключительно осиновые дрова</w:t>
      </w:r>
      <w:r>
        <w:rPr>
          <w:sz w:val="28"/>
          <w:szCs w:val="28"/>
        </w:rPr>
        <w:t xml:space="preserve">.  </w:t>
      </w:r>
    </w:p>
    <w:p w:rsidR="00090E65" w:rsidRPr="00AF53AC" w:rsidRDefault="00090E65" w:rsidP="00090E65">
      <w:pPr>
        <w:ind w:firstLine="708"/>
        <w:jc w:val="both"/>
        <w:rPr>
          <w:sz w:val="28"/>
          <w:szCs w:val="28"/>
        </w:rPr>
      </w:pPr>
      <w:r w:rsidRPr="00A22E99">
        <w:rPr>
          <w:sz w:val="28"/>
          <w:szCs w:val="28"/>
        </w:rPr>
        <w:t>За 2017 год предприятием выработано 227,8 тыс. тонн мяса и субпродуктов 1 категории, 372,4 тыс. тонн колбасных изделий</w:t>
      </w:r>
      <w:r>
        <w:rPr>
          <w:sz w:val="28"/>
          <w:szCs w:val="28"/>
        </w:rPr>
        <w:t>,</w:t>
      </w:r>
      <w:r w:rsidRPr="00A22E99">
        <w:rPr>
          <w:sz w:val="28"/>
          <w:szCs w:val="28"/>
        </w:rPr>
        <w:t xml:space="preserve"> из них 10,3 тыс. тонн </w:t>
      </w:r>
      <w:r w:rsidRPr="00AF53AC">
        <w:rPr>
          <w:sz w:val="28"/>
          <w:szCs w:val="28"/>
        </w:rPr>
        <w:t xml:space="preserve">продукция детского питания, 22,8 тыс. тонн мясных полуфабрикатов. С 2017 года выпущено 20 тонн детских сосисок и колбас. </w:t>
      </w:r>
    </w:p>
    <w:p w:rsidR="00090E65" w:rsidRPr="00AF53AC" w:rsidRDefault="00090E65" w:rsidP="00090E65">
      <w:pPr>
        <w:ind w:firstLine="708"/>
        <w:jc w:val="both"/>
        <w:rPr>
          <w:sz w:val="28"/>
          <w:szCs w:val="28"/>
        </w:rPr>
      </w:pPr>
      <w:r w:rsidRPr="00AF53AC">
        <w:rPr>
          <w:sz w:val="28"/>
          <w:szCs w:val="28"/>
        </w:rPr>
        <w:t>Благодаря участию в программе краевой администрации по возмещению части затрат проведена модернизация оборудования на сумму 7 млн. рублей.</w:t>
      </w:r>
      <w:r>
        <w:rPr>
          <w:sz w:val="28"/>
          <w:szCs w:val="28"/>
        </w:rPr>
        <w:t xml:space="preserve"> </w:t>
      </w:r>
      <w:r w:rsidRPr="008439BE">
        <w:rPr>
          <w:sz w:val="28"/>
          <w:szCs w:val="28"/>
        </w:rPr>
        <w:t>Ежегодно проводится плановая модернизация помещений и техническое переоснащение</w:t>
      </w:r>
      <w:r>
        <w:rPr>
          <w:sz w:val="28"/>
          <w:szCs w:val="28"/>
        </w:rPr>
        <w:t>.</w:t>
      </w:r>
    </w:p>
    <w:p w:rsidR="00090E65" w:rsidRPr="00A257ED" w:rsidRDefault="00090E65" w:rsidP="00090E65">
      <w:pPr>
        <w:pStyle w:val="aff4"/>
        <w:shd w:val="clear" w:color="auto" w:fill="FFFFFF"/>
        <w:spacing w:after="15"/>
        <w:ind w:firstLine="708"/>
        <w:jc w:val="both"/>
        <w:rPr>
          <w:rFonts w:eastAsia="Calibri"/>
          <w:sz w:val="28"/>
          <w:szCs w:val="28"/>
          <w:lang w:eastAsia="en-US"/>
        </w:rPr>
      </w:pPr>
      <w:r w:rsidRPr="008439BE">
        <w:rPr>
          <w:rFonts w:eastAsia="Calibri"/>
          <w:sz w:val="28"/>
          <w:szCs w:val="28"/>
          <w:lang w:eastAsia="en-US"/>
        </w:rPr>
        <w:t>Мясокомбинат принимает активное участие в краевых конкурсах</w:t>
      </w:r>
      <w:r>
        <w:rPr>
          <w:sz w:val="28"/>
          <w:szCs w:val="28"/>
        </w:rPr>
        <w:t xml:space="preserve"> и выставках, где занимает призовые места</w:t>
      </w:r>
      <w:r w:rsidRPr="00A257ED">
        <w:rPr>
          <w:rFonts w:eastAsia="Calibri"/>
          <w:sz w:val="28"/>
          <w:szCs w:val="28"/>
          <w:lang w:eastAsia="en-US"/>
        </w:rPr>
        <w:t xml:space="preserve">. Предприятие поставляет свою продукции в г. Камень-на-Оби, Каменский и </w:t>
      </w:r>
      <w:r>
        <w:rPr>
          <w:rFonts w:eastAsia="Calibri"/>
          <w:sz w:val="28"/>
          <w:szCs w:val="28"/>
          <w:lang w:eastAsia="en-US"/>
        </w:rPr>
        <w:t>близлежащие</w:t>
      </w:r>
      <w:r w:rsidRPr="00A257ED">
        <w:rPr>
          <w:rFonts w:eastAsia="Calibri"/>
          <w:sz w:val="28"/>
          <w:szCs w:val="28"/>
          <w:lang w:eastAsia="en-US"/>
        </w:rPr>
        <w:t xml:space="preserve"> районы Алтайского края, Новосибирскую область и занимается отгрузкой продукции в северные регионы России.</w:t>
      </w:r>
      <w:r>
        <w:rPr>
          <w:rFonts w:eastAsia="Calibri"/>
          <w:sz w:val="28"/>
          <w:szCs w:val="28"/>
          <w:lang w:eastAsia="en-US"/>
        </w:rPr>
        <w:t xml:space="preserve"> </w:t>
      </w:r>
      <w:r w:rsidRPr="00A257ED">
        <w:rPr>
          <w:rFonts w:eastAsia="Calibri"/>
          <w:sz w:val="28"/>
          <w:szCs w:val="28"/>
          <w:lang w:eastAsia="en-US"/>
        </w:rPr>
        <w:t>Вся продукция производится только из сырья алтайских сельхозтоваропроизводителей.</w:t>
      </w:r>
    </w:p>
    <w:p w:rsidR="00090E65" w:rsidRPr="000D306D" w:rsidRDefault="00090E65" w:rsidP="00090E65">
      <w:pPr>
        <w:pStyle w:val="aff4"/>
        <w:ind w:firstLine="708"/>
        <w:jc w:val="both"/>
        <w:rPr>
          <w:sz w:val="28"/>
          <w:szCs w:val="28"/>
        </w:rPr>
      </w:pPr>
      <w:r w:rsidRPr="008E2926">
        <w:rPr>
          <w:bCs/>
          <w:sz w:val="28"/>
          <w:szCs w:val="28"/>
        </w:rPr>
        <w:t>ООО «Родник»</w:t>
      </w:r>
      <w:r>
        <w:rPr>
          <w:bCs/>
          <w:sz w:val="28"/>
          <w:szCs w:val="28"/>
        </w:rPr>
        <w:t xml:space="preserve"> - о</w:t>
      </w:r>
      <w:r w:rsidRPr="000D306D">
        <w:rPr>
          <w:sz w:val="28"/>
          <w:szCs w:val="28"/>
        </w:rPr>
        <w:t>сновными видами деятельности являются производство джемов, повидла, кетчупов, соусов томатных, майонезов и соусов майонезных, продукта молокосодержащего «Сгущенка с сахаром и заменителем молочного жира».</w:t>
      </w:r>
    </w:p>
    <w:p w:rsidR="00090E65" w:rsidRPr="000D306D" w:rsidRDefault="00090E65" w:rsidP="00090E65">
      <w:pPr>
        <w:ind w:firstLine="708"/>
        <w:jc w:val="both"/>
        <w:rPr>
          <w:sz w:val="28"/>
          <w:szCs w:val="28"/>
        </w:rPr>
      </w:pPr>
      <w:r w:rsidRPr="000D306D">
        <w:rPr>
          <w:sz w:val="28"/>
          <w:szCs w:val="28"/>
        </w:rPr>
        <w:t xml:space="preserve">С 2007 года предприятие занимается выпуском безалкогольной продукции. В настоящее время в линейке продукции более 30 наименований напитков от самых доступных по цене, изготовленных на сахарозаменителях, до более дорогих на сахаре и соковой основе. При этом напитки разливаются как </w:t>
      </w:r>
      <w:r>
        <w:rPr>
          <w:sz w:val="28"/>
          <w:szCs w:val="28"/>
        </w:rPr>
        <w:t xml:space="preserve">в </w:t>
      </w:r>
      <w:r w:rsidRPr="000D306D">
        <w:rPr>
          <w:sz w:val="28"/>
          <w:szCs w:val="28"/>
        </w:rPr>
        <w:t>ПЭТ бутылку, так и термокегу на 30 литров и 50 литровую кегу.</w:t>
      </w:r>
    </w:p>
    <w:p w:rsidR="00090E65" w:rsidRPr="000D306D" w:rsidRDefault="00090E65" w:rsidP="00090E65">
      <w:pPr>
        <w:ind w:firstLine="708"/>
        <w:jc w:val="both"/>
        <w:rPr>
          <w:sz w:val="28"/>
          <w:szCs w:val="28"/>
        </w:rPr>
      </w:pPr>
      <w:r w:rsidRPr="000D306D">
        <w:rPr>
          <w:sz w:val="28"/>
          <w:szCs w:val="28"/>
        </w:rPr>
        <w:t> В 2017</w:t>
      </w:r>
      <w:r>
        <w:rPr>
          <w:sz w:val="28"/>
          <w:szCs w:val="28"/>
        </w:rPr>
        <w:t xml:space="preserve"> </w:t>
      </w:r>
      <w:r w:rsidRPr="000D306D">
        <w:rPr>
          <w:sz w:val="28"/>
          <w:szCs w:val="28"/>
        </w:rPr>
        <w:t xml:space="preserve">году «Родник» запустил новую линию горячего розлива соков, позволяющую полностью исключить применение консервантов и сохранить полезные свойства напитка на срок до девяти месяцев. Суть технологии в том, что розлив напитка осуществляют при температуре +80 градусов, которая уничтожает бактерии и микроорганизмы, вызывающие брожение. Разливают </w:t>
      </w:r>
      <w:r w:rsidRPr="000D306D">
        <w:rPr>
          <w:sz w:val="28"/>
          <w:szCs w:val="28"/>
        </w:rPr>
        <w:lastRenderedPageBreak/>
        <w:t>сок в специальную ПЭТ-тару, устойчивую к высоким температурам. В процессе выдува форма будущей тары разогревается до тысячи градусов, одновременно внутрь подается очень холодная струя воздуха – тара получается закаленной. Технология не имеет аналогов в Западной Сибири. Сегодня производительность линии горячего розлива превышает пять тысяч бутылок в час.</w:t>
      </w:r>
    </w:p>
    <w:p w:rsidR="00090E65" w:rsidRPr="000D306D" w:rsidRDefault="00090E65" w:rsidP="00090E65">
      <w:pPr>
        <w:ind w:firstLine="708"/>
        <w:jc w:val="both"/>
        <w:rPr>
          <w:sz w:val="28"/>
          <w:szCs w:val="28"/>
        </w:rPr>
      </w:pPr>
      <w:r w:rsidRPr="000D306D">
        <w:rPr>
          <w:sz w:val="28"/>
          <w:szCs w:val="28"/>
        </w:rPr>
        <w:t>Продукция предприятия представлена в Алтайском крае, Новосибирской и Кемеровской областях, Республик</w:t>
      </w:r>
      <w:r>
        <w:rPr>
          <w:sz w:val="28"/>
          <w:szCs w:val="28"/>
        </w:rPr>
        <w:t>е</w:t>
      </w:r>
      <w:r w:rsidRPr="000D306D">
        <w:rPr>
          <w:sz w:val="28"/>
          <w:szCs w:val="28"/>
        </w:rPr>
        <w:t xml:space="preserve"> Алтай, Казахстан</w:t>
      </w:r>
      <w:r>
        <w:rPr>
          <w:sz w:val="28"/>
          <w:szCs w:val="28"/>
        </w:rPr>
        <w:t>е</w:t>
      </w:r>
      <w:r w:rsidRPr="000D306D">
        <w:rPr>
          <w:sz w:val="28"/>
          <w:szCs w:val="28"/>
        </w:rPr>
        <w:t>. Внедрен стандарт качества продукции «ХАССП».</w:t>
      </w:r>
    </w:p>
    <w:p w:rsidR="00090E65" w:rsidRDefault="00090E65" w:rsidP="00090E65">
      <w:pPr>
        <w:ind w:firstLine="709"/>
        <w:jc w:val="both"/>
        <w:rPr>
          <w:sz w:val="28"/>
          <w:szCs w:val="28"/>
        </w:rPr>
      </w:pPr>
      <w:r>
        <w:rPr>
          <w:sz w:val="28"/>
          <w:szCs w:val="28"/>
        </w:rPr>
        <w:t xml:space="preserve">ООО «Каменская птицефабрика» - </w:t>
      </w:r>
      <w:r w:rsidRPr="00583E51">
        <w:rPr>
          <w:sz w:val="28"/>
          <w:szCs w:val="28"/>
        </w:rPr>
        <w:t>входит в первую десятку лидеров среди сельхозпроизводителей Алтайского края.</w:t>
      </w:r>
      <w:r>
        <w:rPr>
          <w:sz w:val="28"/>
          <w:szCs w:val="28"/>
        </w:rPr>
        <w:t xml:space="preserve"> </w:t>
      </w:r>
      <w:r w:rsidRPr="00583E51">
        <w:rPr>
          <w:sz w:val="28"/>
          <w:szCs w:val="28"/>
        </w:rPr>
        <w:t>С момента своего образования в 2001 г. ООО «Каменская птицефабрика» занималось производством товарного яйца, затем, начиная с 2004 года выращиванием цыплят-бройлеров на мясо</w:t>
      </w:r>
      <w:r>
        <w:rPr>
          <w:sz w:val="28"/>
          <w:szCs w:val="28"/>
        </w:rPr>
        <w:t>. Предприятие в</w:t>
      </w:r>
      <w:r w:rsidRPr="00583E51">
        <w:rPr>
          <w:sz w:val="28"/>
          <w:szCs w:val="28"/>
        </w:rPr>
        <w:t>ключено в состав одного из крупнейших агрохолдингов Сибири – ООО «Агрохолдинг «Сибирский Премьер» наряду с другими успешными птицефабриками.</w:t>
      </w:r>
      <w:r>
        <w:rPr>
          <w:sz w:val="28"/>
          <w:szCs w:val="28"/>
        </w:rPr>
        <w:t xml:space="preserve"> </w:t>
      </w:r>
      <w:r w:rsidRPr="00583E51">
        <w:rPr>
          <w:sz w:val="28"/>
          <w:szCs w:val="28"/>
        </w:rPr>
        <w:t>В 2006 году на предприятии было принято решение перейти на производство инкубационных яиц кур мясных линий и его реализацию, что позволило уже в 2009 году восполнить его нехватку на рынке, а предприятию выйти на новый уровень развития.</w:t>
      </w:r>
    </w:p>
    <w:p w:rsidR="00090E65" w:rsidRDefault="00090E65" w:rsidP="00090E65">
      <w:pPr>
        <w:ind w:firstLine="709"/>
        <w:jc w:val="both"/>
        <w:rPr>
          <w:sz w:val="28"/>
          <w:szCs w:val="28"/>
        </w:rPr>
      </w:pPr>
      <w:r w:rsidRPr="00D644DF">
        <w:rPr>
          <w:sz w:val="28"/>
          <w:szCs w:val="28"/>
        </w:rPr>
        <w:t>ОАО «Каменский рыбозавод»</w:t>
      </w:r>
      <w:r>
        <w:rPr>
          <w:sz w:val="28"/>
          <w:szCs w:val="28"/>
        </w:rPr>
        <w:t xml:space="preserve"> - </w:t>
      </w:r>
      <w:r w:rsidRPr="00583E51">
        <w:rPr>
          <w:sz w:val="28"/>
          <w:szCs w:val="28"/>
        </w:rPr>
        <w:t>одно из крупнейший предприятий по добыче и переработке рыбы в Сибирском регионе. Предприятие изготавливает солёную, вяленую, холодного и горячего копчения рыбу, рыбные прес</w:t>
      </w:r>
      <w:r>
        <w:rPr>
          <w:sz w:val="28"/>
          <w:szCs w:val="28"/>
        </w:rPr>
        <w:t>ервы, салаты из морской капусты</w:t>
      </w:r>
      <w:r w:rsidRPr="00583E51">
        <w:rPr>
          <w:sz w:val="28"/>
          <w:szCs w:val="28"/>
        </w:rPr>
        <w:t xml:space="preserve"> и рыбу в вакуумной упаковке. Главным фирменным отличием завода является добыча рыбы с использованием рыбопромысловых судов и дальнейшая её переработка. Предприятие имеет цех по производству пресерв, посолочный цех, два коптильных цеха для производства рыбы холодного и горячего копчения, провялочный цех с электронным программируемым оборудованием, вакуумный цех,  четыре рыбацких бригады, свой флот- восемь судов, автопарк со спец. транспортом, холодильные мощности на 1000 тонн. Основной задачей завода является поставка на рынок качественной море- и рыбопродукции, отвечающей требованиям современных технологий, соблюдением ГОСТов, ТУ, гигиенических и санитарных норм на производстве.</w:t>
      </w:r>
    </w:p>
    <w:p w:rsidR="00090E65" w:rsidRPr="00F718E3" w:rsidRDefault="00090E65" w:rsidP="00090E65">
      <w:pPr>
        <w:ind w:firstLine="709"/>
        <w:jc w:val="both"/>
        <w:rPr>
          <w:sz w:val="28"/>
          <w:szCs w:val="28"/>
        </w:rPr>
      </w:pPr>
      <w:r w:rsidRPr="00D644DF">
        <w:rPr>
          <w:sz w:val="28"/>
          <w:szCs w:val="28"/>
        </w:rPr>
        <w:t>ООО «Каменский ЛДК»</w:t>
      </w:r>
      <w:r>
        <w:rPr>
          <w:sz w:val="28"/>
          <w:szCs w:val="28"/>
        </w:rPr>
        <w:t xml:space="preserve"> - </w:t>
      </w:r>
      <w:r w:rsidRPr="00130F64">
        <w:rPr>
          <w:sz w:val="28"/>
          <w:szCs w:val="28"/>
        </w:rPr>
        <w:t>Крупнейшее в Алтайском крае лесоперерабатывающее предприятие</w:t>
      </w:r>
      <w:r>
        <w:rPr>
          <w:sz w:val="28"/>
          <w:szCs w:val="28"/>
        </w:rPr>
        <w:t xml:space="preserve">, </w:t>
      </w:r>
      <w:r w:rsidRPr="00130F64">
        <w:rPr>
          <w:sz w:val="28"/>
          <w:szCs w:val="28"/>
        </w:rPr>
        <w:t xml:space="preserve"> сегодня является гарантом и основой системы защиты, охраны и воспроизводства лесных ресурсов на северо-западе региона.</w:t>
      </w:r>
      <w:r>
        <w:rPr>
          <w:sz w:val="28"/>
          <w:szCs w:val="28"/>
        </w:rPr>
        <w:t xml:space="preserve"> </w:t>
      </w:r>
      <w:r w:rsidRPr="00F718E3">
        <w:rPr>
          <w:sz w:val="28"/>
          <w:szCs w:val="28"/>
        </w:rPr>
        <w:t>Каменский ЛДК – большое комплексное лесохозяйственное предприятие, переработка леса в рамках которого служит источником инвестиций, направляемых на развитие лесного потенциала, ведение лесного хозяйства в шести районах Алтайского края – Ребрихинском, Шелаболихинском, Тюменцевском, Завьяловском, Баевском и Каменском. В структуре предприятия объединены сегодня службы охраны леса и лесовосстановления, лесопитомник.</w:t>
      </w:r>
    </w:p>
    <w:p w:rsidR="00090E65" w:rsidRDefault="00090E65" w:rsidP="00090E65">
      <w:pPr>
        <w:ind w:firstLine="709"/>
        <w:jc w:val="both"/>
        <w:rPr>
          <w:sz w:val="28"/>
          <w:szCs w:val="28"/>
        </w:rPr>
      </w:pPr>
      <w:r w:rsidRPr="00D644DF">
        <w:rPr>
          <w:sz w:val="28"/>
          <w:szCs w:val="28"/>
        </w:rPr>
        <w:t>ООО «Каменский элеватор»</w:t>
      </w:r>
      <w:r>
        <w:rPr>
          <w:sz w:val="28"/>
          <w:szCs w:val="28"/>
        </w:rPr>
        <w:t xml:space="preserve"> - </w:t>
      </w:r>
      <w:r w:rsidRPr="006D6A22">
        <w:rPr>
          <w:sz w:val="28"/>
          <w:szCs w:val="28"/>
        </w:rPr>
        <w:t>вышел из процедуры банкротства и возобновил работу,</w:t>
      </w:r>
      <w:r>
        <w:rPr>
          <w:sz w:val="28"/>
          <w:szCs w:val="28"/>
        </w:rPr>
        <w:t xml:space="preserve"> т</w:t>
      </w:r>
      <w:r w:rsidRPr="006D6A22">
        <w:rPr>
          <w:sz w:val="28"/>
          <w:szCs w:val="28"/>
        </w:rPr>
        <w:t xml:space="preserve">еперь элеватор принадлежит крестьянскому хозяйству </w:t>
      </w:r>
      <w:r w:rsidRPr="006D6A22">
        <w:rPr>
          <w:sz w:val="28"/>
          <w:szCs w:val="28"/>
        </w:rPr>
        <w:lastRenderedPageBreak/>
        <w:t xml:space="preserve">"Зайцев". </w:t>
      </w:r>
      <w:r>
        <w:rPr>
          <w:sz w:val="28"/>
          <w:szCs w:val="28"/>
        </w:rPr>
        <w:t>П</w:t>
      </w:r>
      <w:r w:rsidRPr="006D6A22">
        <w:rPr>
          <w:sz w:val="28"/>
          <w:szCs w:val="28"/>
        </w:rPr>
        <w:t>редприятию удалось не растерять основной штат рабочих и специалистов, сохранить весь имущественный комплекс. Сейчас элеватор принимает, сушит, обрабатывает, хранит и отгружает зерно. В состав предприятия входят мельница и крупозавод. Общая мощность элеваторно-складского хозяйства составляет 108 тысяч тонн единовременного хранения.</w:t>
      </w:r>
      <w:r>
        <w:rPr>
          <w:sz w:val="28"/>
          <w:szCs w:val="28"/>
        </w:rPr>
        <w:t xml:space="preserve"> </w:t>
      </w:r>
      <w:r w:rsidRPr="006D6A22">
        <w:rPr>
          <w:sz w:val="28"/>
          <w:szCs w:val="28"/>
        </w:rPr>
        <w:t>Предприятие имеет более 400 тысяч гектаров посевных площадей.</w:t>
      </w:r>
    </w:p>
    <w:p w:rsidR="00090E65" w:rsidRDefault="00090E65" w:rsidP="00090E65">
      <w:pPr>
        <w:ind w:firstLine="709"/>
        <w:jc w:val="both"/>
        <w:rPr>
          <w:sz w:val="28"/>
          <w:szCs w:val="28"/>
        </w:rPr>
      </w:pPr>
      <w:r>
        <w:rPr>
          <w:sz w:val="28"/>
          <w:szCs w:val="28"/>
        </w:rPr>
        <w:t xml:space="preserve">Торговый дом «Морозко» - производство </w:t>
      </w:r>
      <w:r w:rsidRPr="008E2926">
        <w:rPr>
          <w:sz w:val="28"/>
          <w:szCs w:val="28"/>
        </w:rPr>
        <w:t>полуфабрикатов начал</w:t>
      </w:r>
      <w:r>
        <w:rPr>
          <w:sz w:val="28"/>
          <w:szCs w:val="28"/>
        </w:rPr>
        <w:t>о</w:t>
      </w:r>
      <w:r w:rsidRPr="008E2926">
        <w:rPr>
          <w:sz w:val="28"/>
          <w:szCs w:val="28"/>
        </w:rPr>
        <w:t xml:space="preserve">сь в 2002 году с маленького – всего 15 человек – цеха по производству пельменей ручной лепки. Сейчас в компании трудится более 350 высококвалифицированных специалистов, которые ежедневно выдают 15 тонн аппетитной продукции. С самого начала производство ориентировано на качество: шоковая заморозка сохраняет консистенцию, вкус и сочность начинки, а современное оборудование позволяет делать начинку мягкой, рассыпчатой, без хрящей. </w:t>
      </w:r>
    </w:p>
    <w:p w:rsidR="00F06B9E" w:rsidRDefault="00F06B9E" w:rsidP="00F8520A">
      <w:pPr>
        <w:spacing w:line="240" w:lineRule="auto"/>
        <w:jc w:val="both"/>
        <w:rPr>
          <w:b/>
          <w:sz w:val="28"/>
          <w:szCs w:val="28"/>
        </w:rPr>
      </w:pPr>
    </w:p>
    <w:p w:rsidR="00AA05C7" w:rsidRPr="00AA05C7" w:rsidRDefault="002E79D1" w:rsidP="002E79D1">
      <w:pPr>
        <w:spacing w:line="240" w:lineRule="auto"/>
        <w:jc w:val="center"/>
        <w:rPr>
          <w:sz w:val="28"/>
          <w:szCs w:val="28"/>
        </w:rPr>
      </w:pPr>
      <w:r>
        <w:rPr>
          <w:b/>
          <w:sz w:val="28"/>
          <w:szCs w:val="28"/>
        </w:rPr>
        <w:t>2</w:t>
      </w:r>
      <w:r w:rsidR="00B85491">
        <w:rPr>
          <w:b/>
          <w:sz w:val="28"/>
          <w:szCs w:val="28"/>
        </w:rPr>
        <w:t>.3</w:t>
      </w:r>
      <w:r>
        <w:rPr>
          <w:b/>
          <w:sz w:val="28"/>
          <w:szCs w:val="28"/>
        </w:rPr>
        <w:t>. Характеристика функционирования транспортной инфраструктуры по видам транспорта</w:t>
      </w:r>
    </w:p>
    <w:p w:rsidR="00AA05C7" w:rsidRPr="00AA05C7" w:rsidRDefault="00AA05C7" w:rsidP="00A51194">
      <w:pPr>
        <w:pStyle w:val="aff5"/>
        <w:jc w:val="left"/>
        <w:rPr>
          <w:rFonts w:cs="Times New Roman"/>
          <w:i/>
          <w:sz w:val="28"/>
          <w:szCs w:val="28"/>
          <w:u w:val="single"/>
          <w:lang w:val="ru-RU"/>
        </w:rPr>
      </w:pPr>
      <w:r w:rsidRPr="00AA05C7">
        <w:rPr>
          <w:rFonts w:cs="Times New Roman"/>
          <w:i/>
          <w:sz w:val="28"/>
          <w:szCs w:val="28"/>
          <w:u w:val="single"/>
          <w:lang w:val="ru-RU"/>
        </w:rPr>
        <w:t>Железнодорожный транспорт.</w:t>
      </w:r>
    </w:p>
    <w:p w:rsidR="00AA05C7" w:rsidRPr="00AA05C7" w:rsidRDefault="00AA05C7" w:rsidP="001D6446">
      <w:pPr>
        <w:pStyle w:val="aff5"/>
        <w:rPr>
          <w:rFonts w:cs="Times New Roman"/>
          <w:sz w:val="28"/>
          <w:szCs w:val="28"/>
        </w:rPr>
      </w:pPr>
      <w:r w:rsidRPr="00AA05C7">
        <w:rPr>
          <w:rFonts w:cs="Times New Roman"/>
          <w:sz w:val="28"/>
          <w:szCs w:val="28"/>
        </w:rPr>
        <w:t xml:space="preserve">Камень-на-Оби – железнодорожная станция (далее - ж/д) Западно-Сибирской  железной дороги, расположенная на железнодорожной ветке «Карасук - Камень-на-Оби - Среднесибирская». Здание железнодорожного вокзала расположено по ул. Магистральной. Железная дорога проходит через территорию города, деля его на северную и южную части. Через ж/д станцию Камень-на-Оби курсируют пассажирские поезда дальнего следования и пригородные поезда, а также  осуществляются грузоперевозки. </w:t>
      </w:r>
    </w:p>
    <w:p w:rsidR="00AA05C7" w:rsidRPr="00AA05C7" w:rsidRDefault="00AA05C7" w:rsidP="00A51194">
      <w:pPr>
        <w:pStyle w:val="aff5"/>
        <w:jc w:val="left"/>
        <w:rPr>
          <w:rFonts w:cs="Times New Roman"/>
          <w:i/>
          <w:sz w:val="28"/>
          <w:szCs w:val="28"/>
          <w:u w:val="single"/>
          <w:lang w:val="ru-RU"/>
        </w:rPr>
      </w:pPr>
      <w:r w:rsidRPr="00AA05C7">
        <w:rPr>
          <w:rFonts w:cs="Times New Roman"/>
          <w:i/>
          <w:sz w:val="28"/>
          <w:szCs w:val="28"/>
          <w:u w:val="single"/>
          <w:lang w:val="ru-RU"/>
        </w:rPr>
        <w:t>Речной транспорт.</w:t>
      </w:r>
    </w:p>
    <w:p w:rsidR="00AA05C7" w:rsidRPr="00AA05C7" w:rsidRDefault="00AA05C7" w:rsidP="00903B94">
      <w:pPr>
        <w:spacing w:line="240" w:lineRule="auto"/>
        <w:ind w:firstLine="630"/>
        <w:jc w:val="both"/>
        <w:rPr>
          <w:sz w:val="28"/>
          <w:szCs w:val="28"/>
        </w:rPr>
      </w:pPr>
      <w:r w:rsidRPr="00AA05C7">
        <w:rPr>
          <w:sz w:val="28"/>
          <w:szCs w:val="28"/>
        </w:rPr>
        <w:t>Речной транспорт представлен пассажирскими перевозками и грузовыми перевозками (транспортировка баржами песка, щебня и др.)</w:t>
      </w:r>
      <w:r w:rsidR="00903B94">
        <w:rPr>
          <w:sz w:val="28"/>
          <w:szCs w:val="28"/>
        </w:rPr>
        <w:t>.</w:t>
      </w:r>
    </w:p>
    <w:p w:rsidR="00AA05C7" w:rsidRPr="00AA05C7" w:rsidRDefault="00AA05C7" w:rsidP="00A51194">
      <w:pPr>
        <w:spacing w:line="240" w:lineRule="auto"/>
        <w:ind w:firstLine="709"/>
        <w:rPr>
          <w:i/>
          <w:sz w:val="28"/>
          <w:szCs w:val="28"/>
        </w:rPr>
      </w:pPr>
      <w:r w:rsidRPr="00AA05C7">
        <w:rPr>
          <w:i/>
          <w:sz w:val="28"/>
          <w:szCs w:val="28"/>
          <w:u w:val="single"/>
        </w:rPr>
        <w:t>Автомобильный транспорт</w:t>
      </w:r>
      <w:r w:rsidRPr="00AA05C7">
        <w:rPr>
          <w:i/>
          <w:sz w:val="28"/>
          <w:szCs w:val="28"/>
        </w:rPr>
        <w:t>.</w:t>
      </w:r>
    </w:p>
    <w:p w:rsidR="00AA05C7" w:rsidRPr="00AA05C7" w:rsidRDefault="00903B94" w:rsidP="001D6446">
      <w:pPr>
        <w:pStyle w:val="aff5"/>
        <w:rPr>
          <w:rFonts w:cs="Times New Roman"/>
          <w:sz w:val="28"/>
          <w:szCs w:val="28"/>
        </w:rPr>
      </w:pPr>
      <w:r>
        <w:rPr>
          <w:rFonts w:cs="Times New Roman"/>
          <w:sz w:val="28"/>
          <w:szCs w:val="28"/>
        </w:rPr>
        <w:t>Связь между г.</w:t>
      </w:r>
      <w:r w:rsidR="00AA05C7" w:rsidRPr="00AA05C7">
        <w:rPr>
          <w:rFonts w:cs="Times New Roman"/>
          <w:sz w:val="28"/>
          <w:szCs w:val="28"/>
        </w:rPr>
        <w:t>Камень-на-Оби и станцией Плотинная осуществляется по автомобильной дороге через паромную переправу летом и ледовую - зимой, что не обеспечивает бесперебойного и круглогодичного сообщения между населенными пунктами, расположенными по разным берегам реки.</w:t>
      </w:r>
    </w:p>
    <w:p w:rsidR="00AA05C7" w:rsidRPr="00AA05C7" w:rsidRDefault="00AA05C7" w:rsidP="001D6446">
      <w:pPr>
        <w:pStyle w:val="aff5"/>
        <w:rPr>
          <w:rFonts w:cs="Times New Roman"/>
          <w:sz w:val="28"/>
          <w:szCs w:val="28"/>
        </w:rPr>
      </w:pPr>
      <w:r w:rsidRPr="00AA05C7">
        <w:rPr>
          <w:rFonts w:cs="Times New Roman"/>
          <w:sz w:val="28"/>
          <w:szCs w:val="28"/>
        </w:rPr>
        <w:t xml:space="preserve">По территории городского </w:t>
      </w:r>
      <w:r w:rsidR="00E14886">
        <w:rPr>
          <w:rFonts w:cs="Times New Roman"/>
          <w:sz w:val="28"/>
          <w:szCs w:val="28"/>
          <w:lang w:val="ru-RU"/>
        </w:rPr>
        <w:t>поселения</w:t>
      </w:r>
      <w:r w:rsidRPr="00AA05C7">
        <w:rPr>
          <w:rFonts w:cs="Times New Roman"/>
          <w:sz w:val="28"/>
          <w:szCs w:val="28"/>
        </w:rPr>
        <w:t xml:space="preserve"> проходят автомобильные дороги общего пользования регионального, межмуниципального и местного значения.</w:t>
      </w:r>
    </w:p>
    <w:p w:rsidR="00AA05C7" w:rsidRPr="00AA05C7" w:rsidRDefault="00E14886" w:rsidP="001D6446">
      <w:pPr>
        <w:pStyle w:val="aff5"/>
        <w:rPr>
          <w:rFonts w:cs="Times New Roman"/>
          <w:sz w:val="28"/>
          <w:szCs w:val="28"/>
        </w:rPr>
      </w:pPr>
      <w:r>
        <w:rPr>
          <w:rFonts w:cs="Times New Roman"/>
          <w:sz w:val="28"/>
          <w:szCs w:val="28"/>
          <w:lang w:val="ru-RU"/>
        </w:rPr>
        <w:t>В</w:t>
      </w:r>
      <w:r w:rsidR="00903B94">
        <w:rPr>
          <w:rFonts w:cs="Times New Roman"/>
          <w:sz w:val="28"/>
          <w:szCs w:val="28"/>
        </w:rPr>
        <w:t xml:space="preserve"> город</w:t>
      </w:r>
      <w:r w:rsidR="00903B94">
        <w:rPr>
          <w:rFonts w:cs="Times New Roman"/>
          <w:sz w:val="28"/>
          <w:szCs w:val="28"/>
          <w:lang w:val="ru-RU"/>
        </w:rPr>
        <w:t>е</w:t>
      </w:r>
      <w:r w:rsidR="00AA05C7" w:rsidRPr="00AA05C7">
        <w:rPr>
          <w:rFonts w:cs="Times New Roman"/>
          <w:sz w:val="28"/>
          <w:szCs w:val="28"/>
        </w:rPr>
        <w:t xml:space="preserve">  Камень-на-Оби автомобильные дороги </w:t>
      </w:r>
      <w:r>
        <w:rPr>
          <w:rFonts w:cs="Times New Roman"/>
          <w:sz w:val="28"/>
          <w:szCs w:val="28"/>
          <w:lang w:val="ru-RU"/>
        </w:rPr>
        <w:t xml:space="preserve">расположены </w:t>
      </w:r>
      <w:r w:rsidR="00AA05C7" w:rsidRPr="00AA05C7">
        <w:rPr>
          <w:rFonts w:cs="Times New Roman"/>
          <w:sz w:val="28"/>
          <w:szCs w:val="28"/>
        </w:rPr>
        <w:t>в следующих направлениях:</w:t>
      </w:r>
    </w:p>
    <w:p w:rsidR="00AA05C7" w:rsidRPr="00AA05C7" w:rsidRDefault="00AA05C7" w:rsidP="001D6446">
      <w:pPr>
        <w:pStyle w:val="-S"/>
        <w:rPr>
          <w:rFonts w:cs="Times New Roman"/>
          <w:sz w:val="28"/>
          <w:szCs w:val="28"/>
        </w:rPr>
      </w:pPr>
      <w:r w:rsidRPr="00AA05C7">
        <w:rPr>
          <w:rFonts w:cs="Times New Roman"/>
          <w:sz w:val="28"/>
          <w:szCs w:val="28"/>
        </w:rPr>
        <w:t>в северном, в створе ул. Каменская - участок автомобильной дороги регионального значения «Барнаул</w:t>
      </w:r>
      <w:r w:rsidR="00903B94">
        <w:rPr>
          <w:rFonts w:cs="Times New Roman"/>
          <w:sz w:val="28"/>
          <w:szCs w:val="28"/>
        </w:rPr>
        <w:t xml:space="preserve"> </w:t>
      </w:r>
      <w:r w:rsidRPr="00AA05C7">
        <w:rPr>
          <w:rFonts w:cs="Times New Roman"/>
          <w:sz w:val="28"/>
          <w:szCs w:val="28"/>
        </w:rPr>
        <w:t>-</w:t>
      </w:r>
      <w:r w:rsidR="00903B94">
        <w:rPr>
          <w:rFonts w:cs="Times New Roman"/>
          <w:sz w:val="28"/>
          <w:szCs w:val="28"/>
        </w:rPr>
        <w:t xml:space="preserve"> </w:t>
      </w:r>
      <w:r w:rsidRPr="00AA05C7">
        <w:rPr>
          <w:rFonts w:cs="Times New Roman"/>
          <w:sz w:val="28"/>
          <w:szCs w:val="28"/>
        </w:rPr>
        <w:t>Камень-на-Оби</w:t>
      </w:r>
      <w:r w:rsidR="00903B94">
        <w:rPr>
          <w:rFonts w:cs="Times New Roman"/>
          <w:sz w:val="28"/>
          <w:szCs w:val="28"/>
        </w:rPr>
        <w:t xml:space="preserve"> </w:t>
      </w:r>
      <w:r w:rsidRPr="00AA05C7">
        <w:rPr>
          <w:rFonts w:cs="Times New Roman"/>
          <w:sz w:val="28"/>
          <w:szCs w:val="28"/>
        </w:rPr>
        <w:t>-</w:t>
      </w:r>
      <w:r w:rsidR="00903B94">
        <w:rPr>
          <w:rFonts w:cs="Times New Roman"/>
          <w:sz w:val="28"/>
          <w:szCs w:val="28"/>
        </w:rPr>
        <w:t xml:space="preserve"> </w:t>
      </w:r>
      <w:r w:rsidRPr="00AA05C7">
        <w:rPr>
          <w:rFonts w:cs="Times New Roman"/>
          <w:sz w:val="28"/>
          <w:szCs w:val="28"/>
        </w:rPr>
        <w:t>граница Новосибирской области», III  технической категории, сообщением «Камень-на-Оби</w:t>
      </w:r>
      <w:r w:rsidR="00903B94">
        <w:rPr>
          <w:rFonts w:cs="Times New Roman"/>
          <w:sz w:val="28"/>
          <w:szCs w:val="28"/>
        </w:rPr>
        <w:t xml:space="preserve"> </w:t>
      </w:r>
      <w:r w:rsidRPr="00AA05C7">
        <w:rPr>
          <w:rFonts w:cs="Times New Roman"/>
          <w:sz w:val="28"/>
          <w:szCs w:val="28"/>
        </w:rPr>
        <w:t>-</w:t>
      </w:r>
      <w:r w:rsidR="00903B94">
        <w:rPr>
          <w:rFonts w:cs="Times New Roman"/>
          <w:sz w:val="28"/>
          <w:szCs w:val="28"/>
        </w:rPr>
        <w:t xml:space="preserve"> </w:t>
      </w:r>
      <w:r w:rsidRPr="00AA05C7">
        <w:rPr>
          <w:rFonts w:cs="Times New Roman"/>
          <w:sz w:val="28"/>
          <w:szCs w:val="28"/>
        </w:rPr>
        <w:t>Новосибирск», проходящий через населенный пункт без объезда города, с выходом в южном направлении сообщением  «Камень-на-Оби</w:t>
      </w:r>
      <w:r w:rsidR="00903B94">
        <w:rPr>
          <w:rFonts w:cs="Times New Roman"/>
          <w:sz w:val="28"/>
          <w:szCs w:val="28"/>
        </w:rPr>
        <w:t xml:space="preserve"> </w:t>
      </w:r>
      <w:r w:rsidRPr="00AA05C7">
        <w:rPr>
          <w:rFonts w:cs="Times New Roman"/>
          <w:sz w:val="28"/>
          <w:szCs w:val="28"/>
        </w:rPr>
        <w:t>-</w:t>
      </w:r>
      <w:r w:rsidR="00903B94">
        <w:rPr>
          <w:rFonts w:cs="Times New Roman"/>
          <w:sz w:val="28"/>
          <w:szCs w:val="28"/>
        </w:rPr>
        <w:t xml:space="preserve"> </w:t>
      </w:r>
      <w:r w:rsidRPr="00AA05C7">
        <w:rPr>
          <w:rFonts w:cs="Times New Roman"/>
          <w:sz w:val="28"/>
          <w:szCs w:val="28"/>
        </w:rPr>
        <w:t>Барнаул»;</w:t>
      </w:r>
    </w:p>
    <w:p w:rsidR="00AA05C7" w:rsidRPr="00AA05C7" w:rsidRDefault="00903B94" w:rsidP="001D6446">
      <w:pPr>
        <w:pStyle w:val="-S"/>
        <w:rPr>
          <w:rFonts w:cs="Times New Roman"/>
          <w:sz w:val="28"/>
          <w:szCs w:val="28"/>
        </w:rPr>
      </w:pPr>
      <w:r>
        <w:rPr>
          <w:rFonts w:cs="Times New Roman"/>
          <w:sz w:val="28"/>
          <w:szCs w:val="28"/>
        </w:rPr>
        <w:t>в западном, в створе ул.</w:t>
      </w:r>
      <w:r w:rsidR="00AA05C7" w:rsidRPr="00AA05C7">
        <w:rPr>
          <w:rFonts w:cs="Times New Roman"/>
          <w:sz w:val="28"/>
          <w:szCs w:val="28"/>
        </w:rPr>
        <w:t>Новоярковский тракт – участок автомобильной дороги регионального значения «Романово</w:t>
      </w:r>
      <w:r>
        <w:rPr>
          <w:rFonts w:cs="Times New Roman"/>
          <w:sz w:val="28"/>
          <w:szCs w:val="28"/>
        </w:rPr>
        <w:t xml:space="preserve"> – </w:t>
      </w:r>
      <w:r w:rsidR="00AA05C7" w:rsidRPr="00AA05C7">
        <w:rPr>
          <w:rFonts w:cs="Times New Roman"/>
          <w:sz w:val="28"/>
          <w:szCs w:val="28"/>
        </w:rPr>
        <w:t>Завьялово</w:t>
      </w:r>
      <w:r>
        <w:rPr>
          <w:rFonts w:cs="Times New Roman"/>
          <w:sz w:val="28"/>
          <w:szCs w:val="28"/>
        </w:rPr>
        <w:t xml:space="preserve"> – </w:t>
      </w:r>
      <w:r w:rsidR="00AA05C7" w:rsidRPr="00AA05C7">
        <w:rPr>
          <w:rFonts w:cs="Times New Roman"/>
          <w:sz w:val="28"/>
          <w:szCs w:val="28"/>
        </w:rPr>
        <w:t>Баево</w:t>
      </w:r>
      <w:r>
        <w:rPr>
          <w:rFonts w:cs="Times New Roman"/>
          <w:sz w:val="28"/>
          <w:szCs w:val="28"/>
        </w:rPr>
        <w:t xml:space="preserve"> </w:t>
      </w:r>
      <w:r w:rsidR="00AA05C7" w:rsidRPr="00AA05C7">
        <w:rPr>
          <w:rFonts w:cs="Times New Roman"/>
          <w:sz w:val="28"/>
          <w:szCs w:val="28"/>
        </w:rPr>
        <w:t>-</w:t>
      </w:r>
      <w:r>
        <w:rPr>
          <w:rFonts w:cs="Times New Roman"/>
          <w:sz w:val="28"/>
          <w:szCs w:val="28"/>
        </w:rPr>
        <w:t xml:space="preserve"> </w:t>
      </w:r>
      <w:r w:rsidR="00AA05C7" w:rsidRPr="00AA05C7">
        <w:rPr>
          <w:rFonts w:cs="Times New Roman"/>
          <w:sz w:val="28"/>
          <w:szCs w:val="28"/>
        </w:rPr>
        <w:t>Камень-на-Оби», IV технической категории, сообщением «Камень-на-Оби</w:t>
      </w:r>
      <w:r>
        <w:rPr>
          <w:rFonts w:cs="Times New Roman"/>
          <w:sz w:val="28"/>
          <w:szCs w:val="28"/>
        </w:rPr>
        <w:t xml:space="preserve"> </w:t>
      </w:r>
      <w:r w:rsidR="00AA05C7" w:rsidRPr="00AA05C7">
        <w:rPr>
          <w:rFonts w:cs="Times New Roman"/>
          <w:sz w:val="28"/>
          <w:szCs w:val="28"/>
        </w:rPr>
        <w:t>-</w:t>
      </w:r>
      <w:r>
        <w:rPr>
          <w:rFonts w:cs="Times New Roman"/>
          <w:sz w:val="28"/>
          <w:szCs w:val="28"/>
        </w:rPr>
        <w:t xml:space="preserve"> </w:t>
      </w:r>
      <w:r w:rsidR="00AA05C7" w:rsidRPr="00AA05C7">
        <w:rPr>
          <w:rFonts w:cs="Times New Roman"/>
          <w:sz w:val="28"/>
          <w:szCs w:val="28"/>
        </w:rPr>
        <w:t xml:space="preserve">Новоярки»; </w:t>
      </w:r>
    </w:p>
    <w:p w:rsidR="00AA05C7" w:rsidRPr="00AA05C7" w:rsidRDefault="00903B94" w:rsidP="001D6446">
      <w:pPr>
        <w:pStyle w:val="-S"/>
        <w:rPr>
          <w:rFonts w:cs="Times New Roman"/>
          <w:sz w:val="28"/>
          <w:szCs w:val="28"/>
        </w:rPr>
      </w:pPr>
      <w:r>
        <w:rPr>
          <w:rFonts w:cs="Times New Roman"/>
          <w:sz w:val="28"/>
          <w:szCs w:val="28"/>
        </w:rPr>
        <w:lastRenderedPageBreak/>
        <w:t>в юго-западном, в створе ул.</w:t>
      </w:r>
      <w:r w:rsidR="00AA05C7" w:rsidRPr="00AA05C7">
        <w:rPr>
          <w:rFonts w:cs="Times New Roman"/>
          <w:sz w:val="28"/>
          <w:szCs w:val="28"/>
        </w:rPr>
        <w:t>Ленинградская – участок автомобильной дороги межмуниципального значения «Камень-на-Оби</w:t>
      </w:r>
      <w:r>
        <w:rPr>
          <w:rFonts w:cs="Times New Roman"/>
          <w:sz w:val="28"/>
          <w:szCs w:val="28"/>
        </w:rPr>
        <w:t xml:space="preserve"> – </w:t>
      </w:r>
      <w:r w:rsidR="00AA05C7" w:rsidRPr="00AA05C7">
        <w:rPr>
          <w:rFonts w:cs="Times New Roman"/>
          <w:sz w:val="28"/>
          <w:szCs w:val="28"/>
        </w:rPr>
        <w:t>Корнилово</w:t>
      </w:r>
      <w:r>
        <w:rPr>
          <w:rFonts w:cs="Times New Roman"/>
          <w:sz w:val="28"/>
          <w:szCs w:val="28"/>
        </w:rPr>
        <w:t xml:space="preserve"> </w:t>
      </w:r>
      <w:r w:rsidR="00AA05C7" w:rsidRPr="00AA05C7">
        <w:rPr>
          <w:rFonts w:cs="Times New Roman"/>
          <w:sz w:val="28"/>
          <w:szCs w:val="28"/>
        </w:rPr>
        <w:t>-</w:t>
      </w:r>
      <w:r>
        <w:rPr>
          <w:rFonts w:cs="Times New Roman"/>
          <w:sz w:val="28"/>
          <w:szCs w:val="28"/>
        </w:rPr>
        <w:t xml:space="preserve"> </w:t>
      </w:r>
      <w:r w:rsidR="00AA05C7" w:rsidRPr="00AA05C7">
        <w:rPr>
          <w:rFonts w:cs="Times New Roman"/>
          <w:sz w:val="28"/>
          <w:szCs w:val="28"/>
        </w:rPr>
        <w:t>Ветренотелеутское», IV технической  категории, сообщением «Камень-на-Оби</w:t>
      </w:r>
      <w:r>
        <w:rPr>
          <w:rFonts w:cs="Times New Roman"/>
          <w:sz w:val="28"/>
          <w:szCs w:val="28"/>
        </w:rPr>
        <w:t xml:space="preserve"> </w:t>
      </w:r>
      <w:r w:rsidR="00AA05C7" w:rsidRPr="00AA05C7">
        <w:rPr>
          <w:rFonts w:cs="Times New Roman"/>
          <w:sz w:val="28"/>
          <w:szCs w:val="28"/>
        </w:rPr>
        <w:t>-</w:t>
      </w:r>
      <w:r>
        <w:rPr>
          <w:rFonts w:cs="Times New Roman"/>
          <w:sz w:val="28"/>
          <w:szCs w:val="28"/>
        </w:rPr>
        <w:t xml:space="preserve"> </w:t>
      </w:r>
      <w:r w:rsidR="00AA05C7" w:rsidRPr="00AA05C7">
        <w:rPr>
          <w:rFonts w:cs="Times New Roman"/>
          <w:sz w:val="28"/>
          <w:szCs w:val="28"/>
        </w:rPr>
        <w:t xml:space="preserve">Корнилово»; </w:t>
      </w:r>
    </w:p>
    <w:p w:rsidR="00AA05C7" w:rsidRPr="00AA05C7" w:rsidRDefault="00AA05C7" w:rsidP="001D6446">
      <w:pPr>
        <w:pStyle w:val="-S"/>
        <w:rPr>
          <w:rFonts w:cs="Times New Roman"/>
          <w:sz w:val="28"/>
          <w:szCs w:val="28"/>
        </w:rPr>
      </w:pPr>
      <w:r w:rsidRPr="00AA05C7">
        <w:rPr>
          <w:rFonts w:cs="Times New Roman"/>
          <w:sz w:val="28"/>
          <w:szCs w:val="28"/>
        </w:rPr>
        <w:t>в западном, в створе ул. Кондратюка – участок автомобильной дороги регионального значения «Камень-на-Оби-Буян-Заковряшино», IV  технической категории, сообщением «Камень-на-Оби</w:t>
      </w:r>
      <w:r w:rsidR="00F76ED4">
        <w:rPr>
          <w:rFonts w:cs="Times New Roman"/>
          <w:sz w:val="28"/>
          <w:szCs w:val="28"/>
        </w:rPr>
        <w:t xml:space="preserve"> – </w:t>
      </w:r>
      <w:r w:rsidRPr="00AA05C7">
        <w:rPr>
          <w:rFonts w:cs="Times New Roman"/>
          <w:sz w:val="28"/>
          <w:szCs w:val="28"/>
        </w:rPr>
        <w:t>Новодубровский</w:t>
      </w:r>
      <w:r w:rsidR="00F76ED4">
        <w:rPr>
          <w:rFonts w:cs="Times New Roman"/>
          <w:sz w:val="28"/>
          <w:szCs w:val="28"/>
        </w:rPr>
        <w:t xml:space="preserve"> </w:t>
      </w:r>
      <w:r w:rsidRPr="00AA05C7">
        <w:rPr>
          <w:rFonts w:cs="Times New Roman"/>
          <w:sz w:val="28"/>
          <w:szCs w:val="28"/>
        </w:rPr>
        <w:t>-</w:t>
      </w:r>
      <w:r w:rsidR="00F76ED4">
        <w:rPr>
          <w:rFonts w:cs="Times New Roman"/>
          <w:sz w:val="28"/>
          <w:szCs w:val="28"/>
        </w:rPr>
        <w:t xml:space="preserve"> </w:t>
      </w:r>
      <w:r w:rsidRPr="00AA05C7">
        <w:rPr>
          <w:rFonts w:cs="Times New Roman"/>
          <w:sz w:val="28"/>
          <w:szCs w:val="28"/>
        </w:rPr>
        <w:t>Буян»;</w:t>
      </w:r>
    </w:p>
    <w:p w:rsidR="00AA05C7" w:rsidRPr="00F76ED4" w:rsidRDefault="00AA05C7" w:rsidP="001D6446">
      <w:pPr>
        <w:pStyle w:val="-S"/>
        <w:rPr>
          <w:rFonts w:cs="Times New Roman"/>
          <w:sz w:val="28"/>
          <w:szCs w:val="28"/>
        </w:rPr>
      </w:pPr>
      <w:r w:rsidRPr="00F76ED4">
        <w:rPr>
          <w:rFonts w:cs="Times New Roman"/>
          <w:sz w:val="28"/>
          <w:szCs w:val="28"/>
        </w:rPr>
        <w:t xml:space="preserve"> в южном направлении от города отходит автомобильная дорога межмуниципального значения «Подъезд к телецентру» IV  технической категории.</w:t>
      </w:r>
      <w:r w:rsidR="00F76ED4">
        <w:rPr>
          <w:rFonts w:cs="Times New Roman"/>
          <w:sz w:val="28"/>
          <w:szCs w:val="28"/>
        </w:rPr>
        <w:t xml:space="preserve"> </w:t>
      </w:r>
      <w:r w:rsidRPr="00F76ED4">
        <w:rPr>
          <w:rFonts w:cs="Times New Roman"/>
          <w:sz w:val="28"/>
          <w:szCs w:val="28"/>
        </w:rPr>
        <w:t>От автомобильной дороги  «Подъезд к телецентру» отходит автодорога местного значения V технической катег</w:t>
      </w:r>
      <w:r w:rsidR="00F76ED4">
        <w:rPr>
          <w:rFonts w:cs="Times New Roman"/>
          <w:sz w:val="28"/>
          <w:szCs w:val="28"/>
        </w:rPr>
        <w:t>ории сообщением «Камень-на-Оби -</w:t>
      </w:r>
      <w:r w:rsidRPr="00F76ED4">
        <w:rPr>
          <w:rFonts w:cs="Times New Roman"/>
          <w:sz w:val="28"/>
          <w:szCs w:val="28"/>
        </w:rPr>
        <w:t xml:space="preserve"> Рыбное».</w:t>
      </w:r>
    </w:p>
    <w:p w:rsidR="00AA05C7" w:rsidRPr="00AA05C7" w:rsidRDefault="00AA05C7" w:rsidP="001D6446">
      <w:pPr>
        <w:pStyle w:val="aff5"/>
        <w:rPr>
          <w:rFonts w:cs="Times New Roman"/>
          <w:sz w:val="28"/>
          <w:szCs w:val="28"/>
        </w:rPr>
      </w:pPr>
      <w:r w:rsidRPr="00AA05C7">
        <w:rPr>
          <w:rFonts w:cs="Times New Roman"/>
          <w:sz w:val="28"/>
          <w:szCs w:val="28"/>
        </w:rPr>
        <w:t>От станции Плотинная отходят две автомобильные дороги общего пользования:</w:t>
      </w:r>
    </w:p>
    <w:p w:rsidR="00AA05C7" w:rsidRPr="00AA05C7" w:rsidRDefault="00AA05C7" w:rsidP="001D6446">
      <w:pPr>
        <w:pStyle w:val="-S"/>
        <w:rPr>
          <w:rFonts w:cs="Times New Roman"/>
          <w:sz w:val="28"/>
          <w:szCs w:val="28"/>
        </w:rPr>
      </w:pPr>
      <w:r w:rsidRPr="00AA05C7">
        <w:rPr>
          <w:rFonts w:cs="Times New Roman"/>
          <w:sz w:val="28"/>
          <w:szCs w:val="28"/>
        </w:rPr>
        <w:t>в северо-восточном направлении – участок автомобильной дороги межмуниципального значения «Каме</w:t>
      </w:r>
      <w:r w:rsidR="00E14886">
        <w:rPr>
          <w:rFonts w:cs="Times New Roman"/>
          <w:sz w:val="28"/>
          <w:szCs w:val="28"/>
        </w:rPr>
        <w:t>нь-на-Оби</w:t>
      </w:r>
      <w:r w:rsidR="00F76ED4">
        <w:rPr>
          <w:rFonts w:cs="Times New Roman"/>
          <w:sz w:val="28"/>
          <w:szCs w:val="28"/>
        </w:rPr>
        <w:t xml:space="preserve"> – </w:t>
      </w:r>
      <w:r w:rsidR="00E14886">
        <w:rPr>
          <w:rFonts w:cs="Times New Roman"/>
          <w:sz w:val="28"/>
          <w:szCs w:val="28"/>
        </w:rPr>
        <w:t>Верх-Аллак</w:t>
      </w:r>
      <w:r w:rsidR="00F76ED4">
        <w:rPr>
          <w:rFonts w:cs="Times New Roman"/>
          <w:sz w:val="28"/>
          <w:szCs w:val="28"/>
        </w:rPr>
        <w:t xml:space="preserve"> </w:t>
      </w:r>
      <w:r w:rsidR="00E14886">
        <w:rPr>
          <w:rFonts w:cs="Times New Roman"/>
          <w:sz w:val="28"/>
          <w:szCs w:val="28"/>
        </w:rPr>
        <w:t>-</w:t>
      </w:r>
      <w:r w:rsidR="00F76ED4">
        <w:rPr>
          <w:rFonts w:cs="Times New Roman"/>
          <w:sz w:val="28"/>
          <w:szCs w:val="28"/>
        </w:rPr>
        <w:t xml:space="preserve"> </w:t>
      </w:r>
      <w:r w:rsidR="00E14886">
        <w:rPr>
          <w:rFonts w:cs="Times New Roman"/>
          <w:sz w:val="28"/>
          <w:szCs w:val="28"/>
        </w:rPr>
        <w:t>Михайловка</w:t>
      </w:r>
      <w:r w:rsidRPr="00AA05C7">
        <w:rPr>
          <w:rFonts w:cs="Times New Roman"/>
          <w:sz w:val="28"/>
          <w:szCs w:val="28"/>
        </w:rPr>
        <w:t>» IV технической категории, сообщением «Камень-на-Оби</w:t>
      </w:r>
      <w:r w:rsidR="00F76ED4">
        <w:rPr>
          <w:rFonts w:cs="Times New Roman"/>
          <w:sz w:val="28"/>
          <w:szCs w:val="28"/>
        </w:rPr>
        <w:t xml:space="preserve"> </w:t>
      </w:r>
      <w:r w:rsidRPr="00AA05C7">
        <w:rPr>
          <w:rFonts w:cs="Times New Roman"/>
          <w:sz w:val="28"/>
          <w:szCs w:val="28"/>
        </w:rPr>
        <w:t>-</w:t>
      </w:r>
      <w:r w:rsidR="00F76ED4">
        <w:rPr>
          <w:rFonts w:cs="Times New Roman"/>
          <w:sz w:val="28"/>
          <w:szCs w:val="28"/>
        </w:rPr>
        <w:t xml:space="preserve"> </w:t>
      </w:r>
      <w:r w:rsidRPr="00AA05C7">
        <w:rPr>
          <w:rFonts w:cs="Times New Roman"/>
          <w:sz w:val="28"/>
          <w:szCs w:val="28"/>
        </w:rPr>
        <w:t>Верх-Аллак»;</w:t>
      </w:r>
    </w:p>
    <w:p w:rsidR="00AA05C7" w:rsidRPr="00AA05C7" w:rsidRDefault="00AA05C7" w:rsidP="001D6446">
      <w:pPr>
        <w:pStyle w:val="-S"/>
        <w:rPr>
          <w:rFonts w:cs="Times New Roman"/>
          <w:sz w:val="28"/>
          <w:szCs w:val="28"/>
        </w:rPr>
      </w:pPr>
      <w:r w:rsidRPr="00AA05C7">
        <w:rPr>
          <w:rFonts w:cs="Times New Roman"/>
          <w:sz w:val="28"/>
          <w:szCs w:val="28"/>
        </w:rPr>
        <w:t>в восточном направлении - автомобильная дорога местного значения IV технической категории, сообщением «Камень-на-Оби</w:t>
      </w:r>
      <w:r w:rsidR="00F76ED4">
        <w:rPr>
          <w:rFonts w:cs="Times New Roman"/>
          <w:sz w:val="28"/>
          <w:szCs w:val="28"/>
        </w:rPr>
        <w:t xml:space="preserve"> </w:t>
      </w:r>
      <w:r w:rsidRPr="00AA05C7">
        <w:rPr>
          <w:rFonts w:cs="Times New Roman"/>
          <w:sz w:val="28"/>
          <w:szCs w:val="28"/>
        </w:rPr>
        <w:t>-</w:t>
      </w:r>
      <w:r w:rsidR="00F76ED4">
        <w:rPr>
          <w:rFonts w:cs="Times New Roman"/>
          <w:sz w:val="28"/>
          <w:szCs w:val="28"/>
        </w:rPr>
        <w:t xml:space="preserve"> </w:t>
      </w:r>
      <w:r w:rsidRPr="00AA05C7">
        <w:rPr>
          <w:rFonts w:cs="Times New Roman"/>
          <w:sz w:val="28"/>
          <w:szCs w:val="28"/>
        </w:rPr>
        <w:t>Аллак».</w:t>
      </w:r>
    </w:p>
    <w:p w:rsidR="00AA05C7" w:rsidRPr="00AA05C7" w:rsidRDefault="00AA05C7" w:rsidP="001D6446">
      <w:pPr>
        <w:pStyle w:val="aff5"/>
        <w:rPr>
          <w:rFonts w:cs="Times New Roman"/>
          <w:sz w:val="28"/>
          <w:szCs w:val="28"/>
        </w:rPr>
      </w:pPr>
      <w:r w:rsidRPr="00AA05C7">
        <w:rPr>
          <w:rFonts w:cs="Times New Roman"/>
          <w:sz w:val="28"/>
          <w:szCs w:val="28"/>
        </w:rPr>
        <w:t xml:space="preserve">Анализ существующего положения по внешнему транспорту городского </w:t>
      </w:r>
      <w:r w:rsidR="00A67175">
        <w:rPr>
          <w:rFonts w:cs="Times New Roman"/>
          <w:sz w:val="28"/>
          <w:szCs w:val="28"/>
          <w:lang w:val="ru-RU"/>
        </w:rPr>
        <w:t xml:space="preserve">поселения </w:t>
      </w:r>
      <w:r w:rsidRPr="00AA05C7">
        <w:rPr>
          <w:rFonts w:cs="Times New Roman"/>
          <w:sz w:val="28"/>
          <w:szCs w:val="28"/>
        </w:rPr>
        <w:t>выявил ряд проблем:</w:t>
      </w:r>
    </w:p>
    <w:p w:rsidR="00AA05C7" w:rsidRPr="00AA05C7" w:rsidRDefault="00AA05C7" w:rsidP="001D6446">
      <w:pPr>
        <w:pStyle w:val="aff5"/>
        <w:rPr>
          <w:rFonts w:cs="Times New Roman"/>
          <w:sz w:val="28"/>
          <w:szCs w:val="28"/>
        </w:rPr>
      </w:pPr>
      <w:r w:rsidRPr="00AA05C7">
        <w:rPr>
          <w:rFonts w:cs="Times New Roman"/>
          <w:sz w:val="28"/>
          <w:szCs w:val="28"/>
        </w:rPr>
        <w:t>1. Объездная автомобильная дорога вокруг города  Камень-на-Оби не предусмотрена, связь между автомобильными дорогами общего пользования производится по улично-дорожной сети и негативно сказывается на безопасности движения и экологической обстановке в городе из-за движения по его улицам транзитного автотранспорта.</w:t>
      </w:r>
    </w:p>
    <w:p w:rsidR="00AA05C7" w:rsidRPr="00AA05C7" w:rsidRDefault="00AA05C7" w:rsidP="001D6446">
      <w:pPr>
        <w:pStyle w:val="aff5"/>
        <w:rPr>
          <w:rFonts w:cs="Times New Roman"/>
          <w:sz w:val="28"/>
          <w:szCs w:val="28"/>
        </w:rPr>
      </w:pPr>
      <w:r w:rsidRPr="00AA05C7">
        <w:rPr>
          <w:rFonts w:cs="Times New Roman"/>
          <w:sz w:val="28"/>
          <w:szCs w:val="28"/>
        </w:rPr>
        <w:t xml:space="preserve">2. Отсутствие автодорожного моста через реку Обь вместо паромной переправы, обеспечивающей связь между населенными пунктами по автомобильным дорогам, снижает скорость передвижения автотранспорта, комфортность проезда пассажиров, своевременность доставки грузов. </w:t>
      </w:r>
    </w:p>
    <w:p w:rsidR="00A51194" w:rsidRDefault="00A51194" w:rsidP="001D6446">
      <w:pPr>
        <w:pStyle w:val="S3"/>
        <w:numPr>
          <w:ilvl w:val="0"/>
          <w:numId w:val="0"/>
        </w:numPr>
        <w:spacing w:before="0" w:after="0"/>
        <w:ind w:firstLine="709"/>
        <w:jc w:val="center"/>
        <w:rPr>
          <w:rFonts w:cs="Times New Roman"/>
          <w:sz w:val="28"/>
          <w:szCs w:val="28"/>
        </w:rPr>
      </w:pPr>
      <w:bookmarkStart w:id="1" w:name="_Toc247099519"/>
    </w:p>
    <w:bookmarkEnd w:id="1"/>
    <w:p w:rsidR="00AA05C7" w:rsidRDefault="00B85491" w:rsidP="00B85491">
      <w:pPr>
        <w:pStyle w:val="S3"/>
        <w:numPr>
          <w:ilvl w:val="0"/>
          <w:numId w:val="0"/>
        </w:numPr>
        <w:spacing w:before="0" w:after="0"/>
        <w:ind w:left="1084"/>
        <w:jc w:val="center"/>
        <w:rPr>
          <w:rFonts w:cs="Times New Roman"/>
          <w:b/>
          <w:sz w:val="28"/>
          <w:szCs w:val="28"/>
        </w:rPr>
      </w:pPr>
      <w:r>
        <w:rPr>
          <w:rFonts w:cs="Times New Roman"/>
          <w:b/>
          <w:sz w:val="28"/>
          <w:szCs w:val="28"/>
        </w:rPr>
        <w:t>2.4.</w:t>
      </w:r>
      <w:r w:rsidR="00D4135C">
        <w:rPr>
          <w:rFonts w:cs="Times New Roman"/>
          <w:b/>
          <w:sz w:val="28"/>
          <w:szCs w:val="28"/>
        </w:rPr>
        <w:t xml:space="preserve"> </w:t>
      </w:r>
      <w:r w:rsidR="00E14886">
        <w:rPr>
          <w:rFonts w:cs="Times New Roman"/>
          <w:b/>
          <w:sz w:val="28"/>
          <w:szCs w:val="28"/>
        </w:rPr>
        <w:t>Характеристика сети дорог поселения.</w:t>
      </w:r>
    </w:p>
    <w:p w:rsidR="00AA05C7" w:rsidRPr="00A51194" w:rsidRDefault="00AA05C7" w:rsidP="001D6446">
      <w:pPr>
        <w:spacing w:line="240" w:lineRule="auto"/>
        <w:ind w:firstLine="645"/>
        <w:rPr>
          <w:bCs/>
          <w:sz w:val="28"/>
          <w:szCs w:val="28"/>
          <w:u w:val="single"/>
        </w:rPr>
      </w:pPr>
      <w:r w:rsidRPr="00A51194">
        <w:rPr>
          <w:bCs/>
          <w:sz w:val="28"/>
          <w:szCs w:val="28"/>
          <w:u w:val="single"/>
        </w:rPr>
        <w:t>г. Камень-на-Оби</w:t>
      </w:r>
    </w:p>
    <w:p w:rsidR="00AA05C7" w:rsidRPr="00AA05C7" w:rsidRDefault="00AA05C7" w:rsidP="001D6446">
      <w:pPr>
        <w:pStyle w:val="aff5"/>
        <w:rPr>
          <w:rFonts w:cs="Times New Roman"/>
          <w:sz w:val="28"/>
          <w:szCs w:val="28"/>
        </w:rPr>
      </w:pPr>
      <w:r w:rsidRPr="00AA05C7">
        <w:rPr>
          <w:rFonts w:cs="Times New Roman"/>
          <w:sz w:val="28"/>
          <w:szCs w:val="28"/>
        </w:rPr>
        <w:t xml:space="preserve">На территории города по ул. Пушкина расположен автовокзал, </w:t>
      </w:r>
      <w:r w:rsidR="00F76ED4">
        <w:rPr>
          <w:rFonts w:cs="Times New Roman"/>
          <w:sz w:val="28"/>
          <w:szCs w:val="28"/>
          <w:lang w:val="ru-RU"/>
        </w:rPr>
        <w:t>от</w:t>
      </w:r>
      <w:r w:rsidRPr="00AA05C7">
        <w:rPr>
          <w:rFonts w:cs="Times New Roman"/>
          <w:sz w:val="28"/>
          <w:szCs w:val="28"/>
        </w:rPr>
        <w:t xml:space="preserve"> которого отправляются рейсы в Барнаул, Славгород и другие населенные пункты края. Общественный автотранспорт представлен междугородними, пригородными и городскими перевозками.</w:t>
      </w:r>
    </w:p>
    <w:p w:rsidR="00AA05C7" w:rsidRPr="00AA05C7" w:rsidRDefault="00AA05C7" w:rsidP="001D6446">
      <w:pPr>
        <w:pStyle w:val="aff5"/>
        <w:rPr>
          <w:rFonts w:cs="Times New Roman"/>
          <w:sz w:val="28"/>
          <w:szCs w:val="28"/>
          <w:lang w:val="ru-RU"/>
        </w:rPr>
      </w:pPr>
      <w:r w:rsidRPr="00AA05C7">
        <w:rPr>
          <w:rFonts w:cs="Times New Roman"/>
          <w:sz w:val="28"/>
          <w:szCs w:val="28"/>
        </w:rPr>
        <w:t>На сегодняшний день капитальный тип покрытия (асфальтобетон) имеют    магистральные улицы (ул. Каменская, ул. Северная, ул. Кондратюка, ул. Гагарина, ул. Ленина, ул. Лермонтова, ул. Комсомольская, ул. Пушкина, ул. Терешковой, ул. Новоярковский тракт, ул. Гвардейская, ул. Магистральная, ул. Ленинградская, ул. Барнаульская, ул. Громова). Большая часть улиц и проездов имеют грунтовое покрытие, находятся в неудовлетворительном состоянии и не отвечают нормативным  параметрам. Основные показатели по улично-</w:t>
      </w:r>
      <w:r w:rsidRPr="00AA05C7">
        <w:rPr>
          <w:rFonts w:cs="Times New Roman"/>
          <w:sz w:val="28"/>
          <w:szCs w:val="28"/>
        </w:rPr>
        <w:lastRenderedPageBreak/>
        <w:t xml:space="preserve">дорожной сети представлены в таблице </w:t>
      </w:r>
    </w:p>
    <w:p w:rsidR="00AA05C7" w:rsidRDefault="00AA05C7" w:rsidP="00B45686">
      <w:pPr>
        <w:pStyle w:val="S"/>
        <w:numPr>
          <w:ilvl w:val="0"/>
          <w:numId w:val="0"/>
        </w:numPr>
        <w:ind w:left="9356"/>
        <w:rPr>
          <w:rFonts w:cs="Times New Roman"/>
          <w:sz w:val="28"/>
          <w:szCs w:val="28"/>
        </w:rPr>
      </w:pPr>
    </w:p>
    <w:p w:rsidR="00AA05C7" w:rsidRPr="00AA05C7" w:rsidRDefault="00AA05C7" w:rsidP="001D6446">
      <w:pPr>
        <w:spacing w:line="240" w:lineRule="auto"/>
        <w:ind w:firstLine="630"/>
        <w:jc w:val="center"/>
        <w:rPr>
          <w:spacing w:val="2"/>
          <w:sz w:val="28"/>
          <w:szCs w:val="28"/>
        </w:rPr>
      </w:pPr>
      <w:r w:rsidRPr="00AA05C7">
        <w:rPr>
          <w:spacing w:val="2"/>
          <w:sz w:val="28"/>
          <w:szCs w:val="28"/>
        </w:rPr>
        <w:t>Показатели существующей улично-дорожной сети г. Камень-на-Оби</w:t>
      </w:r>
    </w:p>
    <w:tbl>
      <w:tblPr>
        <w:tblW w:w="0" w:type="auto"/>
        <w:jc w:val="center"/>
        <w:tblLayout w:type="fixed"/>
        <w:tblLook w:val="0000"/>
      </w:tblPr>
      <w:tblGrid>
        <w:gridCol w:w="768"/>
        <w:gridCol w:w="3681"/>
        <w:gridCol w:w="2110"/>
        <w:gridCol w:w="2548"/>
      </w:tblGrid>
      <w:tr w:rsidR="00AA05C7" w:rsidRPr="00FF135D" w:rsidTr="00AA05C7">
        <w:trPr>
          <w:trHeight w:val="914"/>
          <w:jc w:val="center"/>
        </w:trPr>
        <w:tc>
          <w:tcPr>
            <w:tcW w:w="768" w:type="dxa"/>
            <w:tcBorders>
              <w:top w:val="single" w:sz="4" w:space="0" w:color="000000"/>
              <w:left w:val="single" w:sz="4" w:space="0" w:color="000000"/>
              <w:bottom w:val="single" w:sz="4" w:space="0" w:color="000000"/>
            </w:tcBorders>
            <w:vAlign w:val="center"/>
          </w:tcPr>
          <w:p w:rsidR="00AA05C7" w:rsidRPr="00FF135D" w:rsidRDefault="00AA05C7" w:rsidP="001D6446">
            <w:pPr>
              <w:snapToGrid w:val="0"/>
              <w:spacing w:line="240" w:lineRule="auto"/>
              <w:ind w:right="76" w:firstLine="52"/>
              <w:jc w:val="center"/>
              <w:rPr>
                <w:spacing w:val="2"/>
              </w:rPr>
            </w:pPr>
            <w:r w:rsidRPr="00FF135D">
              <w:rPr>
                <w:spacing w:val="2"/>
              </w:rPr>
              <w:t>№ п/п</w:t>
            </w:r>
          </w:p>
        </w:tc>
        <w:tc>
          <w:tcPr>
            <w:tcW w:w="3681" w:type="dxa"/>
            <w:tcBorders>
              <w:top w:val="single" w:sz="4" w:space="0" w:color="000000"/>
              <w:left w:val="single" w:sz="4" w:space="0" w:color="000000"/>
              <w:bottom w:val="single" w:sz="4" w:space="0" w:color="000000"/>
            </w:tcBorders>
            <w:vAlign w:val="center"/>
          </w:tcPr>
          <w:p w:rsidR="00AA05C7" w:rsidRPr="00FF135D" w:rsidRDefault="00AA05C7" w:rsidP="001D6446">
            <w:pPr>
              <w:snapToGrid w:val="0"/>
              <w:spacing w:line="240" w:lineRule="auto"/>
              <w:ind w:right="76" w:firstLine="258"/>
              <w:jc w:val="center"/>
              <w:rPr>
                <w:spacing w:val="2"/>
              </w:rPr>
            </w:pPr>
            <w:r w:rsidRPr="00FF135D">
              <w:rPr>
                <w:spacing w:val="2"/>
              </w:rPr>
              <w:t>Тип покрытия</w:t>
            </w:r>
          </w:p>
        </w:tc>
        <w:tc>
          <w:tcPr>
            <w:tcW w:w="2110" w:type="dxa"/>
            <w:tcBorders>
              <w:top w:val="single" w:sz="4" w:space="0" w:color="000000"/>
              <w:left w:val="single" w:sz="4" w:space="0" w:color="000000"/>
              <w:bottom w:val="single" w:sz="4" w:space="0" w:color="000000"/>
            </w:tcBorders>
            <w:vAlign w:val="center"/>
          </w:tcPr>
          <w:p w:rsidR="00AA05C7" w:rsidRPr="00FF135D" w:rsidRDefault="00AA05C7" w:rsidP="001D6446">
            <w:pPr>
              <w:snapToGrid w:val="0"/>
              <w:spacing w:line="240" w:lineRule="auto"/>
              <w:ind w:right="76" w:firstLine="263"/>
              <w:jc w:val="center"/>
              <w:rPr>
                <w:spacing w:val="2"/>
              </w:rPr>
            </w:pPr>
            <w:r w:rsidRPr="00FF135D">
              <w:rPr>
                <w:spacing w:val="2"/>
              </w:rPr>
              <w:t>Площадь покрытия, м²</w:t>
            </w:r>
          </w:p>
        </w:tc>
        <w:tc>
          <w:tcPr>
            <w:tcW w:w="2548" w:type="dxa"/>
            <w:tcBorders>
              <w:top w:val="single" w:sz="4" w:space="0" w:color="000000"/>
              <w:left w:val="single" w:sz="4" w:space="0" w:color="000000"/>
              <w:bottom w:val="single" w:sz="4" w:space="0" w:color="000000"/>
              <w:right w:val="single" w:sz="4" w:space="0" w:color="000000"/>
            </w:tcBorders>
            <w:vAlign w:val="center"/>
          </w:tcPr>
          <w:p w:rsidR="00AA05C7" w:rsidRPr="00FF135D" w:rsidRDefault="00AA05C7" w:rsidP="001D6446">
            <w:pPr>
              <w:snapToGrid w:val="0"/>
              <w:spacing w:line="240" w:lineRule="auto"/>
              <w:ind w:right="76" w:firstLine="137"/>
              <w:jc w:val="center"/>
              <w:rPr>
                <w:spacing w:val="2"/>
              </w:rPr>
            </w:pPr>
            <w:r w:rsidRPr="00FF135D">
              <w:rPr>
                <w:spacing w:val="2"/>
              </w:rPr>
              <w:t>Протяженность дорог с данным типом покрытия, км</w:t>
            </w:r>
          </w:p>
        </w:tc>
      </w:tr>
      <w:tr w:rsidR="00AA05C7" w:rsidRPr="00FF135D" w:rsidTr="00AA05C7">
        <w:trPr>
          <w:trHeight w:val="295"/>
          <w:jc w:val="center"/>
        </w:trPr>
        <w:tc>
          <w:tcPr>
            <w:tcW w:w="768" w:type="dxa"/>
            <w:tcBorders>
              <w:top w:val="single" w:sz="4" w:space="0" w:color="000000"/>
              <w:left w:val="single" w:sz="4" w:space="0" w:color="000000"/>
              <w:bottom w:val="single" w:sz="4" w:space="0" w:color="000000"/>
            </w:tcBorders>
          </w:tcPr>
          <w:p w:rsidR="00AA05C7" w:rsidRPr="00FF135D" w:rsidRDefault="00AA05C7" w:rsidP="001D6446">
            <w:pPr>
              <w:snapToGrid w:val="0"/>
              <w:spacing w:line="240" w:lineRule="auto"/>
              <w:ind w:right="76" w:firstLine="52"/>
              <w:jc w:val="center"/>
              <w:rPr>
                <w:spacing w:val="2"/>
              </w:rPr>
            </w:pPr>
            <w:r w:rsidRPr="00FF135D">
              <w:rPr>
                <w:spacing w:val="2"/>
              </w:rPr>
              <w:t>1</w:t>
            </w:r>
          </w:p>
        </w:tc>
        <w:tc>
          <w:tcPr>
            <w:tcW w:w="3681" w:type="dxa"/>
            <w:tcBorders>
              <w:top w:val="single" w:sz="4" w:space="0" w:color="000000"/>
              <w:left w:val="single" w:sz="4" w:space="0" w:color="000000"/>
              <w:bottom w:val="single" w:sz="4" w:space="0" w:color="000000"/>
            </w:tcBorders>
          </w:tcPr>
          <w:p w:rsidR="00AA05C7" w:rsidRPr="00FF135D" w:rsidRDefault="00AA05C7" w:rsidP="001D6446">
            <w:pPr>
              <w:snapToGrid w:val="0"/>
              <w:spacing w:line="240" w:lineRule="auto"/>
              <w:ind w:right="76" w:firstLine="258"/>
              <w:jc w:val="center"/>
              <w:rPr>
                <w:spacing w:val="2"/>
              </w:rPr>
            </w:pPr>
            <w:r w:rsidRPr="00FF135D">
              <w:rPr>
                <w:spacing w:val="2"/>
              </w:rPr>
              <w:t>2</w:t>
            </w:r>
          </w:p>
        </w:tc>
        <w:tc>
          <w:tcPr>
            <w:tcW w:w="2110" w:type="dxa"/>
            <w:tcBorders>
              <w:top w:val="single" w:sz="4" w:space="0" w:color="000000"/>
              <w:left w:val="single" w:sz="4" w:space="0" w:color="000000"/>
              <w:bottom w:val="single" w:sz="4" w:space="0" w:color="000000"/>
            </w:tcBorders>
          </w:tcPr>
          <w:p w:rsidR="00AA05C7" w:rsidRPr="00FF135D" w:rsidRDefault="00AA05C7" w:rsidP="001D6446">
            <w:pPr>
              <w:snapToGrid w:val="0"/>
              <w:spacing w:line="240" w:lineRule="auto"/>
              <w:ind w:right="76" w:firstLine="263"/>
              <w:jc w:val="center"/>
              <w:rPr>
                <w:spacing w:val="2"/>
              </w:rPr>
            </w:pPr>
            <w:r w:rsidRPr="00FF135D">
              <w:rPr>
                <w:spacing w:val="2"/>
              </w:rPr>
              <w:t>3</w:t>
            </w:r>
          </w:p>
        </w:tc>
        <w:tc>
          <w:tcPr>
            <w:tcW w:w="2548" w:type="dxa"/>
            <w:tcBorders>
              <w:top w:val="single" w:sz="4" w:space="0" w:color="000000"/>
              <w:left w:val="single" w:sz="4" w:space="0" w:color="000000"/>
              <w:bottom w:val="single" w:sz="4" w:space="0" w:color="000000"/>
              <w:right w:val="single" w:sz="4" w:space="0" w:color="000000"/>
            </w:tcBorders>
          </w:tcPr>
          <w:p w:rsidR="00AA05C7" w:rsidRPr="00FF135D" w:rsidRDefault="00AA05C7" w:rsidP="001D6446">
            <w:pPr>
              <w:snapToGrid w:val="0"/>
              <w:spacing w:line="240" w:lineRule="auto"/>
              <w:ind w:right="76" w:firstLine="279"/>
              <w:jc w:val="center"/>
              <w:rPr>
                <w:spacing w:val="2"/>
              </w:rPr>
            </w:pPr>
            <w:r w:rsidRPr="00FF135D">
              <w:rPr>
                <w:spacing w:val="2"/>
              </w:rPr>
              <w:t>4</w:t>
            </w:r>
          </w:p>
        </w:tc>
      </w:tr>
      <w:tr w:rsidR="00AA05C7" w:rsidRPr="00FF135D" w:rsidTr="00AA05C7">
        <w:trPr>
          <w:trHeight w:val="290"/>
          <w:jc w:val="center"/>
        </w:trPr>
        <w:tc>
          <w:tcPr>
            <w:tcW w:w="768" w:type="dxa"/>
            <w:tcBorders>
              <w:top w:val="single" w:sz="4" w:space="0" w:color="000000"/>
              <w:left w:val="single" w:sz="4" w:space="0" w:color="000000"/>
              <w:bottom w:val="single" w:sz="4" w:space="0" w:color="000000"/>
            </w:tcBorders>
            <w:vAlign w:val="center"/>
          </w:tcPr>
          <w:p w:rsidR="00AA05C7" w:rsidRPr="00FF135D" w:rsidRDefault="00AA05C7" w:rsidP="001D6446">
            <w:pPr>
              <w:snapToGrid w:val="0"/>
              <w:spacing w:line="240" w:lineRule="auto"/>
              <w:ind w:right="76" w:firstLine="52"/>
              <w:jc w:val="center"/>
              <w:rPr>
                <w:spacing w:val="2"/>
              </w:rPr>
            </w:pPr>
            <w:r w:rsidRPr="00FF135D">
              <w:rPr>
                <w:spacing w:val="2"/>
              </w:rPr>
              <w:t>1</w:t>
            </w:r>
          </w:p>
        </w:tc>
        <w:tc>
          <w:tcPr>
            <w:tcW w:w="3681" w:type="dxa"/>
            <w:tcBorders>
              <w:top w:val="single" w:sz="4" w:space="0" w:color="000000"/>
              <w:left w:val="single" w:sz="4" w:space="0" w:color="000000"/>
              <w:bottom w:val="single" w:sz="4" w:space="0" w:color="000000"/>
            </w:tcBorders>
            <w:vAlign w:val="center"/>
          </w:tcPr>
          <w:p w:rsidR="00AA05C7" w:rsidRPr="00FF135D" w:rsidRDefault="00AA05C7" w:rsidP="001D6446">
            <w:pPr>
              <w:snapToGrid w:val="0"/>
              <w:spacing w:line="240" w:lineRule="auto"/>
              <w:ind w:right="76" w:firstLine="258"/>
              <w:jc w:val="center"/>
              <w:rPr>
                <w:spacing w:val="2"/>
              </w:rPr>
            </w:pPr>
            <w:r w:rsidRPr="00FF135D">
              <w:rPr>
                <w:spacing w:val="2"/>
              </w:rPr>
              <w:t>Капитальное</w:t>
            </w:r>
          </w:p>
        </w:tc>
        <w:tc>
          <w:tcPr>
            <w:tcW w:w="2110" w:type="dxa"/>
            <w:tcBorders>
              <w:top w:val="single" w:sz="4" w:space="0" w:color="000000"/>
              <w:left w:val="single" w:sz="4" w:space="0" w:color="000000"/>
              <w:bottom w:val="single" w:sz="4" w:space="0" w:color="000000"/>
            </w:tcBorders>
            <w:vAlign w:val="center"/>
          </w:tcPr>
          <w:p w:rsidR="00AA05C7" w:rsidRPr="00FF135D" w:rsidRDefault="00AA05C7" w:rsidP="001D6446">
            <w:pPr>
              <w:snapToGrid w:val="0"/>
              <w:spacing w:line="240" w:lineRule="auto"/>
              <w:ind w:right="76" w:firstLine="263"/>
              <w:jc w:val="center"/>
              <w:rPr>
                <w:spacing w:val="2"/>
              </w:rPr>
            </w:pPr>
            <w:r w:rsidRPr="00FF135D">
              <w:rPr>
                <w:spacing w:val="2"/>
              </w:rPr>
              <w:t>656 000</w:t>
            </w:r>
          </w:p>
        </w:tc>
        <w:tc>
          <w:tcPr>
            <w:tcW w:w="2548" w:type="dxa"/>
            <w:tcBorders>
              <w:top w:val="single" w:sz="4" w:space="0" w:color="000000"/>
              <w:left w:val="single" w:sz="4" w:space="0" w:color="000000"/>
              <w:bottom w:val="single" w:sz="4" w:space="0" w:color="000000"/>
              <w:right w:val="single" w:sz="4" w:space="0" w:color="000000"/>
            </w:tcBorders>
            <w:vAlign w:val="center"/>
          </w:tcPr>
          <w:p w:rsidR="00AA05C7" w:rsidRPr="00FF135D" w:rsidRDefault="00AA05C7" w:rsidP="001D6446">
            <w:pPr>
              <w:snapToGrid w:val="0"/>
              <w:spacing w:line="240" w:lineRule="auto"/>
              <w:ind w:right="76" w:firstLine="279"/>
              <w:jc w:val="center"/>
              <w:rPr>
                <w:spacing w:val="2"/>
              </w:rPr>
            </w:pPr>
            <w:r w:rsidRPr="00FF135D">
              <w:rPr>
                <w:spacing w:val="2"/>
              </w:rPr>
              <w:t>93,8</w:t>
            </w:r>
          </w:p>
        </w:tc>
      </w:tr>
      <w:tr w:rsidR="00AA05C7" w:rsidRPr="00FF135D" w:rsidTr="00AA05C7">
        <w:trPr>
          <w:trHeight w:val="270"/>
          <w:jc w:val="center"/>
        </w:trPr>
        <w:tc>
          <w:tcPr>
            <w:tcW w:w="768" w:type="dxa"/>
            <w:tcBorders>
              <w:top w:val="single" w:sz="4" w:space="0" w:color="000000"/>
              <w:left w:val="single" w:sz="4" w:space="0" w:color="000000"/>
              <w:bottom w:val="single" w:sz="4" w:space="0" w:color="000000"/>
            </w:tcBorders>
            <w:vAlign w:val="center"/>
          </w:tcPr>
          <w:p w:rsidR="00AA05C7" w:rsidRPr="00FF135D" w:rsidRDefault="00AA05C7" w:rsidP="001D6446">
            <w:pPr>
              <w:snapToGrid w:val="0"/>
              <w:spacing w:line="240" w:lineRule="auto"/>
              <w:ind w:right="76" w:firstLine="52"/>
              <w:jc w:val="center"/>
              <w:rPr>
                <w:spacing w:val="2"/>
              </w:rPr>
            </w:pPr>
            <w:r w:rsidRPr="00FF135D">
              <w:rPr>
                <w:spacing w:val="2"/>
              </w:rPr>
              <w:t>2</w:t>
            </w:r>
          </w:p>
        </w:tc>
        <w:tc>
          <w:tcPr>
            <w:tcW w:w="3681" w:type="dxa"/>
            <w:tcBorders>
              <w:top w:val="single" w:sz="4" w:space="0" w:color="000000"/>
              <w:left w:val="single" w:sz="4" w:space="0" w:color="000000"/>
              <w:bottom w:val="single" w:sz="4" w:space="0" w:color="000000"/>
            </w:tcBorders>
            <w:vAlign w:val="center"/>
          </w:tcPr>
          <w:p w:rsidR="00AA05C7" w:rsidRPr="00FF135D" w:rsidRDefault="00AA05C7" w:rsidP="001D6446">
            <w:pPr>
              <w:snapToGrid w:val="0"/>
              <w:spacing w:line="240" w:lineRule="auto"/>
              <w:ind w:right="76" w:firstLine="258"/>
              <w:jc w:val="center"/>
              <w:rPr>
                <w:spacing w:val="2"/>
              </w:rPr>
            </w:pPr>
            <w:r w:rsidRPr="00FF135D">
              <w:rPr>
                <w:spacing w:val="2"/>
              </w:rPr>
              <w:t>Низшее</w:t>
            </w:r>
          </w:p>
        </w:tc>
        <w:tc>
          <w:tcPr>
            <w:tcW w:w="2110" w:type="dxa"/>
            <w:tcBorders>
              <w:top w:val="single" w:sz="4" w:space="0" w:color="000000"/>
              <w:left w:val="single" w:sz="4" w:space="0" w:color="000000"/>
              <w:bottom w:val="single" w:sz="4" w:space="0" w:color="000000"/>
            </w:tcBorders>
            <w:vAlign w:val="center"/>
          </w:tcPr>
          <w:p w:rsidR="00AA05C7" w:rsidRPr="00FF135D" w:rsidRDefault="00AA05C7" w:rsidP="001D6446">
            <w:pPr>
              <w:snapToGrid w:val="0"/>
              <w:spacing w:line="240" w:lineRule="auto"/>
              <w:ind w:right="76" w:firstLine="263"/>
              <w:jc w:val="center"/>
              <w:rPr>
                <w:spacing w:val="2"/>
              </w:rPr>
            </w:pPr>
            <w:r w:rsidRPr="00FF135D">
              <w:rPr>
                <w:spacing w:val="2"/>
              </w:rPr>
              <w:t>1210 000</w:t>
            </w:r>
          </w:p>
        </w:tc>
        <w:tc>
          <w:tcPr>
            <w:tcW w:w="2548" w:type="dxa"/>
            <w:tcBorders>
              <w:top w:val="single" w:sz="4" w:space="0" w:color="000000"/>
              <w:left w:val="single" w:sz="4" w:space="0" w:color="000000"/>
              <w:bottom w:val="single" w:sz="4" w:space="0" w:color="000000"/>
              <w:right w:val="single" w:sz="4" w:space="0" w:color="000000"/>
            </w:tcBorders>
            <w:vAlign w:val="center"/>
          </w:tcPr>
          <w:p w:rsidR="00AA05C7" w:rsidRPr="00FF135D" w:rsidRDefault="00AA05C7" w:rsidP="001D6446">
            <w:pPr>
              <w:snapToGrid w:val="0"/>
              <w:spacing w:line="240" w:lineRule="auto"/>
              <w:ind w:right="76" w:firstLine="279"/>
              <w:jc w:val="center"/>
              <w:rPr>
                <w:spacing w:val="2"/>
              </w:rPr>
            </w:pPr>
            <w:r w:rsidRPr="00FF135D">
              <w:rPr>
                <w:spacing w:val="2"/>
              </w:rPr>
              <w:t>215,4</w:t>
            </w:r>
          </w:p>
        </w:tc>
      </w:tr>
    </w:tbl>
    <w:p w:rsidR="00AA05C7" w:rsidRPr="00AA05C7" w:rsidRDefault="00AA05C7" w:rsidP="001D6446">
      <w:pPr>
        <w:pStyle w:val="aff5"/>
        <w:rPr>
          <w:rFonts w:cs="Times New Roman"/>
          <w:sz w:val="28"/>
          <w:szCs w:val="28"/>
        </w:rPr>
      </w:pPr>
      <w:r w:rsidRPr="00AA05C7">
        <w:rPr>
          <w:rFonts w:cs="Times New Roman"/>
          <w:sz w:val="28"/>
          <w:szCs w:val="28"/>
        </w:rPr>
        <w:t xml:space="preserve">Железная дорога, проходящая через центр города, накладывает  ограничения на транспортную связь между районами города. На сегодняшний день автомобильная связь через железную дорогу осуществляется: </w:t>
      </w:r>
    </w:p>
    <w:p w:rsidR="00AA05C7" w:rsidRPr="00AA05C7" w:rsidRDefault="00AA05C7" w:rsidP="001D6446">
      <w:pPr>
        <w:pStyle w:val="-S"/>
        <w:rPr>
          <w:rFonts w:cs="Times New Roman"/>
          <w:sz w:val="28"/>
          <w:szCs w:val="28"/>
        </w:rPr>
      </w:pPr>
      <w:r w:rsidRPr="00AA05C7">
        <w:rPr>
          <w:rFonts w:cs="Times New Roman"/>
          <w:sz w:val="28"/>
          <w:szCs w:val="28"/>
        </w:rPr>
        <w:t xml:space="preserve">в разных уровнях  под 3-мя путепроводами; </w:t>
      </w:r>
    </w:p>
    <w:p w:rsidR="00AA05C7" w:rsidRPr="00AA05C7" w:rsidRDefault="00AA05C7" w:rsidP="001D6446">
      <w:pPr>
        <w:pStyle w:val="-S"/>
        <w:rPr>
          <w:rFonts w:cs="Times New Roman"/>
          <w:sz w:val="28"/>
          <w:szCs w:val="28"/>
        </w:rPr>
      </w:pPr>
      <w:r w:rsidRPr="00AA05C7">
        <w:rPr>
          <w:rFonts w:cs="Times New Roman"/>
          <w:sz w:val="28"/>
          <w:szCs w:val="28"/>
        </w:rPr>
        <w:t xml:space="preserve">в одном уровне через 3 железнодорожных переезда. </w:t>
      </w:r>
    </w:p>
    <w:p w:rsidR="009B31CC" w:rsidRDefault="00AA05C7" w:rsidP="00F663FE">
      <w:pPr>
        <w:pStyle w:val="aff5"/>
        <w:ind w:firstLine="645"/>
        <w:rPr>
          <w:rFonts w:cs="Times New Roman"/>
          <w:sz w:val="28"/>
          <w:szCs w:val="28"/>
          <w:lang w:val="ru-RU"/>
        </w:rPr>
      </w:pPr>
      <w:r w:rsidRPr="00AA05C7">
        <w:rPr>
          <w:rFonts w:cs="Times New Roman"/>
          <w:sz w:val="28"/>
          <w:szCs w:val="28"/>
        </w:rPr>
        <w:t>Для обслуживания населения имеется 132 остановки общественного автотранспорта.</w:t>
      </w:r>
    </w:p>
    <w:p w:rsidR="00AA05C7" w:rsidRPr="00AA05C7" w:rsidRDefault="000A339A" w:rsidP="001D6446">
      <w:pPr>
        <w:pStyle w:val="aff5"/>
        <w:rPr>
          <w:rFonts w:cs="Times New Roman"/>
          <w:sz w:val="28"/>
          <w:szCs w:val="28"/>
        </w:rPr>
      </w:pPr>
      <w:r>
        <w:rPr>
          <w:rFonts w:cs="Times New Roman"/>
          <w:sz w:val="28"/>
          <w:szCs w:val="28"/>
          <w:lang w:val="ru-RU"/>
        </w:rPr>
        <w:t>При а</w:t>
      </w:r>
      <w:r>
        <w:rPr>
          <w:rFonts w:cs="Times New Roman"/>
          <w:sz w:val="28"/>
          <w:szCs w:val="28"/>
        </w:rPr>
        <w:t>нализ</w:t>
      </w:r>
      <w:r>
        <w:rPr>
          <w:rFonts w:cs="Times New Roman"/>
          <w:sz w:val="28"/>
          <w:szCs w:val="28"/>
          <w:lang w:val="ru-RU"/>
        </w:rPr>
        <w:t>е</w:t>
      </w:r>
      <w:r>
        <w:rPr>
          <w:rFonts w:cs="Times New Roman"/>
          <w:sz w:val="28"/>
          <w:szCs w:val="28"/>
        </w:rPr>
        <w:t xml:space="preserve"> современн</w:t>
      </w:r>
      <w:r>
        <w:rPr>
          <w:rFonts w:cs="Times New Roman"/>
          <w:sz w:val="28"/>
          <w:szCs w:val="28"/>
          <w:lang w:val="ru-RU"/>
        </w:rPr>
        <w:t>го</w:t>
      </w:r>
      <w:r>
        <w:rPr>
          <w:rFonts w:cs="Times New Roman"/>
          <w:sz w:val="28"/>
          <w:szCs w:val="28"/>
        </w:rPr>
        <w:t xml:space="preserve"> состояни</w:t>
      </w:r>
      <w:r>
        <w:rPr>
          <w:rFonts w:cs="Times New Roman"/>
          <w:sz w:val="28"/>
          <w:szCs w:val="28"/>
          <w:lang w:val="ru-RU"/>
        </w:rPr>
        <w:t>я</w:t>
      </w:r>
      <w:r w:rsidR="00AA05C7" w:rsidRPr="00AA05C7">
        <w:rPr>
          <w:rFonts w:cs="Times New Roman"/>
          <w:sz w:val="28"/>
          <w:szCs w:val="28"/>
        </w:rPr>
        <w:t xml:space="preserve"> улично-дорожной сети и уров</w:t>
      </w:r>
      <w:r w:rsidR="00A32F78">
        <w:rPr>
          <w:rFonts w:cs="Times New Roman"/>
          <w:sz w:val="28"/>
          <w:szCs w:val="28"/>
          <w:lang w:val="ru-RU"/>
        </w:rPr>
        <w:t>ня</w:t>
      </w:r>
      <w:r w:rsidR="00AA05C7" w:rsidRPr="00AA05C7">
        <w:rPr>
          <w:rFonts w:cs="Times New Roman"/>
          <w:sz w:val="28"/>
          <w:szCs w:val="28"/>
        </w:rPr>
        <w:t xml:space="preserve"> обеспеченности объектами транспортной инфраструктуры города Камень-на-Оби  и насел</w:t>
      </w:r>
      <w:r>
        <w:rPr>
          <w:rFonts w:cs="Times New Roman"/>
          <w:sz w:val="28"/>
          <w:szCs w:val="28"/>
        </w:rPr>
        <w:t>енного пункта станция Плотинная</w:t>
      </w:r>
      <w:r w:rsidR="00AA05C7" w:rsidRPr="00AA05C7">
        <w:rPr>
          <w:rFonts w:cs="Times New Roman"/>
          <w:sz w:val="28"/>
          <w:szCs w:val="28"/>
        </w:rPr>
        <w:t xml:space="preserve"> выявлено:</w:t>
      </w:r>
    </w:p>
    <w:p w:rsidR="00AA05C7" w:rsidRPr="00AA05C7" w:rsidRDefault="00AA05C7" w:rsidP="001D6446">
      <w:pPr>
        <w:pStyle w:val="aff5"/>
        <w:rPr>
          <w:rFonts w:cs="Times New Roman"/>
          <w:sz w:val="28"/>
          <w:szCs w:val="28"/>
          <w:u w:val="single"/>
        </w:rPr>
      </w:pPr>
      <w:r w:rsidRPr="00AA05C7">
        <w:rPr>
          <w:rFonts w:cs="Times New Roman"/>
          <w:sz w:val="28"/>
          <w:szCs w:val="28"/>
          <w:u w:val="single"/>
        </w:rPr>
        <w:t>г. Камень-на-Оби:</w:t>
      </w:r>
    </w:p>
    <w:p w:rsidR="00AA05C7" w:rsidRPr="00AA05C7" w:rsidRDefault="00AA05C7" w:rsidP="001D6446">
      <w:pPr>
        <w:pStyle w:val="aff5"/>
        <w:rPr>
          <w:rFonts w:cs="Times New Roman"/>
          <w:sz w:val="28"/>
          <w:szCs w:val="28"/>
        </w:rPr>
      </w:pPr>
      <w:r w:rsidRPr="00AA05C7">
        <w:rPr>
          <w:rFonts w:cs="Times New Roman"/>
          <w:sz w:val="28"/>
          <w:szCs w:val="28"/>
        </w:rPr>
        <w:t>1. Отсутствует четкая дифференциация улиц, соответствие параметров не удовлетворяет возросшему за последнее время уровню автомобилизации населения и перегруженности улично-дорожной сети из-за движения транзитного автотранспорта.</w:t>
      </w:r>
    </w:p>
    <w:p w:rsidR="00AA05C7" w:rsidRPr="00AA05C7" w:rsidRDefault="00AA05C7" w:rsidP="001D6446">
      <w:pPr>
        <w:pStyle w:val="aff5"/>
        <w:rPr>
          <w:rFonts w:cs="Times New Roman"/>
          <w:sz w:val="28"/>
          <w:szCs w:val="28"/>
        </w:rPr>
      </w:pPr>
      <w:r w:rsidRPr="00AA05C7">
        <w:rPr>
          <w:rFonts w:cs="Times New Roman"/>
          <w:sz w:val="28"/>
          <w:szCs w:val="28"/>
        </w:rPr>
        <w:t xml:space="preserve">2. Из объектов обслуживания в достаточном количестве имеются только автозаправочные станции. Не обеспечены потребности населения в постоянных местах хранения автотранспорта и станциях технического обслуживания. </w:t>
      </w:r>
    </w:p>
    <w:p w:rsidR="00AA05C7" w:rsidRPr="00AA05C7" w:rsidRDefault="00AA05C7" w:rsidP="001D6446">
      <w:pPr>
        <w:pStyle w:val="aff5"/>
        <w:rPr>
          <w:rFonts w:cs="Times New Roman"/>
          <w:sz w:val="28"/>
          <w:szCs w:val="28"/>
          <w:u w:val="single"/>
        </w:rPr>
      </w:pPr>
      <w:r w:rsidRPr="00AA05C7">
        <w:rPr>
          <w:rFonts w:cs="Times New Roman"/>
          <w:sz w:val="28"/>
          <w:szCs w:val="28"/>
          <w:u w:val="single"/>
        </w:rPr>
        <w:t>Станция Плотинная</w:t>
      </w:r>
    </w:p>
    <w:p w:rsidR="00AA05C7" w:rsidRPr="00AA05C7" w:rsidRDefault="00AA05C7" w:rsidP="001D6446">
      <w:pPr>
        <w:pStyle w:val="aff5"/>
        <w:rPr>
          <w:rFonts w:cs="Times New Roman"/>
          <w:sz w:val="28"/>
          <w:szCs w:val="28"/>
        </w:rPr>
      </w:pPr>
      <w:r w:rsidRPr="00AA05C7">
        <w:rPr>
          <w:rFonts w:cs="Times New Roman"/>
          <w:sz w:val="28"/>
          <w:szCs w:val="28"/>
        </w:rPr>
        <w:t>1. Отсутствует четкая дифференциация улиц, соответствие параметров не удовлетворяет уровню автомобилизации населения.</w:t>
      </w:r>
    </w:p>
    <w:p w:rsidR="00716C7A" w:rsidRDefault="00AA05C7" w:rsidP="00716C7A">
      <w:pPr>
        <w:pStyle w:val="aff5"/>
        <w:rPr>
          <w:rFonts w:cs="Times New Roman"/>
          <w:sz w:val="28"/>
          <w:szCs w:val="28"/>
          <w:lang w:val="ru-RU"/>
        </w:rPr>
      </w:pPr>
      <w:r w:rsidRPr="00AA05C7">
        <w:rPr>
          <w:rFonts w:cs="Times New Roman"/>
          <w:sz w:val="28"/>
          <w:szCs w:val="28"/>
        </w:rPr>
        <w:t>2. Отсутствуют объекты обслуживания и места постоянного хранения автотранспорта.</w:t>
      </w:r>
    </w:p>
    <w:p w:rsidR="00B85491" w:rsidRPr="00B85491" w:rsidRDefault="00B85491" w:rsidP="00716C7A">
      <w:pPr>
        <w:pStyle w:val="aff5"/>
        <w:rPr>
          <w:rFonts w:cs="Times New Roman"/>
          <w:sz w:val="28"/>
          <w:szCs w:val="28"/>
          <w:lang w:val="ru-RU"/>
        </w:rPr>
      </w:pPr>
    </w:p>
    <w:p w:rsidR="00B85491" w:rsidRPr="00B85491" w:rsidRDefault="00BC3FEF" w:rsidP="00B85491">
      <w:pPr>
        <w:ind w:firstLine="720"/>
        <w:jc w:val="center"/>
        <w:rPr>
          <w:b/>
          <w:sz w:val="28"/>
          <w:szCs w:val="28"/>
        </w:rPr>
      </w:pPr>
      <w:r>
        <w:rPr>
          <w:b/>
          <w:sz w:val="28"/>
          <w:szCs w:val="28"/>
        </w:rPr>
        <w:t>2.5</w:t>
      </w:r>
      <w:r w:rsidR="00B85491" w:rsidRPr="00B85491">
        <w:rPr>
          <w:b/>
          <w:sz w:val="28"/>
          <w:szCs w:val="28"/>
        </w:rPr>
        <w:t>. Характеристика работы транспортных средств общего</w:t>
      </w:r>
    </w:p>
    <w:p w:rsidR="00B85491" w:rsidRDefault="00B85491" w:rsidP="00B85491">
      <w:pPr>
        <w:ind w:firstLine="720"/>
        <w:jc w:val="center"/>
        <w:rPr>
          <w:sz w:val="28"/>
          <w:szCs w:val="28"/>
        </w:rPr>
      </w:pPr>
      <w:r w:rsidRPr="00B85491">
        <w:rPr>
          <w:b/>
          <w:sz w:val="28"/>
          <w:szCs w:val="28"/>
        </w:rPr>
        <w:t>пользования</w:t>
      </w:r>
    </w:p>
    <w:p w:rsidR="00786488" w:rsidRPr="00025EA9" w:rsidRDefault="00786488" w:rsidP="00786488">
      <w:pPr>
        <w:ind w:firstLine="720"/>
        <w:jc w:val="both"/>
        <w:rPr>
          <w:sz w:val="28"/>
          <w:szCs w:val="28"/>
        </w:rPr>
      </w:pPr>
      <w:r w:rsidRPr="00025EA9">
        <w:rPr>
          <w:sz w:val="28"/>
          <w:szCs w:val="28"/>
        </w:rPr>
        <w:t>В целях обеспечения полномочий по</w:t>
      </w:r>
      <w:r w:rsidR="00571596">
        <w:rPr>
          <w:sz w:val="28"/>
          <w:szCs w:val="28"/>
        </w:rPr>
        <w:t xml:space="preserve"> решению вопросов местного значения для создания</w:t>
      </w:r>
      <w:r w:rsidRPr="00025EA9">
        <w:rPr>
          <w:sz w:val="28"/>
          <w:szCs w:val="28"/>
        </w:rPr>
        <w:t xml:space="preserve"> условий </w:t>
      </w:r>
      <w:r w:rsidR="00571596">
        <w:rPr>
          <w:sz w:val="28"/>
          <w:szCs w:val="28"/>
        </w:rPr>
        <w:t>в</w:t>
      </w:r>
      <w:r w:rsidRPr="00025EA9">
        <w:rPr>
          <w:sz w:val="28"/>
          <w:szCs w:val="28"/>
        </w:rPr>
        <w:t xml:space="preserve"> предоставлени</w:t>
      </w:r>
      <w:r w:rsidR="00571596">
        <w:rPr>
          <w:sz w:val="28"/>
          <w:szCs w:val="28"/>
        </w:rPr>
        <w:t>и</w:t>
      </w:r>
      <w:r w:rsidRPr="00025EA9">
        <w:rPr>
          <w:sz w:val="28"/>
          <w:szCs w:val="28"/>
        </w:rPr>
        <w:t xml:space="preserve"> транспортных услуг населению и организации транспортного обслуживания населения в границах муниципального образования на конкурсной основе определен основной ав</w:t>
      </w:r>
      <w:r>
        <w:rPr>
          <w:sz w:val="28"/>
          <w:szCs w:val="28"/>
        </w:rPr>
        <w:t>топеревозчик – ОАО</w:t>
      </w:r>
      <w:r w:rsidRPr="00025EA9">
        <w:rPr>
          <w:sz w:val="28"/>
          <w:szCs w:val="28"/>
        </w:rPr>
        <w:t xml:space="preserve"> «Каменское ПАТП».</w:t>
      </w:r>
    </w:p>
    <w:p w:rsidR="00786488" w:rsidRDefault="00786488" w:rsidP="00786488">
      <w:pPr>
        <w:ind w:firstLine="720"/>
        <w:jc w:val="both"/>
        <w:rPr>
          <w:sz w:val="28"/>
          <w:szCs w:val="28"/>
        </w:rPr>
      </w:pPr>
      <w:r w:rsidRPr="00025EA9">
        <w:rPr>
          <w:sz w:val="28"/>
          <w:szCs w:val="28"/>
        </w:rPr>
        <w:t>Ежедневно на 1</w:t>
      </w:r>
      <w:r>
        <w:rPr>
          <w:sz w:val="28"/>
          <w:szCs w:val="28"/>
        </w:rPr>
        <w:t>2</w:t>
      </w:r>
      <w:r w:rsidRPr="00025EA9">
        <w:rPr>
          <w:sz w:val="28"/>
          <w:szCs w:val="28"/>
        </w:rPr>
        <w:t xml:space="preserve"> городских маршрутах </w:t>
      </w:r>
      <w:r>
        <w:rPr>
          <w:sz w:val="28"/>
          <w:szCs w:val="28"/>
        </w:rPr>
        <w:t xml:space="preserve">и 7 районных </w:t>
      </w:r>
      <w:r w:rsidRPr="00025EA9">
        <w:rPr>
          <w:sz w:val="28"/>
          <w:szCs w:val="28"/>
        </w:rPr>
        <w:t xml:space="preserve">работает 21 единица техники. Основным фактором, сдерживающим развитие сферы пассажирских перевозок является высокий износ подвижного состава, в результате чего увеличиваются затраты на его текущий и капитальный ремонт. Постепенно </w:t>
      </w:r>
      <w:r w:rsidRPr="00025EA9">
        <w:rPr>
          <w:sz w:val="28"/>
          <w:szCs w:val="28"/>
        </w:rPr>
        <w:lastRenderedPageBreak/>
        <w:t>проводится обновление подвижного состава. Тариф провоза пассажиров в городском обще</w:t>
      </w:r>
      <w:r>
        <w:rPr>
          <w:sz w:val="28"/>
          <w:szCs w:val="28"/>
        </w:rPr>
        <w:t>ственном транспорте составляет 20</w:t>
      </w:r>
      <w:r w:rsidRPr="00025EA9">
        <w:rPr>
          <w:sz w:val="28"/>
          <w:szCs w:val="28"/>
        </w:rPr>
        <w:t xml:space="preserve"> рублей за одну поездку.</w:t>
      </w:r>
    </w:p>
    <w:p w:rsidR="00786488" w:rsidRDefault="00786488" w:rsidP="00786488">
      <w:pPr>
        <w:ind w:firstLine="720"/>
        <w:jc w:val="both"/>
        <w:rPr>
          <w:sz w:val="28"/>
          <w:szCs w:val="28"/>
        </w:rPr>
      </w:pPr>
      <w:r w:rsidRPr="00351CF9">
        <w:rPr>
          <w:sz w:val="28"/>
          <w:szCs w:val="28"/>
        </w:rPr>
        <w:t>Беспересадочное автобусное сообщение связывает город со всем район</w:t>
      </w:r>
      <w:r>
        <w:rPr>
          <w:sz w:val="28"/>
          <w:szCs w:val="28"/>
        </w:rPr>
        <w:t>о</w:t>
      </w:r>
      <w:r w:rsidRPr="00351CF9">
        <w:rPr>
          <w:sz w:val="28"/>
          <w:szCs w:val="28"/>
        </w:rPr>
        <w:t>м</w:t>
      </w:r>
      <w:r>
        <w:rPr>
          <w:sz w:val="28"/>
          <w:szCs w:val="28"/>
        </w:rPr>
        <w:t>.</w:t>
      </w:r>
      <w:r w:rsidRPr="00351CF9">
        <w:rPr>
          <w:sz w:val="28"/>
          <w:szCs w:val="28"/>
        </w:rPr>
        <w:t xml:space="preserve"> Пассажирам предоставлена возможность приобретения билетов на транзитные автобусные перевозки до города.</w:t>
      </w:r>
    </w:p>
    <w:p w:rsidR="00E20CD2" w:rsidRPr="00351CF9" w:rsidRDefault="00E20CD2" w:rsidP="00E20CD2">
      <w:pPr>
        <w:ind w:firstLine="709"/>
        <w:jc w:val="both"/>
        <w:rPr>
          <w:sz w:val="28"/>
          <w:szCs w:val="28"/>
        </w:rPr>
      </w:pPr>
      <w:r w:rsidRPr="00351CF9">
        <w:rPr>
          <w:sz w:val="28"/>
          <w:szCs w:val="28"/>
        </w:rPr>
        <w:t>Среднегодовой пассажирский поток на общественном автомобильном транспорте:</w:t>
      </w:r>
    </w:p>
    <w:p w:rsidR="00E20CD2" w:rsidRPr="00351CF9" w:rsidRDefault="00E20CD2" w:rsidP="00E20CD2">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653"/>
        <w:gridCol w:w="2189"/>
        <w:gridCol w:w="1594"/>
        <w:gridCol w:w="1594"/>
      </w:tblGrid>
      <w:tr w:rsidR="00E20CD2" w:rsidRPr="00875144" w:rsidTr="00DE4546">
        <w:tc>
          <w:tcPr>
            <w:tcW w:w="540" w:type="dxa"/>
            <w:vMerge w:val="restart"/>
            <w:shd w:val="clear" w:color="auto" w:fill="auto"/>
          </w:tcPr>
          <w:p w:rsidR="00E20CD2" w:rsidRPr="00875144" w:rsidRDefault="00E20CD2" w:rsidP="00DE4546">
            <w:pPr>
              <w:jc w:val="both"/>
            </w:pPr>
            <w:r w:rsidRPr="00875144">
              <w:t>№ п/п</w:t>
            </w:r>
          </w:p>
        </w:tc>
        <w:tc>
          <w:tcPr>
            <w:tcW w:w="3653" w:type="dxa"/>
            <w:vMerge w:val="restart"/>
            <w:shd w:val="clear" w:color="auto" w:fill="auto"/>
          </w:tcPr>
          <w:p w:rsidR="00E20CD2" w:rsidRPr="00875144" w:rsidRDefault="00E20CD2" w:rsidP="00DE4546">
            <w:pPr>
              <w:jc w:val="both"/>
            </w:pPr>
            <w:r w:rsidRPr="00875144">
              <w:t>Наименование показателя</w:t>
            </w:r>
          </w:p>
        </w:tc>
        <w:tc>
          <w:tcPr>
            <w:tcW w:w="5377" w:type="dxa"/>
            <w:gridSpan w:val="3"/>
            <w:shd w:val="clear" w:color="auto" w:fill="auto"/>
          </w:tcPr>
          <w:p w:rsidR="00E20CD2" w:rsidRPr="00875144" w:rsidRDefault="00E20CD2" w:rsidP="00DE4546">
            <w:pPr>
              <w:jc w:val="both"/>
            </w:pPr>
            <w:r w:rsidRPr="00875144">
              <w:t>Значение показателя по годам</w:t>
            </w:r>
          </w:p>
        </w:tc>
      </w:tr>
      <w:tr w:rsidR="00E20CD2" w:rsidRPr="00875144" w:rsidTr="00DE4546">
        <w:tc>
          <w:tcPr>
            <w:tcW w:w="540" w:type="dxa"/>
            <w:vMerge/>
            <w:shd w:val="clear" w:color="auto" w:fill="auto"/>
          </w:tcPr>
          <w:p w:rsidR="00E20CD2" w:rsidRPr="00875144" w:rsidRDefault="00E20CD2" w:rsidP="00DE4546">
            <w:pPr>
              <w:jc w:val="both"/>
            </w:pPr>
          </w:p>
        </w:tc>
        <w:tc>
          <w:tcPr>
            <w:tcW w:w="3653" w:type="dxa"/>
            <w:vMerge/>
            <w:shd w:val="clear" w:color="auto" w:fill="auto"/>
          </w:tcPr>
          <w:p w:rsidR="00E20CD2" w:rsidRPr="00875144" w:rsidRDefault="00E20CD2" w:rsidP="00DE4546">
            <w:pPr>
              <w:jc w:val="both"/>
            </w:pPr>
          </w:p>
        </w:tc>
        <w:tc>
          <w:tcPr>
            <w:tcW w:w="2189" w:type="dxa"/>
            <w:shd w:val="clear" w:color="auto" w:fill="auto"/>
          </w:tcPr>
          <w:p w:rsidR="00E20CD2" w:rsidRPr="00875144" w:rsidRDefault="000A339A" w:rsidP="00DE4546">
            <w:pPr>
              <w:jc w:val="both"/>
            </w:pPr>
            <w:r>
              <w:t>2016</w:t>
            </w:r>
          </w:p>
        </w:tc>
        <w:tc>
          <w:tcPr>
            <w:tcW w:w="1594" w:type="dxa"/>
            <w:shd w:val="clear" w:color="auto" w:fill="auto"/>
          </w:tcPr>
          <w:p w:rsidR="00E20CD2" w:rsidRPr="00875144" w:rsidRDefault="000A339A" w:rsidP="00DE4546">
            <w:pPr>
              <w:jc w:val="both"/>
            </w:pPr>
            <w:r>
              <w:t>2017</w:t>
            </w:r>
          </w:p>
        </w:tc>
        <w:tc>
          <w:tcPr>
            <w:tcW w:w="1594" w:type="dxa"/>
            <w:shd w:val="clear" w:color="auto" w:fill="auto"/>
          </w:tcPr>
          <w:p w:rsidR="00E20CD2" w:rsidRPr="00875144" w:rsidRDefault="000A339A" w:rsidP="00DE4546">
            <w:pPr>
              <w:jc w:val="both"/>
            </w:pPr>
            <w:r>
              <w:t>2018</w:t>
            </w:r>
          </w:p>
        </w:tc>
      </w:tr>
      <w:tr w:rsidR="00E20CD2" w:rsidRPr="00351CF9" w:rsidTr="00DE4546">
        <w:tc>
          <w:tcPr>
            <w:tcW w:w="540" w:type="dxa"/>
            <w:shd w:val="clear" w:color="auto" w:fill="auto"/>
          </w:tcPr>
          <w:p w:rsidR="00E20CD2" w:rsidRPr="00875144" w:rsidRDefault="00E20CD2" w:rsidP="00DE4546">
            <w:pPr>
              <w:jc w:val="both"/>
            </w:pPr>
            <w:r w:rsidRPr="00875144">
              <w:t>1</w:t>
            </w:r>
          </w:p>
        </w:tc>
        <w:tc>
          <w:tcPr>
            <w:tcW w:w="3653" w:type="dxa"/>
            <w:shd w:val="clear" w:color="auto" w:fill="auto"/>
          </w:tcPr>
          <w:p w:rsidR="00E20CD2" w:rsidRPr="00875144" w:rsidRDefault="00E20CD2" w:rsidP="00DE4546">
            <w:pPr>
              <w:jc w:val="both"/>
            </w:pPr>
            <w:r w:rsidRPr="00875144">
              <w:t>Среднегодовой пассажирский поток, тыс. пасс./год</w:t>
            </w:r>
          </w:p>
        </w:tc>
        <w:tc>
          <w:tcPr>
            <w:tcW w:w="2189" w:type="dxa"/>
            <w:shd w:val="clear" w:color="auto" w:fill="auto"/>
          </w:tcPr>
          <w:p w:rsidR="00E20CD2" w:rsidRPr="00875144" w:rsidRDefault="00E20CD2" w:rsidP="00DE4546">
            <w:pPr>
              <w:jc w:val="both"/>
            </w:pPr>
            <w:r w:rsidRPr="00875144">
              <w:t>4150</w:t>
            </w:r>
          </w:p>
        </w:tc>
        <w:tc>
          <w:tcPr>
            <w:tcW w:w="1594" w:type="dxa"/>
            <w:shd w:val="clear" w:color="auto" w:fill="auto"/>
          </w:tcPr>
          <w:p w:rsidR="00E20CD2" w:rsidRPr="00875144" w:rsidRDefault="00E20CD2" w:rsidP="00DE4546">
            <w:pPr>
              <w:jc w:val="both"/>
            </w:pPr>
            <w:r w:rsidRPr="00875144">
              <w:t>4069</w:t>
            </w:r>
          </w:p>
        </w:tc>
        <w:tc>
          <w:tcPr>
            <w:tcW w:w="1594" w:type="dxa"/>
            <w:shd w:val="clear" w:color="auto" w:fill="auto"/>
          </w:tcPr>
          <w:p w:rsidR="00E20CD2" w:rsidRPr="00351CF9" w:rsidRDefault="00E20CD2" w:rsidP="00DE4546">
            <w:pPr>
              <w:jc w:val="both"/>
            </w:pPr>
            <w:r w:rsidRPr="00875144">
              <w:t>3100</w:t>
            </w:r>
          </w:p>
        </w:tc>
      </w:tr>
    </w:tbl>
    <w:p w:rsidR="00E20CD2" w:rsidRPr="00351CF9" w:rsidRDefault="00E20CD2" w:rsidP="00E20CD2">
      <w:pPr>
        <w:ind w:firstLine="709"/>
        <w:jc w:val="both"/>
        <w:rPr>
          <w:sz w:val="28"/>
          <w:szCs w:val="28"/>
        </w:rPr>
      </w:pPr>
    </w:p>
    <w:p w:rsidR="00E20CD2" w:rsidRPr="00351CF9" w:rsidRDefault="00E20CD2" w:rsidP="00E20CD2">
      <w:pPr>
        <w:ind w:firstLine="709"/>
        <w:jc w:val="both"/>
        <w:rPr>
          <w:sz w:val="28"/>
          <w:szCs w:val="28"/>
        </w:rPr>
      </w:pPr>
      <w:r w:rsidRPr="00351CF9">
        <w:rPr>
          <w:sz w:val="28"/>
          <w:szCs w:val="28"/>
        </w:rPr>
        <w:t xml:space="preserve">Снижение пассажиропотока за последние 3 года обусловлено рядом факторов, таких как значительный рост уровня автомобилизации, увеличение количества легковых такси. </w:t>
      </w:r>
    </w:p>
    <w:p w:rsidR="00786488" w:rsidRPr="00351CF9" w:rsidRDefault="00786488" w:rsidP="00786488">
      <w:pPr>
        <w:jc w:val="both"/>
        <w:rPr>
          <w:color w:val="000000"/>
          <w:sz w:val="28"/>
          <w:szCs w:val="28"/>
        </w:rPr>
      </w:pPr>
    </w:p>
    <w:p w:rsidR="00E20CD2" w:rsidRDefault="00D4135C" w:rsidP="00E20CD2">
      <w:pPr>
        <w:ind w:firstLine="709"/>
        <w:jc w:val="center"/>
        <w:rPr>
          <w:b/>
          <w:color w:val="000000"/>
          <w:sz w:val="28"/>
          <w:szCs w:val="28"/>
        </w:rPr>
      </w:pPr>
      <w:r>
        <w:rPr>
          <w:b/>
          <w:color w:val="000000"/>
          <w:sz w:val="28"/>
          <w:szCs w:val="28"/>
        </w:rPr>
        <w:t>2</w:t>
      </w:r>
      <w:r w:rsidR="00BC3FEF">
        <w:rPr>
          <w:b/>
          <w:color w:val="000000"/>
          <w:sz w:val="28"/>
          <w:szCs w:val="28"/>
        </w:rPr>
        <w:t>.6</w:t>
      </w:r>
      <w:r w:rsidR="00E20CD2" w:rsidRPr="00E43E8F">
        <w:rPr>
          <w:b/>
          <w:color w:val="000000"/>
          <w:sz w:val="28"/>
          <w:szCs w:val="28"/>
        </w:rPr>
        <w:t xml:space="preserve">. Анализ состава парка транспортных средств и уровня автомобилизации в </w:t>
      </w:r>
      <w:r w:rsidR="001308F9">
        <w:rPr>
          <w:b/>
          <w:color w:val="000000"/>
          <w:sz w:val="28"/>
          <w:szCs w:val="28"/>
        </w:rPr>
        <w:t>городском поселении</w:t>
      </w:r>
      <w:r w:rsidR="00E20CD2" w:rsidRPr="00E43E8F">
        <w:rPr>
          <w:b/>
          <w:color w:val="000000"/>
          <w:sz w:val="28"/>
          <w:szCs w:val="28"/>
        </w:rPr>
        <w:t>, обеспеченность парковками (парковочными местами)</w:t>
      </w:r>
    </w:p>
    <w:p w:rsidR="00E20CD2" w:rsidRPr="00351CF9" w:rsidRDefault="00E20CD2" w:rsidP="00E20CD2">
      <w:pPr>
        <w:ind w:firstLine="720"/>
        <w:jc w:val="both"/>
        <w:rPr>
          <w:sz w:val="28"/>
          <w:szCs w:val="28"/>
        </w:rPr>
      </w:pPr>
      <w:r w:rsidRPr="00351CF9">
        <w:rPr>
          <w:sz w:val="28"/>
          <w:szCs w:val="28"/>
        </w:rPr>
        <w:t xml:space="preserve">На территории </w:t>
      </w:r>
      <w:r w:rsidR="001308F9">
        <w:rPr>
          <w:sz w:val="28"/>
          <w:szCs w:val="28"/>
        </w:rPr>
        <w:t>города Камень-на-Оби</w:t>
      </w:r>
      <w:r>
        <w:rPr>
          <w:sz w:val="28"/>
          <w:szCs w:val="28"/>
        </w:rPr>
        <w:t xml:space="preserve"> </w:t>
      </w:r>
      <w:r w:rsidRPr="00351CF9">
        <w:rPr>
          <w:sz w:val="28"/>
          <w:szCs w:val="28"/>
        </w:rPr>
        <w:t>зарегистри</w:t>
      </w:r>
      <w:r w:rsidR="001308F9">
        <w:rPr>
          <w:sz w:val="28"/>
          <w:szCs w:val="28"/>
        </w:rPr>
        <w:t>ровано на 201</w:t>
      </w:r>
      <w:r w:rsidR="000A339A">
        <w:rPr>
          <w:sz w:val="28"/>
          <w:szCs w:val="28"/>
        </w:rPr>
        <w:t>8</w:t>
      </w:r>
      <w:r w:rsidRPr="00351CF9">
        <w:rPr>
          <w:sz w:val="28"/>
          <w:szCs w:val="28"/>
        </w:rPr>
        <w:t xml:space="preserve"> год </w:t>
      </w:r>
      <w:r>
        <w:rPr>
          <w:sz w:val="28"/>
          <w:szCs w:val="28"/>
        </w:rPr>
        <w:t>11381</w:t>
      </w:r>
      <w:r w:rsidRPr="00351CF9">
        <w:rPr>
          <w:sz w:val="28"/>
          <w:szCs w:val="28"/>
        </w:rPr>
        <w:t xml:space="preserve"> единиц автотранспортных средств всего, из них:</w:t>
      </w:r>
    </w:p>
    <w:p w:rsidR="00E20CD2" w:rsidRPr="00351CF9" w:rsidRDefault="00FF135D" w:rsidP="00FF135D">
      <w:pPr>
        <w:tabs>
          <w:tab w:val="clear" w:pos="708"/>
        </w:tabs>
        <w:suppressAutoHyphens w:val="0"/>
        <w:spacing w:line="240" w:lineRule="auto"/>
        <w:ind w:left="720"/>
        <w:jc w:val="both"/>
        <w:rPr>
          <w:sz w:val="28"/>
          <w:szCs w:val="28"/>
        </w:rPr>
      </w:pPr>
      <w:r>
        <w:rPr>
          <w:sz w:val="28"/>
          <w:szCs w:val="28"/>
        </w:rPr>
        <w:t>л</w:t>
      </w:r>
      <w:r w:rsidR="00E20CD2" w:rsidRPr="00351CF9">
        <w:rPr>
          <w:sz w:val="28"/>
          <w:szCs w:val="28"/>
        </w:rPr>
        <w:t xml:space="preserve">егковых – </w:t>
      </w:r>
      <w:r w:rsidR="00E20CD2">
        <w:rPr>
          <w:sz w:val="28"/>
          <w:szCs w:val="28"/>
        </w:rPr>
        <w:t>9200</w:t>
      </w:r>
      <w:r w:rsidR="00E20CD2" w:rsidRPr="00351CF9">
        <w:rPr>
          <w:sz w:val="28"/>
          <w:szCs w:val="28"/>
        </w:rPr>
        <w:t xml:space="preserve"> единиц</w:t>
      </w:r>
      <w:r>
        <w:rPr>
          <w:sz w:val="28"/>
          <w:szCs w:val="28"/>
        </w:rPr>
        <w:t>;</w:t>
      </w:r>
    </w:p>
    <w:p w:rsidR="00E20CD2" w:rsidRPr="00351CF9" w:rsidRDefault="00FF135D" w:rsidP="00FF135D">
      <w:pPr>
        <w:tabs>
          <w:tab w:val="clear" w:pos="708"/>
        </w:tabs>
        <w:suppressAutoHyphens w:val="0"/>
        <w:spacing w:line="240" w:lineRule="auto"/>
        <w:ind w:left="720"/>
        <w:jc w:val="both"/>
        <w:rPr>
          <w:sz w:val="28"/>
          <w:szCs w:val="28"/>
        </w:rPr>
      </w:pPr>
      <w:r>
        <w:rPr>
          <w:sz w:val="28"/>
          <w:szCs w:val="28"/>
        </w:rPr>
        <w:t>г</w:t>
      </w:r>
      <w:r w:rsidR="00E20CD2">
        <w:rPr>
          <w:sz w:val="28"/>
          <w:szCs w:val="28"/>
        </w:rPr>
        <w:t>рузовых – 1956</w:t>
      </w:r>
      <w:r w:rsidR="00E20CD2" w:rsidRPr="00351CF9">
        <w:rPr>
          <w:sz w:val="28"/>
          <w:szCs w:val="28"/>
        </w:rPr>
        <w:t xml:space="preserve"> единиц</w:t>
      </w:r>
      <w:r>
        <w:rPr>
          <w:sz w:val="28"/>
          <w:szCs w:val="28"/>
        </w:rPr>
        <w:t>;</w:t>
      </w:r>
    </w:p>
    <w:p w:rsidR="00E20CD2" w:rsidRPr="00351CF9" w:rsidRDefault="00FF135D" w:rsidP="00FF135D">
      <w:pPr>
        <w:tabs>
          <w:tab w:val="clear" w:pos="708"/>
        </w:tabs>
        <w:suppressAutoHyphens w:val="0"/>
        <w:spacing w:line="240" w:lineRule="auto"/>
        <w:ind w:left="720"/>
        <w:jc w:val="both"/>
        <w:rPr>
          <w:sz w:val="28"/>
          <w:szCs w:val="28"/>
        </w:rPr>
      </w:pPr>
      <w:r>
        <w:rPr>
          <w:sz w:val="28"/>
          <w:szCs w:val="28"/>
        </w:rPr>
        <w:t>а</w:t>
      </w:r>
      <w:r w:rsidR="00E20CD2">
        <w:rPr>
          <w:sz w:val="28"/>
          <w:szCs w:val="28"/>
        </w:rPr>
        <w:t xml:space="preserve">втобусов – 225 </w:t>
      </w:r>
      <w:r w:rsidR="00E20CD2" w:rsidRPr="00351CF9">
        <w:rPr>
          <w:sz w:val="28"/>
          <w:szCs w:val="28"/>
        </w:rPr>
        <w:t xml:space="preserve"> единиц</w:t>
      </w:r>
      <w:r>
        <w:rPr>
          <w:sz w:val="28"/>
          <w:szCs w:val="28"/>
        </w:rPr>
        <w:t>.</w:t>
      </w:r>
    </w:p>
    <w:p w:rsidR="00E20CD2" w:rsidRPr="00351CF9" w:rsidRDefault="00E20CD2" w:rsidP="000A339A">
      <w:pPr>
        <w:ind w:firstLine="720"/>
        <w:jc w:val="both"/>
        <w:rPr>
          <w:sz w:val="28"/>
          <w:szCs w:val="28"/>
        </w:rPr>
      </w:pPr>
      <w:r w:rsidRPr="00351CF9">
        <w:rPr>
          <w:sz w:val="28"/>
          <w:szCs w:val="28"/>
        </w:rPr>
        <w:t>По состоянию на 201</w:t>
      </w:r>
      <w:r w:rsidR="000A339A">
        <w:rPr>
          <w:sz w:val="28"/>
          <w:szCs w:val="28"/>
        </w:rPr>
        <w:t>9</w:t>
      </w:r>
      <w:r w:rsidRPr="00351CF9">
        <w:rPr>
          <w:sz w:val="28"/>
          <w:szCs w:val="28"/>
        </w:rPr>
        <w:t xml:space="preserve"> год зарегистрировано</w:t>
      </w:r>
      <w:r>
        <w:rPr>
          <w:sz w:val="28"/>
          <w:szCs w:val="28"/>
        </w:rPr>
        <w:t xml:space="preserve"> 14347</w:t>
      </w:r>
      <w:r w:rsidRPr="00351CF9">
        <w:rPr>
          <w:sz w:val="28"/>
          <w:szCs w:val="28"/>
        </w:rPr>
        <w:t xml:space="preserve"> единиц автотранспортных средств всего, из них:</w:t>
      </w:r>
    </w:p>
    <w:p w:rsidR="00E20CD2" w:rsidRPr="00351CF9" w:rsidRDefault="00FF135D" w:rsidP="00FF135D">
      <w:pPr>
        <w:tabs>
          <w:tab w:val="clear" w:pos="708"/>
        </w:tabs>
        <w:suppressAutoHyphens w:val="0"/>
        <w:spacing w:line="240" w:lineRule="auto"/>
        <w:ind w:left="720"/>
        <w:jc w:val="both"/>
        <w:rPr>
          <w:sz w:val="28"/>
          <w:szCs w:val="28"/>
        </w:rPr>
      </w:pPr>
      <w:r>
        <w:rPr>
          <w:sz w:val="28"/>
          <w:szCs w:val="28"/>
        </w:rPr>
        <w:t>л</w:t>
      </w:r>
      <w:r w:rsidR="00E20CD2" w:rsidRPr="00351CF9">
        <w:rPr>
          <w:sz w:val="28"/>
          <w:szCs w:val="28"/>
        </w:rPr>
        <w:t>егковых – 1</w:t>
      </w:r>
      <w:r w:rsidR="00E20CD2">
        <w:rPr>
          <w:sz w:val="28"/>
          <w:szCs w:val="28"/>
        </w:rPr>
        <w:t xml:space="preserve">1844 </w:t>
      </w:r>
      <w:r w:rsidR="00E20CD2" w:rsidRPr="00351CF9">
        <w:rPr>
          <w:sz w:val="28"/>
          <w:szCs w:val="28"/>
        </w:rPr>
        <w:t>единиц</w:t>
      </w:r>
      <w:r>
        <w:rPr>
          <w:sz w:val="28"/>
          <w:szCs w:val="28"/>
        </w:rPr>
        <w:t>;</w:t>
      </w:r>
    </w:p>
    <w:p w:rsidR="00E20CD2" w:rsidRPr="00351CF9" w:rsidRDefault="00FF135D" w:rsidP="00FF135D">
      <w:pPr>
        <w:tabs>
          <w:tab w:val="clear" w:pos="708"/>
        </w:tabs>
        <w:suppressAutoHyphens w:val="0"/>
        <w:spacing w:line="240" w:lineRule="auto"/>
        <w:ind w:left="720"/>
        <w:jc w:val="both"/>
        <w:rPr>
          <w:sz w:val="28"/>
          <w:szCs w:val="28"/>
        </w:rPr>
      </w:pPr>
      <w:r>
        <w:rPr>
          <w:sz w:val="28"/>
          <w:szCs w:val="28"/>
        </w:rPr>
        <w:t>г</w:t>
      </w:r>
      <w:r w:rsidR="00E20CD2" w:rsidRPr="00351CF9">
        <w:rPr>
          <w:sz w:val="28"/>
          <w:szCs w:val="28"/>
        </w:rPr>
        <w:t>рузовых – 2</w:t>
      </w:r>
      <w:r w:rsidR="00E20CD2">
        <w:rPr>
          <w:sz w:val="28"/>
          <w:szCs w:val="28"/>
        </w:rPr>
        <w:t>30</w:t>
      </w:r>
      <w:r w:rsidR="00E20CD2" w:rsidRPr="00351CF9">
        <w:rPr>
          <w:sz w:val="28"/>
          <w:szCs w:val="28"/>
        </w:rPr>
        <w:t>0 единиц</w:t>
      </w:r>
      <w:r>
        <w:rPr>
          <w:sz w:val="28"/>
          <w:szCs w:val="28"/>
        </w:rPr>
        <w:t>;</w:t>
      </w:r>
    </w:p>
    <w:p w:rsidR="00E20CD2" w:rsidRPr="00351CF9" w:rsidRDefault="00FF135D" w:rsidP="00FF135D">
      <w:pPr>
        <w:tabs>
          <w:tab w:val="clear" w:pos="708"/>
        </w:tabs>
        <w:suppressAutoHyphens w:val="0"/>
        <w:spacing w:line="240" w:lineRule="auto"/>
        <w:ind w:left="720"/>
        <w:jc w:val="both"/>
        <w:rPr>
          <w:sz w:val="28"/>
          <w:szCs w:val="28"/>
        </w:rPr>
      </w:pPr>
      <w:r>
        <w:rPr>
          <w:sz w:val="28"/>
          <w:szCs w:val="28"/>
        </w:rPr>
        <w:t>а</w:t>
      </w:r>
      <w:r w:rsidR="00E20CD2">
        <w:rPr>
          <w:sz w:val="28"/>
          <w:szCs w:val="28"/>
        </w:rPr>
        <w:t>втобусов – 203</w:t>
      </w:r>
      <w:r w:rsidR="00E20CD2" w:rsidRPr="00351CF9">
        <w:rPr>
          <w:sz w:val="28"/>
          <w:szCs w:val="28"/>
        </w:rPr>
        <w:t xml:space="preserve"> единиц</w:t>
      </w:r>
      <w:r>
        <w:rPr>
          <w:sz w:val="28"/>
          <w:szCs w:val="28"/>
        </w:rPr>
        <w:t>.</w:t>
      </w:r>
    </w:p>
    <w:p w:rsidR="00E20CD2" w:rsidRPr="00351CF9" w:rsidRDefault="00E20CD2" w:rsidP="000A339A">
      <w:pPr>
        <w:ind w:firstLine="720"/>
        <w:jc w:val="both"/>
        <w:rPr>
          <w:sz w:val="28"/>
          <w:szCs w:val="28"/>
        </w:rPr>
      </w:pPr>
      <w:r w:rsidRPr="00351CF9">
        <w:rPr>
          <w:sz w:val="28"/>
          <w:szCs w:val="28"/>
        </w:rPr>
        <w:t>Анализ данных показывает рост автомобилизации нас</w:t>
      </w:r>
      <w:r w:rsidR="000A339A">
        <w:rPr>
          <w:sz w:val="28"/>
          <w:szCs w:val="28"/>
        </w:rPr>
        <w:t>еления</w:t>
      </w:r>
      <w:r w:rsidRPr="00351CF9">
        <w:rPr>
          <w:sz w:val="28"/>
          <w:szCs w:val="28"/>
        </w:rPr>
        <w:t xml:space="preserve"> в </w:t>
      </w:r>
      <w:r w:rsidRPr="00933243">
        <w:rPr>
          <w:sz w:val="28"/>
          <w:szCs w:val="28"/>
        </w:rPr>
        <w:t>1,2</w:t>
      </w:r>
      <w:r w:rsidRPr="00351CF9">
        <w:rPr>
          <w:sz w:val="28"/>
          <w:szCs w:val="28"/>
        </w:rPr>
        <w:t xml:space="preserve"> раза, несмотря на убыль населения, количество легковых автомобилей продолжает расти.</w:t>
      </w:r>
    </w:p>
    <w:p w:rsidR="00E20CD2" w:rsidRPr="00351CF9" w:rsidRDefault="00E20CD2" w:rsidP="00E20CD2">
      <w:pPr>
        <w:ind w:firstLine="720"/>
        <w:jc w:val="both"/>
        <w:rPr>
          <w:sz w:val="28"/>
          <w:szCs w:val="28"/>
        </w:rPr>
      </w:pPr>
      <w:r w:rsidRPr="00351CF9">
        <w:rPr>
          <w:sz w:val="28"/>
          <w:szCs w:val="28"/>
        </w:rPr>
        <w:t>Хранение легковых автомобилей индивидуальных владельцев осуществляется преимущественно в одноэтажных гаражах боксового типа либо на прилегающей территории.</w:t>
      </w:r>
    </w:p>
    <w:p w:rsidR="00E20CD2" w:rsidRPr="00351CF9" w:rsidRDefault="00E20CD2" w:rsidP="00E20CD2">
      <w:pPr>
        <w:ind w:firstLine="720"/>
        <w:jc w:val="both"/>
        <w:rPr>
          <w:sz w:val="28"/>
          <w:szCs w:val="28"/>
        </w:rPr>
      </w:pPr>
      <w:r w:rsidRPr="00351CF9">
        <w:rPr>
          <w:sz w:val="28"/>
          <w:szCs w:val="28"/>
        </w:rPr>
        <w:t>Существующее парковочное пространство: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6"/>
        <w:gridCol w:w="961"/>
        <w:gridCol w:w="1080"/>
        <w:gridCol w:w="1080"/>
        <w:gridCol w:w="1080"/>
        <w:gridCol w:w="1251"/>
        <w:gridCol w:w="1090"/>
        <w:gridCol w:w="940"/>
        <w:gridCol w:w="899"/>
      </w:tblGrid>
      <w:tr w:rsidR="00E20CD2" w:rsidRPr="009E644B" w:rsidTr="00A32F78">
        <w:trPr>
          <w:trHeight w:val="934"/>
        </w:trPr>
        <w:tc>
          <w:tcPr>
            <w:tcW w:w="1366" w:type="dxa"/>
            <w:vMerge w:val="restart"/>
          </w:tcPr>
          <w:p w:rsidR="00E20CD2" w:rsidRPr="009E644B" w:rsidRDefault="00E20CD2" w:rsidP="00DE4546">
            <w:pPr>
              <w:pStyle w:val="Default"/>
              <w:jc w:val="both"/>
              <w:rPr>
                <w:rFonts w:ascii="Times New Roman" w:hAnsi="Times New Roman" w:cs="Times New Roman"/>
              </w:rPr>
            </w:pPr>
            <w:r w:rsidRPr="009E644B">
              <w:rPr>
                <w:rFonts w:ascii="Times New Roman" w:hAnsi="Times New Roman" w:cs="Times New Roman"/>
              </w:rPr>
              <w:t>Количество легковых автомобилей</w:t>
            </w:r>
          </w:p>
        </w:tc>
        <w:tc>
          <w:tcPr>
            <w:tcW w:w="6542" w:type="dxa"/>
            <w:gridSpan w:val="6"/>
          </w:tcPr>
          <w:p w:rsidR="00E20CD2" w:rsidRPr="009E644B" w:rsidRDefault="00E20CD2" w:rsidP="00DE4546">
            <w:pPr>
              <w:pStyle w:val="Default"/>
              <w:jc w:val="center"/>
              <w:rPr>
                <w:rFonts w:ascii="Times New Roman" w:hAnsi="Times New Roman" w:cs="Times New Roman"/>
              </w:rPr>
            </w:pPr>
            <w:r w:rsidRPr="009E644B">
              <w:rPr>
                <w:rFonts w:ascii="Times New Roman" w:hAnsi="Times New Roman" w:cs="Times New Roman"/>
              </w:rPr>
              <w:t>Существующее количество машиномест</w:t>
            </w:r>
          </w:p>
        </w:tc>
        <w:tc>
          <w:tcPr>
            <w:tcW w:w="940" w:type="dxa"/>
            <w:vMerge w:val="restart"/>
          </w:tcPr>
          <w:p w:rsidR="00E20CD2" w:rsidRPr="009E644B" w:rsidRDefault="00E20CD2" w:rsidP="00DE4546">
            <w:pPr>
              <w:pStyle w:val="Default"/>
              <w:jc w:val="both"/>
              <w:rPr>
                <w:rFonts w:ascii="Times New Roman" w:hAnsi="Times New Roman" w:cs="Times New Roman"/>
              </w:rPr>
            </w:pPr>
            <w:r w:rsidRPr="009E644B">
              <w:rPr>
                <w:rFonts w:ascii="Times New Roman" w:hAnsi="Times New Roman" w:cs="Times New Roman"/>
              </w:rPr>
              <w:t>Необхо-димо общее количе-ство маши-номест</w:t>
            </w:r>
          </w:p>
        </w:tc>
        <w:tc>
          <w:tcPr>
            <w:tcW w:w="899" w:type="dxa"/>
            <w:vMerge w:val="restart"/>
          </w:tcPr>
          <w:p w:rsidR="00E20CD2" w:rsidRPr="009E644B" w:rsidRDefault="00E20CD2" w:rsidP="00DE4546">
            <w:pPr>
              <w:pStyle w:val="Default"/>
              <w:jc w:val="both"/>
              <w:rPr>
                <w:rFonts w:ascii="Times New Roman" w:hAnsi="Times New Roman" w:cs="Times New Roman"/>
              </w:rPr>
            </w:pPr>
            <w:r w:rsidRPr="009E644B">
              <w:rPr>
                <w:rFonts w:ascii="Times New Roman" w:hAnsi="Times New Roman" w:cs="Times New Roman"/>
              </w:rPr>
              <w:t>Сущест-вующий дефицит в машино-местах</w:t>
            </w:r>
          </w:p>
        </w:tc>
      </w:tr>
      <w:tr w:rsidR="00E20CD2" w:rsidRPr="009E644B" w:rsidTr="00A32F78">
        <w:trPr>
          <w:trHeight w:val="1615"/>
        </w:trPr>
        <w:tc>
          <w:tcPr>
            <w:tcW w:w="1366" w:type="dxa"/>
            <w:vMerge/>
          </w:tcPr>
          <w:p w:rsidR="00E20CD2" w:rsidRPr="009E644B" w:rsidRDefault="00E20CD2" w:rsidP="00DE4546">
            <w:pPr>
              <w:jc w:val="both"/>
            </w:pPr>
          </w:p>
        </w:tc>
        <w:tc>
          <w:tcPr>
            <w:tcW w:w="961" w:type="dxa"/>
          </w:tcPr>
          <w:p w:rsidR="00E20CD2" w:rsidRPr="009E644B" w:rsidRDefault="00E20CD2" w:rsidP="00DE4546">
            <w:pPr>
              <w:pStyle w:val="Default"/>
              <w:jc w:val="both"/>
              <w:rPr>
                <w:rFonts w:ascii="Times New Roman" w:hAnsi="Times New Roman" w:cs="Times New Roman"/>
              </w:rPr>
            </w:pPr>
            <w:r w:rsidRPr="009E644B">
              <w:rPr>
                <w:rFonts w:ascii="Times New Roman" w:hAnsi="Times New Roman" w:cs="Times New Roman"/>
              </w:rPr>
              <w:t>На тер-ритории специа-лизиро-ванных авто-стоянок</w:t>
            </w:r>
          </w:p>
        </w:tc>
        <w:tc>
          <w:tcPr>
            <w:tcW w:w="1080" w:type="dxa"/>
          </w:tcPr>
          <w:p w:rsidR="00E20CD2" w:rsidRPr="009E644B" w:rsidRDefault="00E20CD2" w:rsidP="00DE4546">
            <w:pPr>
              <w:pStyle w:val="Default"/>
              <w:jc w:val="both"/>
              <w:rPr>
                <w:rFonts w:ascii="Times New Roman" w:hAnsi="Times New Roman" w:cs="Times New Roman"/>
              </w:rPr>
            </w:pPr>
            <w:r w:rsidRPr="009E644B">
              <w:rPr>
                <w:rFonts w:ascii="Times New Roman" w:hAnsi="Times New Roman" w:cs="Times New Roman"/>
              </w:rPr>
              <w:t>Парковки вдоль дорог</w:t>
            </w:r>
          </w:p>
        </w:tc>
        <w:tc>
          <w:tcPr>
            <w:tcW w:w="1080" w:type="dxa"/>
          </w:tcPr>
          <w:p w:rsidR="00E20CD2" w:rsidRPr="009E644B" w:rsidRDefault="00E20CD2" w:rsidP="00DE4546">
            <w:pPr>
              <w:pStyle w:val="Default"/>
              <w:jc w:val="both"/>
              <w:rPr>
                <w:rFonts w:ascii="Times New Roman" w:hAnsi="Times New Roman" w:cs="Times New Roman"/>
              </w:rPr>
            </w:pPr>
            <w:r w:rsidRPr="009E644B">
              <w:rPr>
                <w:rFonts w:ascii="Times New Roman" w:hAnsi="Times New Roman" w:cs="Times New Roman"/>
              </w:rPr>
              <w:t>Парковки на терри-тории частных домо-владений</w:t>
            </w:r>
          </w:p>
        </w:tc>
        <w:tc>
          <w:tcPr>
            <w:tcW w:w="1080" w:type="dxa"/>
          </w:tcPr>
          <w:p w:rsidR="00E20CD2" w:rsidRPr="009E644B" w:rsidRDefault="00E20CD2" w:rsidP="00DE4546">
            <w:pPr>
              <w:pStyle w:val="Default"/>
              <w:jc w:val="both"/>
              <w:rPr>
                <w:rFonts w:ascii="Times New Roman" w:hAnsi="Times New Roman" w:cs="Times New Roman"/>
              </w:rPr>
            </w:pPr>
            <w:r w:rsidRPr="009E644B">
              <w:rPr>
                <w:rFonts w:ascii="Times New Roman" w:hAnsi="Times New Roman" w:cs="Times New Roman"/>
              </w:rPr>
              <w:t>Парковки на террито-рии дво-ров МКД</w:t>
            </w:r>
          </w:p>
        </w:tc>
        <w:tc>
          <w:tcPr>
            <w:tcW w:w="1251" w:type="dxa"/>
          </w:tcPr>
          <w:p w:rsidR="00E20CD2" w:rsidRPr="009E644B" w:rsidRDefault="00E20CD2" w:rsidP="00DE4546">
            <w:pPr>
              <w:pStyle w:val="Default"/>
              <w:widowControl w:val="0"/>
              <w:jc w:val="both"/>
              <w:rPr>
                <w:rFonts w:ascii="Times New Roman" w:hAnsi="Times New Roman" w:cs="Times New Roman"/>
              </w:rPr>
            </w:pPr>
            <w:r w:rsidRPr="009E644B">
              <w:rPr>
                <w:rFonts w:ascii="Times New Roman" w:hAnsi="Times New Roman" w:cs="Times New Roman"/>
              </w:rPr>
              <w:t>Парковки на террито-рии объектов торговли и обществен-ного питания</w:t>
            </w:r>
          </w:p>
        </w:tc>
        <w:tc>
          <w:tcPr>
            <w:tcW w:w="1090" w:type="dxa"/>
          </w:tcPr>
          <w:p w:rsidR="00E20CD2" w:rsidRPr="009E644B" w:rsidRDefault="00E20CD2" w:rsidP="00DE4546">
            <w:pPr>
              <w:pStyle w:val="Default"/>
              <w:widowControl w:val="0"/>
              <w:jc w:val="both"/>
              <w:rPr>
                <w:rFonts w:ascii="Times New Roman" w:hAnsi="Times New Roman" w:cs="Times New Roman"/>
              </w:rPr>
            </w:pPr>
            <w:r w:rsidRPr="009E644B">
              <w:rPr>
                <w:rFonts w:ascii="Times New Roman" w:hAnsi="Times New Roman" w:cs="Times New Roman"/>
              </w:rPr>
              <w:t>Коллек-тивные гаражные зоны</w:t>
            </w:r>
          </w:p>
        </w:tc>
        <w:tc>
          <w:tcPr>
            <w:tcW w:w="940" w:type="dxa"/>
            <w:vMerge/>
          </w:tcPr>
          <w:p w:rsidR="00E20CD2" w:rsidRPr="009E644B" w:rsidRDefault="00E20CD2" w:rsidP="00DE4546">
            <w:pPr>
              <w:jc w:val="both"/>
            </w:pPr>
          </w:p>
        </w:tc>
        <w:tc>
          <w:tcPr>
            <w:tcW w:w="899" w:type="dxa"/>
            <w:vMerge/>
          </w:tcPr>
          <w:p w:rsidR="00E20CD2" w:rsidRPr="009E644B" w:rsidRDefault="00E20CD2" w:rsidP="00DE4546">
            <w:pPr>
              <w:jc w:val="both"/>
            </w:pPr>
          </w:p>
        </w:tc>
      </w:tr>
      <w:tr w:rsidR="00E20CD2" w:rsidRPr="009E644B" w:rsidTr="00A32F78">
        <w:trPr>
          <w:trHeight w:val="332"/>
        </w:trPr>
        <w:tc>
          <w:tcPr>
            <w:tcW w:w="1366" w:type="dxa"/>
          </w:tcPr>
          <w:p w:rsidR="00E20CD2" w:rsidRPr="009E644B" w:rsidRDefault="00E20CD2" w:rsidP="00DE4546">
            <w:pPr>
              <w:jc w:val="both"/>
            </w:pPr>
            <w:r w:rsidRPr="009E644B">
              <w:t>14347</w:t>
            </w:r>
          </w:p>
        </w:tc>
        <w:tc>
          <w:tcPr>
            <w:tcW w:w="961" w:type="dxa"/>
          </w:tcPr>
          <w:p w:rsidR="00E20CD2" w:rsidRPr="009E644B" w:rsidRDefault="00E20CD2" w:rsidP="00DE4546">
            <w:pPr>
              <w:jc w:val="both"/>
            </w:pPr>
            <w:r w:rsidRPr="009E644B">
              <w:t>50</w:t>
            </w:r>
          </w:p>
        </w:tc>
        <w:tc>
          <w:tcPr>
            <w:tcW w:w="1080" w:type="dxa"/>
          </w:tcPr>
          <w:p w:rsidR="00E20CD2" w:rsidRPr="009E644B" w:rsidRDefault="00E20CD2" w:rsidP="00DE4546">
            <w:pPr>
              <w:jc w:val="both"/>
            </w:pPr>
            <w:r w:rsidRPr="009E644B">
              <w:t>30</w:t>
            </w:r>
          </w:p>
        </w:tc>
        <w:tc>
          <w:tcPr>
            <w:tcW w:w="1080" w:type="dxa"/>
          </w:tcPr>
          <w:p w:rsidR="00E20CD2" w:rsidRPr="009E644B" w:rsidRDefault="00E20CD2" w:rsidP="00DE4546">
            <w:pPr>
              <w:jc w:val="both"/>
            </w:pPr>
            <w:r w:rsidRPr="009E644B">
              <w:t>7380</w:t>
            </w:r>
          </w:p>
        </w:tc>
        <w:tc>
          <w:tcPr>
            <w:tcW w:w="1080" w:type="dxa"/>
          </w:tcPr>
          <w:p w:rsidR="00E20CD2" w:rsidRPr="009E644B" w:rsidRDefault="00E20CD2" w:rsidP="00DE4546">
            <w:pPr>
              <w:jc w:val="both"/>
            </w:pPr>
            <w:r w:rsidRPr="009E644B">
              <w:t>3535</w:t>
            </w:r>
          </w:p>
        </w:tc>
        <w:tc>
          <w:tcPr>
            <w:tcW w:w="1251" w:type="dxa"/>
          </w:tcPr>
          <w:p w:rsidR="00E20CD2" w:rsidRPr="009E644B" w:rsidRDefault="00E20CD2" w:rsidP="00DE4546">
            <w:pPr>
              <w:jc w:val="both"/>
            </w:pPr>
            <w:r w:rsidRPr="009E644B">
              <w:t>157</w:t>
            </w:r>
          </w:p>
        </w:tc>
        <w:tc>
          <w:tcPr>
            <w:tcW w:w="1090" w:type="dxa"/>
          </w:tcPr>
          <w:p w:rsidR="00E20CD2" w:rsidRPr="009E644B" w:rsidRDefault="00E20CD2" w:rsidP="00DE4546">
            <w:pPr>
              <w:pStyle w:val="Default"/>
              <w:widowControl w:val="0"/>
              <w:jc w:val="both"/>
              <w:rPr>
                <w:rFonts w:ascii="Times New Roman" w:hAnsi="Times New Roman" w:cs="Times New Roman"/>
              </w:rPr>
            </w:pPr>
            <w:r w:rsidRPr="009E644B">
              <w:rPr>
                <w:rFonts w:ascii="Times New Roman" w:hAnsi="Times New Roman" w:cs="Times New Roman"/>
              </w:rPr>
              <w:t>1647</w:t>
            </w:r>
          </w:p>
        </w:tc>
        <w:tc>
          <w:tcPr>
            <w:tcW w:w="940" w:type="dxa"/>
          </w:tcPr>
          <w:p w:rsidR="00E20CD2" w:rsidRPr="009E644B" w:rsidRDefault="00E20CD2" w:rsidP="00DE4546">
            <w:pPr>
              <w:jc w:val="both"/>
            </w:pPr>
            <w:r w:rsidRPr="009E644B">
              <w:t>702</w:t>
            </w:r>
          </w:p>
        </w:tc>
        <w:tc>
          <w:tcPr>
            <w:tcW w:w="899" w:type="dxa"/>
          </w:tcPr>
          <w:p w:rsidR="00E20CD2" w:rsidRPr="009E644B" w:rsidRDefault="00E20CD2" w:rsidP="00DE4546">
            <w:pPr>
              <w:jc w:val="both"/>
            </w:pPr>
            <w:r w:rsidRPr="009E644B">
              <w:t>846</w:t>
            </w:r>
          </w:p>
        </w:tc>
      </w:tr>
    </w:tbl>
    <w:p w:rsidR="00786488" w:rsidRDefault="00786488" w:rsidP="001D6446">
      <w:pPr>
        <w:pStyle w:val="aff5"/>
        <w:rPr>
          <w:rFonts w:cs="Times New Roman"/>
          <w:sz w:val="28"/>
          <w:szCs w:val="28"/>
          <w:lang w:val="ru-RU"/>
        </w:rPr>
      </w:pPr>
    </w:p>
    <w:p w:rsidR="005904AB" w:rsidRDefault="005904AB" w:rsidP="00BC3FEF">
      <w:pPr>
        <w:numPr>
          <w:ilvl w:val="1"/>
          <w:numId w:val="25"/>
        </w:numPr>
        <w:jc w:val="center"/>
        <w:rPr>
          <w:b/>
          <w:sz w:val="28"/>
          <w:szCs w:val="28"/>
        </w:rPr>
      </w:pPr>
      <w:r w:rsidRPr="00C643BA">
        <w:rPr>
          <w:b/>
          <w:sz w:val="28"/>
          <w:szCs w:val="28"/>
        </w:rPr>
        <w:t>Характеристика условий пешеходного и велосипедного передвижения</w:t>
      </w:r>
    </w:p>
    <w:p w:rsidR="005904AB" w:rsidRPr="00351CF9" w:rsidRDefault="005904AB" w:rsidP="005904AB">
      <w:pPr>
        <w:ind w:firstLine="709"/>
        <w:jc w:val="both"/>
        <w:rPr>
          <w:sz w:val="28"/>
          <w:szCs w:val="28"/>
        </w:rPr>
      </w:pPr>
      <w:r w:rsidRPr="00C643BA">
        <w:rPr>
          <w:sz w:val="28"/>
          <w:szCs w:val="28"/>
        </w:rPr>
        <w:t xml:space="preserve">Пешеходные направления привязаны к </w:t>
      </w:r>
      <w:r>
        <w:rPr>
          <w:sz w:val="28"/>
          <w:szCs w:val="28"/>
        </w:rPr>
        <w:t>центральным улицам городского поселения и центрам ку</w:t>
      </w:r>
      <w:r w:rsidRPr="00C643BA">
        <w:rPr>
          <w:sz w:val="28"/>
          <w:szCs w:val="28"/>
        </w:rPr>
        <w:t>льтурно – исторического наследия</w:t>
      </w:r>
      <w:r>
        <w:rPr>
          <w:sz w:val="28"/>
          <w:szCs w:val="28"/>
        </w:rPr>
        <w:t>, и учебным заведениям</w:t>
      </w:r>
      <w:r w:rsidRPr="00C643BA">
        <w:rPr>
          <w:sz w:val="28"/>
          <w:szCs w:val="28"/>
        </w:rPr>
        <w:t>.</w:t>
      </w:r>
      <w:r>
        <w:rPr>
          <w:sz w:val="28"/>
          <w:szCs w:val="28"/>
        </w:rPr>
        <w:t xml:space="preserve"> </w:t>
      </w:r>
    </w:p>
    <w:p w:rsidR="005904AB" w:rsidRPr="00351CF9" w:rsidRDefault="005904AB" w:rsidP="005904AB">
      <w:pPr>
        <w:ind w:firstLine="709"/>
        <w:rPr>
          <w:sz w:val="28"/>
          <w:szCs w:val="28"/>
        </w:rPr>
      </w:pPr>
      <w:r w:rsidRPr="00351CF9">
        <w:rPr>
          <w:sz w:val="28"/>
          <w:szCs w:val="28"/>
        </w:rPr>
        <w:t>Тротуары: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962"/>
      </w:tblGrid>
      <w:tr w:rsidR="005904AB" w:rsidRPr="009E644B" w:rsidTr="00A32F78">
        <w:tc>
          <w:tcPr>
            <w:tcW w:w="4785" w:type="dxa"/>
          </w:tcPr>
          <w:p w:rsidR="005904AB" w:rsidRPr="009E644B" w:rsidRDefault="005904AB" w:rsidP="005904AB">
            <w:pPr>
              <w:jc w:val="center"/>
            </w:pPr>
            <w:r w:rsidRPr="009E644B">
              <w:t>Участок</w:t>
            </w:r>
          </w:p>
        </w:tc>
        <w:tc>
          <w:tcPr>
            <w:tcW w:w="4962" w:type="dxa"/>
          </w:tcPr>
          <w:p w:rsidR="005904AB" w:rsidRPr="009E644B" w:rsidRDefault="005904AB" w:rsidP="005904AB">
            <w:pPr>
              <w:jc w:val="center"/>
            </w:pPr>
            <w:r w:rsidRPr="009E644B">
              <w:t>Протяженность, км.</w:t>
            </w:r>
          </w:p>
        </w:tc>
      </w:tr>
      <w:tr w:rsidR="005904AB" w:rsidRPr="009E644B" w:rsidTr="00A32F78">
        <w:tc>
          <w:tcPr>
            <w:tcW w:w="4785" w:type="dxa"/>
          </w:tcPr>
          <w:p w:rsidR="005904AB" w:rsidRPr="009E644B" w:rsidRDefault="005904AB" w:rsidP="00DA0785">
            <w:r w:rsidRPr="009E644B">
              <w:t>ул.Каменская</w:t>
            </w:r>
          </w:p>
        </w:tc>
        <w:tc>
          <w:tcPr>
            <w:tcW w:w="4962" w:type="dxa"/>
          </w:tcPr>
          <w:p w:rsidR="005904AB" w:rsidRPr="009E644B" w:rsidRDefault="005904AB" w:rsidP="009E644B">
            <w:pPr>
              <w:jc w:val="center"/>
            </w:pPr>
            <w:r w:rsidRPr="009E644B">
              <w:t>2,21</w:t>
            </w:r>
          </w:p>
        </w:tc>
      </w:tr>
      <w:tr w:rsidR="005904AB" w:rsidRPr="009E644B" w:rsidTr="00A32F78">
        <w:tc>
          <w:tcPr>
            <w:tcW w:w="4785" w:type="dxa"/>
          </w:tcPr>
          <w:p w:rsidR="005904AB" w:rsidRPr="009E644B" w:rsidRDefault="005904AB" w:rsidP="00DA0785">
            <w:r w:rsidRPr="009E644B">
              <w:t>ул.Северная</w:t>
            </w:r>
          </w:p>
        </w:tc>
        <w:tc>
          <w:tcPr>
            <w:tcW w:w="4962" w:type="dxa"/>
          </w:tcPr>
          <w:p w:rsidR="005904AB" w:rsidRPr="009E644B" w:rsidRDefault="005904AB" w:rsidP="009E644B">
            <w:pPr>
              <w:jc w:val="center"/>
            </w:pPr>
            <w:r w:rsidRPr="009E644B">
              <w:t>1,63</w:t>
            </w:r>
          </w:p>
        </w:tc>
      </w:tr>
      <w:tr w:rsidR="005904AB" w:rsidRPr="009E644B" w:rsidTr="00A32F78">
        <w:tc>
          <w:tcPr>
            <w:tcW w:w="4785" w:type="dxa"/>
          </w:tcPr>
          <w:p w:rsidR="005904AB" w:rsidRPr="009E644B" w:rsidRDefault="005904AB" w:rsidP="00DA0785">
            <w:r w:rsidRPr="009E644B">
              <w:t>ул.К-Маркса</w:t>
            </w:r>
          </w:p>
        </w:tc>
        <w:tc>
          <w:tcPr>
            <w:tcW w:w="4962" w:type="dxa"/>
          </w:tcPr>
          <w:p w:rsidR="005904AB" w:rsidRPr="009E644B" w:rsidRDefault="005904AB" w:rsidP="009E644B">
            <w:pPr>
              <w:jc w:val="center"/>
            </w:pPr>
            <w:r w:rsidRPr="009E644B">
              <w:t>1,67</w:t>
            </w:r>
          </w:p>
        </w:tc>
      </w:tr>
      <w:tr w:rsidR="005904AB" w:rsidRPr="009E644B" w:rsidTr="00A32F78">
        <w:tc>
          <w:tcPr>
            <w:tcW w:w="4785" w:type="dxa"/>
          </w:tcPr>
          <w:p w:rsidR="005904AB" w:rsidRPr="009E644B" w:rsidRDefault="005904AB" w:rsidP="00DA0785">
            <w:r w:rsidRPr="009E644B">
              <w:t>ул.Пушкина</w:t>
            </w:r>
          </w:p>
        </w:tc>
        <w:tc>
          <w:tcPr>
            <w:tcW w:w="4962" w:type="dxa"/>
          </w:tcPr>
          <w:p w:rsidR="005904AB" w:rsidRPr="009E644B" w:rsidRDefault="005904AB" w:rsidP="009E644B">
            <w:pPr>
              <w:jc w:val="center"/>
            </w:pPr>
            <w:r w:rsidRPr="009E644B">
              <w:t>2,8</w:t>
            </w:r>
          </w:p>
        </w:tc>
      </w:tr>
      <w:tr w:rsidR="005904AB" w:rsidRPr="009E644B" w:rsidTr="00A32F78">
        <w:tc>
          <w:tcPr>
            <w:tcW w:w="4785" w:type="dxa"/>
          </w:tcPr>
          <w:p w:rsidR="005904AB" w:rsidRPr="009E644B" w:rsidRDefault="005904AB" w:rsidP="00DA0785">
            <w:r w:rsidRPr="009E644B">
              <w:t>ул.Колесникова</w:t>
            </w:r>
          </w:p>
        </w:tc>
        <w:tc>
          <w:tcPr>
            <w:tcW w:w="4962" w:type="dxa"/>
          </w:tcPr>
          <w:p w:rsidR="005904AB" w:rsidRPr="009E644B" w:rsidRDefault="005904AB" w:rsidP="009E644B">
            <w:pPr>
              <w:jc w:val="center"/>
            </w:pPr>
            <w:r w:rsidRPr="009E644B">
              <w:t>7,7</w:t>
            </w:r>
          </w:p>
        </w:tc>
      </w:tr>
      <w:tr w:rsidR="005904AB" w:rsidRPr="009E644B" w:rsidTr="00A32F78">
        <w:tc>
          <w:tcPr>
            <w:tcW w:w="4785" w:type="dxa"/>
          </w:tcPr>
          <w:p w:rsidR="005904AB" w:rsidRPr="009E644B" w:rsidRDefault="005904AB" w:rsidP="00DA0785">
            <w:r w:rsidRPr="009E644B">
              <w:t>ул.Ленина</w:t>
            </w:r>
          </w:p>
        </w:tc>
        <w:tc>
          <w:tcPr>
            <w:tcW w:w="4962" w:type="dxa"/>
          </w:tcPr>
          <w:p w:rsidR="005904AB" w:rsidRPr="009E644B" w:rsidRDefault="005904AB" w:rsidP="009E644B">
            <w:pPr>
              <w:jc w:val="center"/>
            </w:pPr>
            <w:r w:rsidRPr="009E644B">
              <w:t>3,57</w:t>
            </w:r>
          </w:p>
        </w:tc>
      </w:tr>
      <w:tr w:rsidR="005904AB" w:rsidRPr="009E644B" w:rsidTr="00A32F78">
        <w:tc>
          <w:tcPr>
            <w:tcW w:w="4785" w:type="dxa"/>
          </w:tcPr>
          <w:p w:rsidR="005904AB" w:rsidRPr="009E644B" w:rsidRDefault="005904AB" w:rsidP="00DA0785">
            <w:r w:rsidRPr="009E644B">
              <w:t>ул.Первомайская</w:t>
            </w:r>
          </w:p>
        </w:tc>
        <w:tc>
          <w:tcPr>
            <w:tcW w:w="4962" w:type="dxa"/>
          </w:tcPr>
          <w:p w:rsidR="005904AB" w:rsidRPr="009E644B" w:rsidRDefault="005904AB" w:rsidP="009E644B">
            <w:pPr>
              <w:jc w:val="center"/>
            </w:pPr>
            <w:r w:rsidRPr="009E644B">
              <w:t>3,17</w:t>
            </w:r>
          </w:p>
        </w:tc>
      </w:tr>
      <w:tr w:rsidR="005904AB" w:rsidRPr="009E644B" w:rsidTr="00A32F78">
        <w:tc>
          <w:tcPr>
            <w:tcW w:w="4785" w:type="dxa"/>
          </w:tcPr>
          <w:p w:rsidR="005904AB" w:rsidRPr="009E644B" w:rsidRDefault="005904AB" w:rsidP="00DA0785">
            <w:r w:rsidRPr="009E644B">
              <w:rPr>
                <w:lang w:val="en-US"/>
              </w:rPr>
              <w:t>у</w:t>
            </w:r>
            <w:r w:rsidRPr="009E644B">
              <w:t>л.Речная</w:t>
            </w:r>
          </w:p>
        </w:tc>
        <w:tc>
          <w:tcPr>
            <w:tcW w:w="4962" w:type="dxa"/>
          </w:tcPr>
          <w:p w:rsidR="005904AB" w:rsidRPr="009E644B" w:rsidRDefault="005904AB" w:rsidP="009E644B">
            <w:pPr>
              <w:jc w:val="center"/>
            </w:pPr>
            <w:r w:rsidRPr="009E644B">
              <w:t>1,2</w:t>
            </w:r>
          </w:p>
        </w:tc>
      </w:tr>
      <w:tr w:rsidR="005904AB" w:rsidRPr="009E644B" w:rsidTr="00A32F78">
        <w:tc>
          <w:tcPr>
            <w:tcW w:w="4785" w:type="dxa"/>
          </w:tcPr>
          <w:p w:rsidR="005904AB" w:rsidRPr="009E644B" w:rsidRDefault="005904AB" w:rsidP="00DA0785">
            <w:r w:rsidRPr="009E644B">
              <w:t>ул.Гоголя</w:t>
            </w:r>
          </w:p>
        </w:tc>
        <w:tc>
          <w:tcPr>
            <w:tcW w:w="4962" w:type="dxa"/>
          </w:tcPr>
          <w:p w:rsidR="005904AB" w:rsidRPr="009E644B" w:rsidRDefault="005904AB" w:rsidP="009E644B">
            <w:pPr>
              <w:jc w:val="center"/>
            </w:pPr>
            <w:r w:rsidRPr="009E644B">
              <w:t>1,31</w:t>
            </w:r>
          </w:p>
        </w:tc>
      </w:tr>
      <w:tr w:rsidR="005904AB" w:rsidRPr="009E644B" w:rsidTr="00A32F78">
        <w:tc>
          <w:tcPr>
            <w:tcW w:w="4785" w:type="dxa"/>
          </w:tcPr>
          <w:p w:rsidR="005904AB" w:rsidRPr="009E644B" w:rsidRDefault="005904AB" w:rsidP="00DA0785">
            <w:r w:rsidRPr="009E644B">
              <w:t>ул.Крылова</w:t>
            </w:r>
          </w:p>
        </w:tc>
        <w:tc>
          <w:tcPr>
            <w:tcW w:w="4962" w:type="dxa"/>
          </w:tcPr>
          <w:p w:rsidR="005904AB" w:rsidRPr="009E644B" w:rsidRDefault="005904AB" w:rsidP="009E644B">
            <w:pPr>
              <w:jc w:val="center"/>
            </w:pPr>
            <w:r w:rsidRPr="009E644B">
              <w:t>0,86</w:t>
            </w:r>
          </w:p>
        </w:tc>
      </w:tr>
      <w:tr w:rsidR="005904AB" w:rsidRPr="009E644B" w:rsidTr="00A32F78">
        <w:tc>
          <w:tcPr>
            <w:tcW w:w="4785" w:type="dxa"/>
          </w:tcPr>
          <w:p w:rsidR="005904AB" w:rsidRPr="009E644B" w:rsidRDefault="005904AB" w:rsidP="00DA0785">
            <w:r w:rsidRPr="009E644B">
              <w:t>ул.Комсомольская</w:t>
            </w:r>
          </w:p>
        </w:tc>
        <w:tc>
          <w:tcPr>
            <w:tcW w:w="4962" w:type="dxa"/>
          </w:tcPr>
          <w:p w:rsidR="005904AB" w:rsidRPr="009E644B" w:rsidRDefault="005904AB" w:rsidP="009E644B">
            <w:pPr>
              <w:jc w:val="center"/>
            </w:pPr>
            <w:r w:rsidRPr="009E644B">
              <w:t>0,96</w:t>
            </w:r>
          </w:p>
        </w:tc>
      </w:tr>
      <w:tr w:rsidR="005904AB" w:rsidRPr="009E644B" w:rsidTr="00A32F78">
        <w:tc>
          <w:tcPr>
            <w:tcW w:w="4785" w:type="dxa"/>
          </w:tcPr>
          <w:p w:rsidR="005904AB" w:rsidRPr="009E644B" w:rsidRDefault="005904AB" w:rsidP="00DA0785">
            <w:r w:rsidRPr="009E644B">
              <w:t>ул.Громова</w:t>
            </w:r>
          </w:p>
        </w:tc>
        <w:tc>
          <w:tcPr>
            <w:tcW w:w="4962" w:type="dxa"/>
          </w:tcPr>
          <w:p w:rsidR="005904AB" w:rsidRPr="009E644B" w:rsidRDefault="005904AB" w:rsidP="009E644B">
            <w:pPr>
              <w:jc w:val="center"/>
            </w:pPr>
            <w:r w:rsidRPr="009E644B">
              <w:t>0,62</w:t>
            </w:r>
          </w:p>
        </w:tc>
      </w:tr>
      <w:tr w:rsidR="005904AB" w:rsidRPr="009E644B" w:rsidTr="00A32F78">
        <w:tc>
          <w:tcPr>
            <w:tcW w:w="4785" w:type="dxa"/>
          </w:tcPr>
          <w:p w:rsidR="005904AB" w:rsidRPr="009E644B" w:rsidRDefault="005904AB" w:rsidP="00DA0785">
            <w:r w:rsidRPr="009E644B">
              <w:t>ул.Мамонтова</w:t>
            </w:r>
          </w:p>
        </w:tc>
        <w:tc>
          <w:tcPr>
            <w:tcW w:w="4962" w:type="dxa"/>
          </w:tcPr>
          <w:p w:rsidR="005904AB" w:rsidRPr="009E644B" w:rsidRDefault="005904AB" w:rsidP="009E644B">
            <w:pPr>
              <w:jc w:val="center"/>
            </w:pPr>
            <w:r w:rsidRPr="009E644B">
              <w:t>0,82</w:t>
            </w:r>
          </w:p>
        </w:tc>
      </w:tr>
      <w:tr w:rsidR="005904AB" w:rsidRPr="009E644B" w:rsidTr="00A32F78">
        <w:tc>
          <w:tcPr>
            <w:tcW w:w="4785" w:type="dxa"/>
          </w:tcPr>
          <w:p w:rsidR="005904AB" w:rsidRPr="009E644B" w:rsidRDefault="005904AB" w:rsidP="00DA0785">
            <w:r w:rsidRPr="009E644B">
              <w:t>ул.Томская</w:t>
            </w:r>
          </w:p>
        </w:tc>
        <w:tc>
          <w:tcPr>
            <w:tcW w:w="4962" w:type="dxa"/>
          </w:tcPr>
          <w:p w:rsidR="005904AB" w:rsidRPr="009E644B" w:rsidRDefault="005904AB" w:rsidP="009E644B">
            <w:pPr>
              <w:jc w:val="center"/>
            </w:pPr>
            <w:r w:rsidRPr="009E644B">
              <w:t>0,63</w:t>
            </w:r>
          </w:p>
        </w:tc>
      </w:tr>
      <w:tr w:rsidR="005904AB" w:rsidRPr="009E644B" w:rsidTr="00A32F78">
        <w:tc>
          <w:tcPr>
            <w:tcW w:w="4785" w:type="dxa"/>
          </w:tcPr>
          <w:p w:rsidR="005904AB" w:rsidRPr="009E644B" w:rsidRDefault="005904AB" w:rsidP="00DA0785">
            <w:r w:rsidRPr="009E644B">
              <w:t>ул.Терешковой</w:t>
            </w:r>
          </w:p>
        </w:tc>
        <w:tc>
          <w:tcPr>
            <w:tcW w:w="4962" w:type="dxa"/>
          </w:tcPr>
          <w:p w:rsidR="005904AB" w:rsidRPr="009E644B" w:rsidRDefault="005904AB" w:rsidP="009E644B">
            <w:pPr>
              <w:jc w:val="center"/>
            </w:pPr>
            <w:r w:rsidRPr="009E644B">
              <w:t>0,96</w:t>
            </w:r>
          </w:p>
        </w:tc>
      </w:tr>
      <w:tr w:rsidR="005904AB" w:rsidRPr="009E644B" w:rsidTr="00A32F78">
        <w:tc>
          <w:tcPr>
            <w:tcW w:w="4785" w:type="dxa"/>
          </w:tcPr>
          <w:p w:rsidR="005904AB" w:rsidRPr="009E644B" w:rsidRDefault="005904AB" w:rsidP="00DA0785">
            <w:r w:rsidRPr="009E644B">
              <w:t>ул.Барнаульская</w:t>
            </w:r>
          </w:p>
        </w:tc>
        <w:tc>
          <w:tcPr>
            <w:tcW w:w="4962" w:type="dxa"/>
          </w:tcPr>
          <w:p w:rsidR="005904AB" w:rsidRPr="009E644B" w:rsidRDefault="005904AB" w:rsidP="009E644B">
            <w:pPr>
              <w:jc w:val="center"/>
            </w:pPr>
            <w:r w:rsidRPr="009E644B">
              <w:t>2,8</w:t>
            </w:r>
          </w:p>
        </w:tc>
      </w:tr>
      <w:tr w:rsidR="005904AB" w:rsidRPr="009E644B" w:rsidTr="00A32F78">
        <w:tc>
          <w:tcPr>
            <w:tcW w:w="4785" w:type="dxa"/>
          </w:tcPr>
          <w:p w:rsidR="005904AB" w:rsidRPr="009E644B" w:rsidRDefault="005904AB" w:rsidP="00DA0785">
            <w:r w:rsidRPr="009E644B">
              <w:t>ул.Барнаульский тракт</w:t>
            </w:r>
          </w:p>
        </w:tc>
        <w:tc>
          <w:tcPr>
            <w:tcW w:w="4962" w:type="dxa"/>
          </w:tcPr>
          <w:p w:rsidR="005904AB" w:rsidRPr="009E644B" w:rsidRDefault="005904AB" w:rsidP="009E644B">
            <w:pPr>
              <w:jc w:val="center"/>
            </w:pPr>
            <w:r w:rsidRPr="009E644B">
              <w:t>2,85</w:t>
            </w:r>
          </w:p>
        </w:tc>
      </w:tr>
    </w:tbl>
    <w:p w:rsidR="005904AB" w:rsidRPr="00351CF9" w:rsidRDefault="005904AB" w:rsidP="005904AB">
      <w:pPr>
        <w:ind w:firstLine="709"/>
        <w:jc w:val="both"/>
        <w:rPr>
          <w:sz w:val="28"/>
          <w:szCs w:val="28"/>
        </w:rPr>
      </w:pPr>
      <w:r w:rsidRPr="00351CF9">
        <w:rPr>
          <w:sz w:val="28"/>
          <w:szCs w:val="28"/>
        </w:rPr>
        <w:t xml:space="preserve">Велосипедные дорожки на территории </w:t>
      </w:r>
      <w:r>
        <w:rPr>
          <w:sz w:val="28"/>
          <w:szCs w:val="28"/>
        </w:rPr>
        <w:t>района</w:t>
      </w:r>
      <w:r w:rsidRPr="00351CF9">
        <w:rPr>
          <w:sz w:val="28"/>
          <w:szCs w:val="28"/>
        </w:rPr>
        <w:t xml:space="preserve"> отсутствуют.</w:t>
      </w:r>
    </w:p>
    <w:p w:rsidR="005904AB" w:rsidRPr="00351CF9" w:rsidRDefault="005904AB" w:rsidP="005904AB">
      <w:pPr>
        <w:ind w:firstLine="709"/>
        <w:jc w:val="both"/>
        <w:rPr>
          <w:sz w:val="28"/>
          <w:szCs w:val="28"/>
        </w:rPr>
      </w:pPr>
    </w:p>
    <w:p w:rsidR="005904AB" w:rsidRDefault="005904AB" w:rsidP="00BC3FEF">
      <w:pPr>
        <w:numPr>
          <w:ilvl w:val="1"/>
          <w:numId w:val="25"/>
        </w:numPr>
        <w:ind w:left="0" w:firstLine="851"/>
        <w:jc w:val="center"/>
        <w:rPr>
          <w:b/>
          <w:sz w:val="28"/>
          <w:szCs w:val="28"/>
        </w:rPr>
      </w:pPr>
      <w:r w:rsidRPr="00351CF9">
        <w:rPr>
          <w:b/>
          <w:sz w:val="28"/>
          <w:szCs w:val="28"/>
        </w:rPr>
        <w:t>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p>
    <w:p w:rsidR="005904AB" w:rsidRPr="00351CF9" w:rsidRDefault="005904AB" w:rsidP="005904AB">
      <w:pPr>
        <w:ind w:firstLine="709"/>
        <w:jc w:val="both"/>
        <w:rPr>
          <w:sz w:val="28"/>
          <w:szCs w:val="28"/>
        </w:rPr>
      </w:pPr>
      <w:r w:rsidRPr="00351CF9">
        <w:rPr>
          <w:sz w:val="28"/>
          <w:szCs w:val="28"/>
        </w:rPr>
        <w:t xml:space="preserve">В </w:t>
      </w:r>
      <w:r w:rsidR="006953A0">
        <w:rPr>
          <w:sz w:val="28"/>
          <w:szCs w:val="28"/>
        </w:rPr>
        <w:t>городском поселении</w:t>
      </w:r>
      <w:r w:rsidRPr="00351CF9">
        <w:rPr>
          <w:sz w:val="28"/>
          <w:szCs w:val="28"/>
        </w:rPr>
        <w:t xml:space="preserve"> имеется ряд предприятий и организаций, располагающих грузовым автотранспортом, общим количеством </w:t>
      </w:r>
      <w:r w:rsidRPr="00747C02">
        <w:rPr>
          <w:sz w:val="28"/>
          <w:szCs w:val="28"/>
        </w:rPr>
        <w:t xml:space="preserve">1830 единиц подвижного состава. В </w:t>
      </w:r>
      <w:r w:rsidR="006953A0">
        <w:rPr>
          <w:sz w:val="28"/>
          <w:szCs w:val="28"/>
        </w:rPr>
        <w:t xml:space="preserve">городском поселении </w:t>
      </w:r>
      <w:r w:rsidRPr="00747C02">
        <w:rPr>
          <w:sz w:val="28"/>
          <w:szCs w:val="28"/>
        </w:rPr>
        <w:t>осуществляют д</w:t>
      </w:r>
      <w:r>
        <w:rPr>
          <w:sz w:val="28"/>
          <w:szCs w:val="28"/>
        </w:rPr>
        <w:t xml:space="preserve">еятельность </w:t>
      </w:r>
      <w:r w:rsidRPr="00747C02">
        <w:rPr>
          <w:sz w:val="28"/>
          <w:szCs w:val="28"/>
        </w:rPr>
        <w:t xml:space="preserve"> организации </w:t>
      </w:r>
      <w:r w:rsidRPr="00875144">
        <w:rPr>
          <w:sz w:val="28"/>
          <w:szCs w:val="28"/>
        </w:rPr>
        <w:t>коммунальных  и дорожных служб ООО «КаменьСервис», ООО ДСУ - 14. Данные организации располагают 15 ед. подвижного состава, ширина дорожного покрытия позволяет передвижению данных транспортных средств.</w:t>
      </w:r>
    </w:p>
    <w:p w:rsidR="005904AB" w:rsidRDefault="005904AB" w:rsidP="005904AB">
      <w:pPr>
        <w:ind w:firstLine="709"/>
        <w:jc w:val="both"/>
        <w:rPr>
          <w:sz w:val="28"/>
          <w:szCs w:val="28"/>
        </w:rPr>
      </w:pPr>
      <w:r w:rsidRPr="00351CF9">
        <w:rPr>
          <w:sz w:val="28"/>
          <w:szCs w:val="28"/>
        </w:rPr>
        <w:t>Перечень организаций коммунальных и дорожных с</w:t>
      </w:r>
      <w:r>
        <w:rPr>
          <w:sz w:val="28"/>
          <w:szCs w:val="28"/>
        </w:rPr>
        <w:t>лужб и их оснащенности техникой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963"/>
        <w:gridCol w:w="5244"/>
      </w:tblGrid>
      <w:tr w:rsidR="005904AB" w:rsidRPr="00277FD4" w:rsidTr="00A32F78">
        <w:tc>
          <w:tcPr>
            <w:tcW w:w="540" w:type="dxa"/>
            <w:shd w:val="clear" w:color="auto" w:fill="auto"/>
          </w:tcPr>
          <w:p w:rsidR="005904AB" w:rsidRPr="00277FD4" w:rsidRDefault="005904AB" w:rsidP="00DA0785">
            <w:r w:rsidRPr="00277FD4">
              <w:t>№ п/п</w:t>
            </w:r>
          </w:p>
        </w:tc>
        <w:tc>
          <w:tcPr>
            <w:tcW w:w="3963" w:type="dxa"/>
            <w:shd w:val="clear" w:color="auto" w:fill="auto"/>
          </w:tcPr>
          <w:p w:rsidR="005904AB" w:rsidRPr="00277FD4" w:rsidRDefault="005904AB" w:rsidP="00DA0785">
            <w:pPr>
              <w:pStyle w:val="Default"/>
              <w:rPr>
                <w:rFonts w:ascii="Times New Roman" w:hAnsi="Times New Roman" w:cs="Times New Roman"/>
              </w:rPr>
            </w:pPr>
            <w:r w:rsidRPr="00277FD4">
              <w:rPr>
                <w:rFonts w:ascii="Times New Roman" w:hAnsi="Times New Roman" w:cs="Times New Roman"/>
              </w:rPr>
              <w:t>Наименование предприятий и организаций, юридический адрес</w:t>
            </w:r>
          </w:p>
        </w:tc>
        <w:tc>
          <w:tcPr>
            <w:tcW w:w="5244" w:type="dxa"/>
            <w:shd w:val="clear" w:color="auto" w:fill="auto"/>
          </w:tcPr>
          <w:p w:rsidR="005904AB" w:rsidRPr="00277FD4" w:rsidRDefault="005904AB" w:rsidP="00DA0785">
            <w:pPr>
              <w:pStyle w:val="Default"/>
              <w:rPr>
                <w:rFonts w:ascii="Times New Roman" w:hAnsi="Times New Roman" w:cs="Times New Roman"/>
              </w:rPr>
            </w:pPr>
            <w:r w:rsidRPr="00277FD4">
              <w:rPr>
                <w:rFonts w:ascii="Times New Roman" w:hAnsi="Times New Roman" w:cs="Times New Roman"/>
              </w:rPr>
              <w:t>Количество имеющейся техники, ед.</w:t>
            </w:r>
          </w:p>
        </w:tc>
      </w:tr>
      <w:tr w:rsidR="005904AB" w:rsidRPr="00277FD4" w:rsidTr="00A32F78">
        <w:tc>
          <w:tcPr>
            <w:tcW w:w="540" w:type="dxa"/>
            <w:shd w:val="clear" w:color="auto" w:fill="auto"/>
          </w:tcPr>
          <w:p w:rsidR="005904AB" w:rsidRPr="00277FD4" w:rsidRDefault="005904AB" w:rsidP="00DA0785">
            <w:r w:rsidRPr="00277FD4">
              <w:t>1</w:t>
            </w:r>
          </w:p>
        </w:tc>
        <w:tc>
          <w:tcPr>
            <w:tcW w:w="3963" w:type="dxa"/>
            <w:shd w:val="clear" w:color="auto" w:fill="auto"/>
          </w:tcPr>
          <w:p w:rsidR="005904AB" w:rsidRPr="00277FD4" w:rsidRDefault="005904AB" w:rsidP="00DA0785">
            <w:r w:rsidRPr="00277FD4">
              <w:t>ООО ДСУ - 14</w:t>
            </w:r>
          </w:p>
        </w:tc>
        <w:tc>
          <w:tcPr>
            <w:tcW w:w="5244" w:type="dxa"/>
            <w:shd w:val="clear" w:color="auto" w:fill="auto"/>
          </w:tcPr>
          <w:p w:rsidR="005904AB" w:rsidRPr="00277FD4" w:rsidRDefault="005904AB" w:rsidP="00DA0785">
            <w:r w:rsidRPr="00277FD4">
              <w:t>- Автогрейдер ГС-14.02 – 1 ед.</w:t>
            </w:r>
          </w:p>
          <w:p w:rsidR="005904AB" w:rsidRPr="00277FD4" w:rsidRDefault="005904AB" w:rsidP="00DA0785">
            <w:r w:rsidRPr="00277FD4">
              <w:t>- Автогрейдер ДЗ-143 – 2 ед.</w:t>
            </w:r>
          </w:p>
          <w:p w:rsidR="005904AB" w:rsidRPr="00277FD4" w:rsidRDefault="005904AB" w:rsidP="00DA0785">
            <w:r w:rsidRPr="00277FD4">
              <w:t>- ГАЗ-53 (пескоразбрасыватель) – 1 ед.</w:t>
            </w:r>
          </w:p>
          <w:p w:rsidR="005904AB" w:rsidRPr="00277FD4" w:rsidRDefault="005904AB" w:rsidP="00DA0785">
            <w:r w:rsidRPr="00277FD4">
              <w:t>- Трактор К-701 – 1 ед.</w:t>
            </w:r>
          </w:p>
          <w:p w:rsidR="005904AB" w:rsidRPr="00277FD4" w:rsidRDefault="005904AB" w:rsidP="00DA0785">
            <w:r w:rsidRPr="00277FD4">
              <w:t>- Трактор МТЗ-80 – 2 ед.</w:t>
            </w:r>
          </w:p>
          <w:p w:rsidR="005904AB" w:rsidRPr="00277FD4" w:rsidRDefault="005904AB" w:rsidP="00DA0785">
            <w:r w:rsidRPr="00277FD4">
              <w:t>- Трактор Т-130 – 1 ед.</w:t>
            </w:r>
          </w:p>
          <w:p w:rsidR="005904AB" w:rsidRPr="00277FD4" w:rsidRDefault="005904AB" w:rsidP="00DA0785">
            <w:r w:rsidRPr="00277FD4">
              <w:t>- Лаповый снегопогрузчик КО-221 – 1 шт.</w:t>
            </w:r>
          </w:p>
          <w:p w:rsidR="005904AB" w:rsidRPr="00277FD4" w:rsidRDefault="005904AB" w:rsidP="00DA0785">
            <w:r w:rsidRPr="00277FD4">
              <w:t>- Погрузчик Б 138 – 2 шт.</w:t>
            </w:r>
          </w:p>
          <w:p w:rsidR="005904AB" w:rsidRPr="00277FD4" w:rsidRDefault="005904AB" w:rsidP="00DA0785">
            <w:r w:rsidRPr="00277FD4">
              <w:t>- Автосамосвал – 2 шт.</w:t>
            </w:r>
          </w:p>
        </w:tc>
      </w:tr>
    </w:tbl>
    <w:p w:rsidR="005904AB" w:rsidRPr="00351CF9" w:rsidRDefault="005904AB" w:rsidP="005904AB">
      <w:pPr>
        <w:ind w:firstLine="709"/>
        <w:jc w:val="both"/>
        <w:rPr>
          <w:sz w:val="28"/>
          <w:szCs w:val="28"/>
        </w:rPr>
      </w:pPr>
      <w:r w:rsidRPr="00351CF9">
        <w:rPr>
          <w:sz w:val="28"/>
          <w:szCs w:val="28"/>
        </w:rPr>
        <w:t xml:space="preserve">Работа транспортных средств коммунальных и дорожных служб оценивается </w:t>
      </w:r>
      <w:r w:rsidRPr="00DA5755">
        <w:rPr>
          <w:sz w:val="28"/>
          <w:szCs w:val="28"/>
        </w:rPr>
        <w:t>как удовлетворительн</w:t>
      </w:r>
      <w:r>
        <w:rPr>
          <w:sz w:val="28"/>
          <w:szCs w:val="28"/>
        </w:rPr>
        <w:t>ая</w:t>
      </w:r>
      <w:r w:rsidRPr="00DA5755">
        <w:rPr>
          <w:sz w:val="28"/>
          <w:szCs w:val="28"/>
        </w:rPr>
        <w:t>.</w:t>
      </w:r>
    </w:p>
    <w:p w:rsidR="005904AB" w:rsidRPr="00351CF9" w:rsidRDefault="005904AB" w:rsidP="005904AB">
      <w:pPr>
        <w:ind w:firstLine="709"/>
        <w:jc w:val="both"/>
        <w:rPr>
          <w:sz w:val="28"/>
          <w:szCs w:val="28"/>
        </w:rPr>
      </w:pPr>
    </w:p>
    <w:p w:rsidR="005904AB" w:rsidRDefault="004E0C39" w:rsidP="005904AB">
      <w:pPr>
        <w:ind w:firstLine="709"/>
        <w:jc w:val="center"/>
        <w:rPr>
          <w:b/>
          <w:sz w:val="28"/>
          <w:szCs w:val="28"/>
        </w:rPr>
      </w:pPr>
      <w:r>
        <w:rPr>
          <w:b/>
          <w:sz w:val="28"/>
          <w:szCs w:val="28"/>
        </w:rPr>
        <w:t>2</w:t>
      </w:r>
      <w:r w:rsidR="005904AB" w:rsidRPr="00AC7786">
        <w:rPr>
          <w:b/>
          <w:sz w:val="28"/>
          <w:szCs w:val="28"/>
        </w:rPr>
        <w:t>.</w:t>
      </w:r>
      <w:r w:rsidR="002726CB">
        <w:rPr>
          <w:b/>
          <w:sz w:val="28"/>
          <w:szCs w:val="28"/>
        </w:rPr>
        <w:t>9</w:t>
      </w:r>
      <w:r w:rsidR="005904AB" w:rsidRPr="00AC7786">
        <w:rPr>
          <w:b/>
          <w:sz w:val="28"/>
          <w:szCs w:val="28"/>
        </w:rPr>
        <w:t>. Анализ уровня безопасности дорожного движения</w:t>
      </w:r>
    </w:p>
    <w:p w:rsidR="005904AB" w:rsidRPr="00AC7786" w:rsidRDefault="005904AB" w:rsidP="005904AB">
      <w:pPr>
        <w:ind w:firstLine="709"/>
        <w:jc w:val="both"/>
        <w:rPr>
          <w:color w:val="000000"/>
          <w:sz w:val="28"/>
          <w:szCs w:val="28"/>
        </w:rPr>
      </w:pPr>
      <w:r w:rsidRPr="00AC7786">
        <w:rPr>
          <w:color w:val="000000"/>
          <w:sz w:val="28"/>
          <w:szCs w:val="28"/>
        </w:rPr>
        <w:t>За последние три года на улично-дорожной сети города произошло следующее количество дорожно-транспортных происшествий:</w:t>
      </w:r>
    </w:p>
    <w:p w:rsidR="005904AB" w:rsidRPr="00351CF9" w:rsidRDefault="000A339A" w:rsidP="005904AB">
      <w:pPr>
        <w:ind w:firstLine="709"/>
        <w:jc w:val="both"/>
        <w:rPr>
          <w:color w:val="000000"/>
          <w:sz w:val="28"/>
          <w:szCs w:val="28"/>
        </w:rPr>
      </w:pPr>
      <w:r>
        <w:rPr>
          <w:color w:val="000000"/>
          <w:sz w:val="28"/>
          <w:szCs w:val="28"/>
        </w:rPr>
        <w:t>2016</w:t>
      </w:r>
      <w:r w:rsidR="005904AB" w:rsidRPr="00AC7786">
        <w:rPr>
          <w:color w:val="000000"/>
          <w:sz w:val="28"/>
          <w:szCs w:val="28"/>
        </w:rPr>
        <w:t xml:space="preserve"> г. – 36 ДТП, в том числе 15 ДТП, где пострадали</w:t>
      </w:r>
      <w:r w:rsidR="005904AB" w:rsidRPr="00351CF9">
        <w:rPr>
          <w:color w:val="000000"/>
          <w:sz w:val="28"/>
          <w:szCs w:val="28"/>
        </w:rPr>
        <w:t xml:space="preserve"> люди, из них </w:t>
      </w:r>
      <w:r w:rsidR="005904AB">
        <w:rPr>
          <w:color w:val="000000"/>
          <w:sz w:val="28"/>
          <w:szCs w:val="28"/>
        </w:rPr>
        <w:t>4</w:t>
      </w:r>
      <w:r w:rsidR="005904AB" w:rsidRPr="00351CF9">
        <w:rPr>
          <w:color w:val="000000"/>
          <w:sz w:val="28"/>
          <w:szCs w:val="28"/>
        </w:rPr>
        <w:t xml:space="preserve"> ДТП с участием несовершеннолетних детей, </w:t>
      </w:r>
      <w:r w:rsidR="005904AB">
        <w:rPr>
          <w:color w:val="000000"/>
          <w:sz w:val="28"/>
          <w:szCs w:val="28"/>
        </w:rPr>
        <w:t>13</w:t>
      </w:r>
      <w:r w:rsidR="005904AB" w:rsidRPr="00351CF9">
        <w:rPr>
          <w:color w:val="000000"/>
          <w:sz w:val="28"/>
          <w:szCs w:val="28"/>
        </w:rPr>
        <w:t xml:space="preserve"> ДТП по причине неудовлетворительных дорожных условий;</w:t>
      </w:r>
    </w:p>
    <w:p w:rsidR="005904AB" w:rsidRPr="00351CF9" w:rsidRDefault="005904AB" w:rsidP="005904AB">
      <w:pPr>
        <w:ind w:firstLine="709"/>
        <w:jc w:val="both"/>
        <w:rPr>
          <w:color w:val="000000"/>
          <w:sz w:val="28"/>
          <w:szCs w:val="28"/>
        </w:rPr>
      </w:pPr>
      <w:r w:rsidRPr="00351CF9">
        <w:rPr>
          <w:color w:val="000000"/>
          <w:sz w:val="28"/>
          <w:szCs w:val="28"/>
        </w:rPr>
        <w:t>201</w:t>
      </w:r>
      <w:r w:rsidR="000A339A">
        <w:rPr>
          <w:color w:val="000000"/>
          <w:sz w:val="28"/>
          <w:szCs w:val="28"/>
        </w:rPr>
        <w:t>7</w:t>
      </w:r>
      <w:r w:rsidRPr="00351CF9">
        <w:rPr>
          <w:color w:val="000000"/>
          <w:sz w:val="28"/>
          <w:szCs w:val="28"/>
        </w:rPr>
        <w:t xml:space="preserve"> г. – 3</w:t>
      </w:r>
      <w:r>
        <w:rPr>
          <w:color w:val="000000"/>
          <w:sz w:val="28"/>
          <w:szCs w:val="28"/>
        </w:rPr>
        <w:t>3</w:t>
      </w:r>
      <w:r w:rsidRPr="00351CF9">
        <w:rPr>
          <w:color w:val="000000"/>
          <w:sz w:val="28"/>
          <w:szCs w:val="28"/>
        </w:rPr>
        <w:t xml:space="preserve"> ДТП, в том числе </w:t>
      </w:r>
      <w:r>
        <w:rPr>
          <w:color w:val="000000"/>
          <w:sz w:val="28"/>
          <w:szCs w:val="28"/>
        </w:rPr>
        <w:t>13</w:t>
      </w:r>
      <w:r w:rsidRPr="00351CF9">
        <w:rPr>
          <w:color w:val="000000"/>
          <w:sz w:val="28"/>
          <w:szCs w:val="28"/>
        </w:rPr>
        <w:t xml:space="preserve"> ДТП, где пострадали или погибли люди, из них </w:t>
      </w:r>
      <w:r>
        <w:rPr>
          <w:color w:val="000000"/>
          <w:sz w:val="28"/>
          <w:szCs w:val="28"/>
        </w:rPr>
        <w:t>2</w:t>
      </w:r>
      <w:r w:rsidRPr="00351CF9">
        <w:rPr>
          <w:color w:val="000000"/>
          <w:sz w:val="28"/>
          <w:szCs w:val="28"/>
        </w:rPr>
        <w:t xml:space="preserve"> ДТП с участием несовершеннолетних детей, </w:t>
      </w:r>
      <w:r>
        <w:rPr>
          <w:color w:val="000000"/>
          <w:sz w:val="28"/>
          <w:szCs w:val="28"/>
        </w:rPr>
        <w:t>22</w:t>
      </w:r>
      <w:r w:rsidRPr="00351CF9">
        <w:rPr>
          <w:color w:val="000000"/>
          <w:sz w:val="28"/>
          <w:szCs w:val="28"/>
        </w:rPr>
        <w:t xml:space="preserve"> ДТП по причине неудовлетворительных дорожных условий;</w:t>
      </w:r>
    </w:p>
    <w:p w:rsidR="005904AB" w:rsidRPr="00351CF9" w:rsidRDefault="005904AB" w:rsidP="005904AB">
      <w:pPr>
        <w:ind w:firstLine="709"/>
        <w:jc w:val="both"/>
        <w:rPr>
          <w:sz w:val="28"/>
          <w:szCs w:val="28"/>
        </w:rPr>
      </w:pPr>
      <w:r w:rsidRPr="00351CF9">
        <w:rPr>
          <w:sz w:val="28"/>
          <w:szCs w:val="28"/>
        </w:rPr>
        <w:t>201</w:t>
      </w:r>
      <w:r w:rsidR="000A339A">
        <w:rPr>
          <w:sz w:val="28"/>
          <w:szCs w:val="28"/>
        </w:rPr>
        <w:t>8</w:t>
      </w:r>
      <w:r w:rsidRPr="00351CF9">
        <w:rPr>
          <w:sz w:val="28"/>
          <w:szCs w:val="28"/>
        </w:rPr>
        <w:t xml:space="preserve"> г. – </w:t>
      </w:r>
      <w:r>
        <w:rPr>
          <w:sz w:val="28"/>
          <w:szCs w:val="28"/>
        </w:rPr>
        <w:t>25</w:t>
      </w:r>
      <w:r w:rsidRPr="00351CF9">
        <w:rPr>
          <w:sz w:val="28"/>
          <w:szCs w:val="28"/>
        </w:rPr>
        <w:t xml:space="preserve"> ДТП, в том числе </w:t>
      </w:r>
      <w:r>
        <w:rPr>
          <w:sz w:val="28"/>
          <w:szCs w:val="28"/>
        </w:rPr>
        <w:t>15</w:t>
      </w:r>
      <w:r w:rsidRPr="00351CF9">
        <w:rPr>
          <w:sz w:val="28"/>
          <w:szCs w:val="28"/>
        </w:rPr>
        <w:t xml:space="preserve"> ДТП, в которых пострадали или погибли люди, </w:t>
      </w:r>
      <w:r>
        <w:rPr>
          <w:sz w:val="28"/>
          <w:szCs w:val="28"/>
        </w:rPr>
        <w:t>10</w:t>
      </w:r>
      <w:r w:rsidRPr="00351CF9">
        <w:rPr>
          <w:color w:val="000000"/>
          <w:sz w:val="28"/>
          <w:szCs w:val="28"/>
        </w:rPr>
        <w:t xml:space="preserve"> ДТП с участием несовершеннолетних детей, </w:t>
      </w:r>
      <w:r>
        <w:rPr>
          <w:color w:val="000000"/>
          <w:sz w:val="28"/>
          <w:szCs w:val="28"/>
        </w:rPr>
        <w:t>17</w:t>
      </w:r>
      <w:r w:rsidRPr="00351CF9">
        <w:rPr>
          <w:sz w:val="28"/>
          <w:szCs w:val="28"/>
        </w:rPr>
        <w:t xml:space="preserve"> ДТП по причине неудовлетворительных дорожных условий.</w:t>
      </w:r>
    </w:p>
    <w:p w:rsidR="005904AB" w:rsidRPr="00351CF9" w:rsidRDefault="005904AB" w:rsidP="005904AB">
      <w:pPr>
        <w:ind w:firstLine="709"/>
        <w:jc w:val="both"/>
        <w:rPr>
          <w:sz w:val="28"/>
          <w:szCs w:val="28"/>
        </w:rPr>
      </w:pPr>
      <w:r w:rsidRPr="00351CF9">
        <w:rPr>
          <w:sz w:val="28"/>
          <w:szCs w:val="28"/>
        </w:rPr>
        <w:t>Отмечается снижение общего числа ДТП, которое происходило за счет снижения таких видов ДТП как столкновения, незначительно в 2016 году увеличилось число наездов на пешеходов.</w:t>
      </w:r>
    </w:p>
    <w:p w:rsidR="005904AB" w:rsidRPr="00351CF9" w:rsidRDefault="005904AB" w:rsidP="005904AB">
      <w:pPr>
        <w:ind w:firstLine="709"/>
        <w:jc w:val="both"/>
        <w:rPr>
          <w:sz w:val="28"/>
          <w:szCs w:val="28"/>
        </w:rPr>
      </w:pPr>
      <w:r w:rsidRPr="00351CF9">
        <w:rPr>
          <w:sz w:val="28"/>
          <w:szCs w:val="28"/>
        </w:rPr>
        <w:t>Основными видами ДТП являются столкновение (42 % ДТП), а также наезд на пешехода (39% ДТП), основными причинами ДТП являются нарушение скоростного режима участниками движения, несоблюдение очередности проезда, выезд на полосу встречного движения.</w:t>
      </w:r>
    </w:p>
    <w:p w:rsidR="005904AB" w:rsidRPr="00351CF9" w:rsidRDefault="005904AB" w:rsidP="005904AB">
      <w:pPr>
        <w:ind w:firstLine="709"/>
        <w:jc w:val="both"/>
        <w:rPr>
          <w:sz w:val="28"/>
          <w:szCs w:val="28"/>
        </w:rPr>
      </w:pPr>
      <w:r w:rsidRPr="00351CF9">
        <w:rPr>
          <w:sz w:val="28"/>
          <w:szCs w:val="28"/>
        </w:rPr>
        <w:t xml:space="preserve">Проводимый анализ аварийности на территории </w:t>
      </w:r>
      <w:r>
        <w:rPr>
          <w:sz w:val="28"/>
          <w:szCs w:val="28"/>
        </w:rPr>
        <w:t>района</w:t>
      </w:r>
      <w:r w:rsidRPr="00351CF9">
        <w:rPr>
          <w:sz w:val="28"/>
          <w:szCs w:val="28"/>
        </w:rPr>
        <w:t xml:space="preserve"> выявляет следующие аварийные участки:</w:t>
      </w:r>
    </w:p>
    <w:p w:rsidR="005904AB" w:rsidRPr="00351CF9" w:rsidRDefault="005904AB" w:rsidP="005904AB">
      <w:pPr>
        <w:ind w:firstLine="709"/>
        <w:jc w:val="both"/>
        <w:rPr>
          <w:sz w:val="28"/>
          <w:szCs w:val="28"/>
        </w:rPr>
      </w:pPr>
      <w:r w:rsidRPr="00351CF9">
        <w:rPr>
          <w:sz w:val="28"/>
          <w:szCs w:val="28"/>
        </w:rPr>
        <w:t xml:space="preserve">перекресток ул. </w:t>
      </w:r>
      <w:r>
        <w:rPr>
          <w:sz w:val="28"/>
          <w:szCs w:val="28"/>
        </w:rPr>
        <w:t>Колесникова</w:t>
      </w:r>
      <w:r w:rsidRPr="00351CF9">
        <w:rPr>
          <w:sz w:val="28"/>
          <w:szCs w:val="28"/>
        </w:rPr>
        <w:t xml:space="preserve"> – </w:t>
      </w:r>
      <w:r>
        <w:rPr>
          <w:sz w:val="28"/>
          <w:szCs w:val="28"/>
        </w:rPr>
        <w:t>ул.К.Маркса</w:t>
      </w:r>
      <w:r w:rsidRPr="00351CF9">
        <w:rPr>
          <w:sz w:val="28"/>
          <w:szCs w:val="28"/>
        </w:rPr>
        <w:t>;</w:t>
      </w:r>
    </w:p>
    <w:p w:rsidR="005904AB" w:rsidRPr="00351CF9" w:rsidRDefault="005904AB" w:rsidP="005904AB">
      <w:pPr>
        <w:ind w:firstLine="709"/>
        <w:jc w:val="both"/>
        <w:rPr>
          <w:sz w:val="28"/>
          <w:szCs w:val="28"/>
        </w:rPr>
      </w:pPr>
      <w:r w:rsidRPr="00351CF9">
        <w:rPr>
          <w:sz w:val="28"/>
          <w:szCs w:val="28"/>
        </w:rPr>
        <w:t xml:space="preserve">перекресток ул. </w:t>
      </w:r>
      <w:r>
        <w:rPr>
          <w:sz w:val="28"/>
          <w:szCs w:val="28"/>
        </w:rPr>
        <w:t>М.Горького</w:t>
      </w:r>
      <w:r w:rsidRPr="00351CF9">
        <w:rPr>
          <w:sz w:val="28"/>
          <w:szCs w:val="28"/>
        </w:rPr>
        <w:t xml:space="preserve"> – </w:t>
      </w:r>
      <w:r>
        <w:rPr>
          <w:sz w:val="28"/>
          <w:szCs w:val="28"/>
        </w:rPr>
        <w:t>ул.Республики</w:t>
      </w:r>
      <w:r w:rsidRPr="00351CF9">
        <w:rPr>
          <w:sz w:val="28"/>
          <w:szCs w:val="28"/>
        </w:rPr>
        <w:t>;</w:t>
      </w:r>
    </w:p>
    <w:p w:rsidR="005904AB" w:rsidRPr="00351CF9" w:rsidRDefault="005904AB" w:rsidP="005904AB">
      <w:pPr>
        <w:ind w:firstLine="709"/>
        <w:jc w:val="both"/>
        <w:rPr>
          <w:sz w:val="28"/>
          <w:szCs w:val="28"/>
        </w:rPr>
      </w:pPr>
      <w:r w:rsidRPr="00351CF9">
        <w:rPr>
          <w:sz w:val="28"/>
          <w:szCs w:val="28"/>
        </w:rPr>
        <w:t xml:space="preserve">перекресток ул. </w:t>
      </w:r>
      <w:r>
        <w:rPr>
          <w:sz w:val="28"/>
          <w:szCs w:val="28"/>
        </w:rPr>
        <w:t xml:space="preserve">Каменская </w:t>
      </w:r>
      <w:r w:rsidRPr="00351CF9">
        <w:rPr>
          <w:sz w:val="28"/>
          <w:szCs w:val="28"/>
        </w:rPr>
        <w:t xml:space="preserve"> – </w:t>
      </w:r>
      <w:r>
        <w:rPr>
          <w:sz w:val="28"/>
          <w:szCs w:val="28"/>
        </w:rPr>
        <w:t>ул.Гагарина</w:t>
      </w:r>
      <w:r w:rsidRPr="00351CF9">
        <w:rPr>
          <w:sz w:val="28"/>
          <w:szCs w:val="28"/>
        </w:rPr>
        <w:t>;</w:t>
      </w:r>
    </w:p>
    <w:p w:rsidR="005904AB" w:rsidRPr="00351CF9" w:rsidRDefault="005904AB" w:rsidP="005904AB">
      <w:pPr>
        <w:ind w:firstLine="709"/>
        <w:jc w:val="both"/>
        <w:rPr>
          <w:sz w:val="28"/>
          <w:szCs w:val="28"/>
        </w:rPr>
      </w:pPr>
      <w:r w:rsidRPr="00351CF9">
        <w:rPr>
          <w:sz w:val="28"/>
          <w:szCs w:val="28"/>
        </w:rPr>
        <w:t xml:space="preserve">перекресток ул. </w:t>
      </w:r>
      <w:r>
        <w:rPr>
          <w:sz w:val="28"/>
          <w:szCs w:val="28"/>
        </w:rPr>
        <w:t>Пушкина</w:t>
      </w:r>
      <w:r w:rsidRPr="00351CF9">
        <w:rPr>
          <w:sz w:val="28"/>
          <w:szCs w:val="28"/>
        </w:rPr>
        <w:t xml:space="preserve"> – </w:t>
      </w:r>
      <w:r>
        <w:rPr>
          <w:sz w:val="28"/>
          <w:szCs w:val="28"/>
        </w:rPr>
        <w:t>ул.Колесникова</w:t>
      </w:r>
      <w:r w:rsidR="001E21EC">
        <w:rPr>
          <w:sz w:val="28"/>
          <w:szCs w:val="28"/>
        </w:rPr>
        <w:t>.</w:t>
      </w:r>
    </w:p>
    <w:p w:rsidR="004E0C39" w:rsidRDefault="004E0C39" w:rsidP="00C51C9A">
      <w:pPr>
        <w:ind w:firstLine="720"/>
        <w:jc w:val="center"/>
        <w:rPr>
          <w:b/>
          <w:sz w:val="28"/>
          <w:szCs w:val="28"/>
        </w:rPr>
      </w:pPr>
    </w:p>
    <w:p w:rsidR="00F5495F" w:rsidRDefault="00F5495F" w:rsidP="00A3332F">
      <w:pPr>
        <w:numPr>
          <w:ilvl w:val="1"/>
          <w:numId w:val="26"/>
        </w:numPr>
        <w:ind w:left="0" w:firstLine="709"/>
        <w:jc w:val="center"/>
        <w:rPr>
          <w:b/>
          <w:sz w:val="28"/>
          <w:szCs w:val="28"/>
        </w:rPr>
      </w:pPr>
      <w:r w:rsidRPr="00351CF9">
        <w:rPr>
          <w:b/>
          <w:sz w:val="28"/>
          <w:szCs w:val="28"/>
        </w:rPr>
        <w:t>Оценка уровня негативного воздействия транспортной инфраструктуры на окружающую среду, безопасность и здоровье населения</w:t>
      </w:r>
    </w:p>
    <w:p w:rsidR="00F5495F" w:rsidRPr="00F5495F" w:rsidRDefault="00F5495F" w:rsidP="00F5495F">
      <w:pPr>
        <w:pStyle w:val="a0"/>
        <w:spacing w:after="0" w:line="240" w:lineRule="auto"/>
        <w:ind w:firstLine="720"/>
        <w:jc w:val="both"/>
        <w:rPr>
          <w:bCs/>
          <w:sz w:val="28"/>
          <w:szCs w:val="28"/>
        </w:rPr>
      </w:pPr>
      <w:r w:rsidRPr="00F5495F">
        <w:rPr>
          <w:bCs/>
          <w:sz w:val="28"/>
          <w:szCs w:val="28"/>
        </w:rPr>
        <w:t>Состояние воздушного бассейна является одним из основных экологических факторов, определяющих экологическую ситуацию и условия проживания населения.</w:t>
      </w:r>
    </w:p>
    <w:p w:rsidR="00F5495F" w:rsidRPr="00F5495F" w:rsidRDefault="00F5495F" w:rsidP="00F5495F">
      <w:pPr>
        <w:pStyle w:val="a0"/>
        <w:spacing w:after="0" w:line="240" w:lineRule="auto"/>
        <w:ind w:firstLine="720"/>
        <w:jc w:val="both"/>
        <w:rPr>
          <w:bCs/>
          <w:sz w:val="28"/>
          <w:szCs w:val="28"/>
        </w:rPr>
      </w:pPr>
      <w:r w:rsidRPr="00F5495F">
        <w:rPr>
          <w:bCs/>
          <w:sz w:val="28"/>
          <w:szCs w:val="28"/>
        </w:rPr>
        <w:t>На состояние атмосферного воздуха в муниципальном образовании оказывают влияние объекты производственной и транспортной инфраструктуры.</w:t>
      </w:r>
    </w:p>
    <w:p w:rsidR="00F5495F" w:rsidRPr="00F5495F" w:rsidRDefault="00F5495F" w:rsidP="00F5495F">
      <w:pPr>
        <w:pStyle w:val="a0"/>
        <w:spacing w:after="0" w:line="240" w:lineRule="auto"/>
        <w:ind w:firstLine="720"/>
        <w:jc w:val="both"/>
        <w:rPr>
          <w:bCs/>
          <w:sz w:val="28"/>
          <w:szCs w:val="28"/>
        </w:rPr>
      </w:pPr>
      <w:r w:rsidRPr="00F5495F">
        <w:rPr>
          <w:bCs/>
          <w:sz w:val="28"/>
          <w:szCs w:val="28"/>
        </w:rPr>
        <w:t>Основным видом воздействия промышленных объектов на состояние воздушного бассейна является загрязнение атмосферного воздуха выбросами загрязняющих веществ, тепла, водяного пара, аэрозолей.</w:t>
      </w:r>
    </w:p>
    <w:p w:rsidR="00F5495F" w:rsidRPr="00F5495F" w:rsidRDefault="00F5495F" w:rsidP="00F5495F">
      <w:pPr>
        <w:pStyle w:val="a0"/>
        <w:spacing w:after="0" w:line="240" w:lineRule="auto"/>
        <w:ind w:firstLine="720"/>
        <w:jc w:val="both"/>
        <w:rPr>
          <w:bCs/>
          <w:sz w:val="28"/>
          <w:szCs w:val="28"/>
        </w:rPr>
      </w:pPr>
      <w:r w:rsidRPr="00F5495F">
        <w:rPr>
          <w:bCs/>
          <w:sz w:val="28"/>
          <w:szCs w:val="28"/>
        </w:rPr>
        <w:t xml:space="preserve">Загрязнение воздушного бассейна в </w:t>
      </w:r>
      <w:r w:rsidR="00E9464B">
        <w:rPr>
          <w:bCs/>
          <w:sz w:val="28"/>
          <w:szCs w:val="28"/>
        </w:rPr>
        <w:t>городском поселении</w:t>
      </w:r>
      <w:r w:rsidRPr="00F5495F">
        <w:rPr>
          <w:bCs/>
          <w:sz w:val="28"/>
          <w:szCs w:val="28"/>
        </w:rPr>
        <w:t xml:space="preserve"> происходит в результате поступления в него:</w:t>
      </w:r>
    </w:p>
    <w:p w:rsidR="00F5495F" w:rsidRPr="00F5495F" w:rsidRDefault="00F5495F" w:rsidP="00277FD4">
      <w:pPr>
        <w:pStyle w:val="a0"/>
        <w:tabs>
          <w:tab w:val="clear" w:pos="708"/>
        </w:tabs>
        <w:suppressAutoHyphens w:val="0"/>
        <w:overflowPunct w:val="0"/>
        <w:autoSpaceDE w:val="0"/>
        <w:autoSpaceDN w:val="0"/>
        <w:adjustRightInd w:val="0"/>
        <w:spacing w:after="0" w:line="240" w:lineRule="auto"/>
        <w:ind w:firstLine="708"/>
        <w:jc w:val="both"/>
        <w:textAlignment w:val="baseline"/>
        <w:rPr>
          <w:bCs/>
          <w:sz w:val="28"/>
          <w:szCs w:val="28"/>
        </w:rPr>
      </w:pPr>
      <w:r w:rsidRPr="00F5495F">
        <w:rPr>
          <w:bCs/>
          <w:sz w:val="28"/>
          <w:szCs w:val="28"/>
        </w:rPr>
        <w:t>продуктов сгорания топлива в котельных установках;</w:t>
      </w:r>
    </w:p>
    <w:p w:rsidR="00277FD4" w:rsidRDefault="00F5495F" w:rsidP="00277FD4">
      <w:pPr>
        <w:pStyle w:val="a0"/>
        <w:tabs>
          <w:tab w:val="clear" w:pos="708"/>
        </w:tabs>
        <w:suppressAutoHyphens w:val="0"/>
        <w:overflowPunct w:val="0"/>
        <w:autoSpaceDE w:val="0"/>
        <w:autoSpaceDN w:val="0"/>
        <w:adjustRightInd w:val="0"/>
        <w:spacing w:after="0" w:line="240" w:lineRule="auto"/>
        <w:ind w:firstLine="708"/>
        <w:jc w:val="both"/>
        <w:textAlignment w:val="baseline"/>
        <w:rPr>
          <w:bCs/>
          <w:sz w:val="28"/>
          <w:szCs w:val="28"/>
        </w:rPr>
      </w:pPr>
      <w:r w:rsidRPr="00F5495F">
        <w:rPr>
          <w:bCs/>
          <w:sz w:val="28"/>
          <w:szCs w:val="28"/>
        </w:rPr>
        <w:t xml:space="preserve">выбросов газообразных и </w:t>
      </w:r>
      <w:r w:rsidR="00277FD4">
        <w:rPr>
          <w:bCs/>
          <w:sz w:val="28"/>
          <w:szCs w:val="28"/>
        </w:rPr>
        <w:t>взвешенных веществ от различных</w:t>
      </w:r>
    </w:p>
    <w:p w:rsidR="00F5495F" w:rsidRPr="00F5495F" w:rsidRDefault="00F5495F" w:rsidP="00277FD4">
      <w:pPr>
        <w:pStyle w:val="a0"/>
        <w:tabs>
          <w:tab w:val="clear" w:pos="708"/>
        </w:tabs>
        <w:suppressAutoHyphens w:val="0"/>
        <w:overflowPunct w:val="0"/>
        <w:autoSpaceDE w:val="0"/>
        <w:autoSpaceDN w:val="0"/>
        <w:adjustRightInd w:val="0"/>
        <w:spacing w:after="0" w:line="240" w:lineRule="auto"/>
        <w:ind w:left="720"/>
        <w:jc w:val="both"/>
        <w:textAlignment w:val="baseline"/>
        <w:rPr>
          <w:bCs/>
          <w:sz w:val="28"/>
          <w:szCs w:val="28"/>
        </w:rPr>
      </w:pPr>
      <w:r w:rsidRPr="00F5495F">
        <w:rPr>
          <w:bCs/>
          <w:sz w:val="28"/>
          <w:szCs w:val="28"/>
        </w:rPr>
        <w:t>производств,  промышленных объектов;</w:t>
      </w:r>
    </w:p>
    <w:p w:rsidR="00F5495F" w:rsidRPr="00F5495F" w:rsidRDefault="00F5495F" w:rsidP="00277FD4">
      <w:pPr>
        <w:pStyle w:val="a0"/>
        <w:tabs>
          <w:tab w:val="clear" w:pos="708"/>
        </w:tabs>
        <w:suppressAutoHyphens w:val="0"/>
        <w:overflowPunct w:val="0"/>
        <w:autoSpaceDE w:val="0"/>
        <w:autoSpaceDN w:val="0"/>
        <w:adjustRightInd w:val="0"/>
        <w:spacing w:after="0" w:line="240" w:lineRule="auto"/>
        <w:ind w:firstLine="708"/>
        <w:jc w:val="both"/>
        <w:textAlignment w:val="baseline"/>
        <w:rPr>
          <w:bCs/>
          <w:sz w:val="28"/>
          <w:szCs w:val="28"/>
        </w:rPr>
      </w:pPr>
      <w:r w:rsidRPr="00F5495F">
        <w:rPr>
          <w:bCs/>
          <w:sz w:val="28"/>
          <w:szCs w:val="28"/>
        </w:rPr>
        <w:t>выхлопных газов автомобильного и железнодорожного транспорта;</w:t>
      </w:r>
    </w:p>
    <w:p w:rsidR="00F5495F" w:rsidRPr="00F5495F" w:rsidRDefault="00F5495F" w:rsidP="00277FD4">
      <w:pPr>
        <w:pStyle w:val="a0"/>
        <w:tabs>
          <w:tab w:val="clear" w:pos="708"/>
        </w:tabs>
        <w:suppressAutoHyphens w:val="0"/>
        <w:overflowPunct w:val="0"/>
        <w:autoSpaceDE w:val="0"/>
        <w:autoSpaceDN w:val="0"/>
        <w:adjustRightInd w:val="0"/>
        <w:spacing w:after="0" w:line="240" w:lineRule="auto"/>
        <w:ind w:firstLine="708"/>
        <w:jc w:val="both"/>
        <w:textAlignment w:val="baseline"/>
        <w:rPr>
          <w:bCs/>
          <w:sz w:val="28"/>
          <w:szCs w:val="28"/>
        </w:rPr>
      </w:pPr>
      <w:r w:rsidRPr="00F5495F">
        <w:rPr>
          <w:bCs/>
          <w:sz w:val="28"/>
          <w:szCs w:val="28"/>
        </w:rPr>
        <w:t>испарений из емкостей для хранения химических веществ и топлива;</w:t>
      </w:r>
    </w:p>
    <w:p w:rsidR="00F5495F" w:rsidRPr="00F5495F" w:rsidRDefault="00F5495F" w:rsidP="00277FD4">
      <w:pPr>
        <w:pStyle w:val="a0"/>
        <w:tabs>
          <w:tab w:val="clear" w:pos="708"/>
        </w:tabs>
        <w:suppressAutoHyphens w:val="0"/>
        <w:overflowPunct w:val="0"/>
        <w:autoSpaceDE w:val="0"/>
        <w:autoSpaceDN w:val="0"/>
        <w:adjustRightInd w:val="0"/>
        <w:spacing w:after="0" w:line="240" w:lineRule="auto"/>
        <w:ind w:firstLine="708"/>
        <w:jc w:val="both"/>
        <w:textAlignment w:val="baseline"/>
        <w:rPr>
          <w:bCs/>
          <w:sz w:val="28"/>
          <w:szCs w:val="28"/>
        </w:rPr>
      </w:pPr>
      <w:r w:rsidRPr="00F5495F">
        <w:rPr>
          <w:bCs/>
          <w:sz w:val="28"/>
          <w:szCs w:val="28"/>
        </w:rPr>
        <w:t>выбросов газообразных и взвешенных веществ от ферм содержания сельскохозяйственных животных и птицы.</w:t>
      </w:r>
    </w:p>
    <w:p w:rsidR="00F5495F" w:rsidRPr="00F5495F" w:rsidRDefault="00F5495F" w:rsidP="00F5495F">
      <w:pPr>
        <w:pStyle w:val="a0"/>
        <w:spacing w:after="0" w:line="240" w:lineRule="auto"/>
        <w:ind w:firstLine="720"/>
        <w:jc w:val="both"/>
        <w:rPr>
          <w:bCs/>
          <w:sz w:val="28"/>
          <w:szCs w:val="28"/>
        </w:rPr>
      </w:pPr>
      <w:r w:rsidRPr="00F5495F">
        <w:rPr>
          <w:bCs/>
          <w:sz w:val="28"/>
          <w:szCs w:val="28"/>
        </w:rPr>
        <w:t>Основное количество загрязняющих веществ поступает в атмосферу с промышленными выбросами предприятий и с выбросами газа от работы транспортных средств. В результате перечисленных воздействий увеличивается загрязненность воздуха, меняется температурно-влажностный режим воздушного бассейна, возникают моросящие осадки, туманы, увеличивается влажность, уменьшаются освещенность и инсоляционные параметры территории, зимой интенсифицируются гололедные явления.</w:t>
      </w:r>
    </w:p>
    <w:p w:rsidR="00F5495F" w:rsidRPr="00F5495F" w:rsidRDefault="00F5495F" w:rsidP="00F5495F">
      <w:pPr>
        <w:pStyle w:val="a0"/>
        <w:spacing w:after="0" w:line="240" w:lineRule="auto"/>
        <w:ind w:firstLine="720"/>
        <w:jc w:val="both"/>
        <w:rPr>
          <w:bCs/>
          <w:sz w:val="28"/>
          <w:szCs w:val="28"/>
        </w:rPr>
      </w:pPr>
      <w:r w:rsidRPr="00F5495F">
        <w:rPr>
          <w:bCs/>
          <w:sz w:val="28"/>
          <w:szCs w:val="28"/>
        </w:rPr>
        <w:t>На территории располагаются следующие объекты, требующие установления санитарно – защитных зон в соответстви</w:t>
      </w:r>
      <w:r w:rsidR="00D011D3">
        <w:rPr>
          <w:bCs/>
          <w:sz w:val="28"/>
          <w:szCs w:val="28"/>
        </w:rPr>
        <w:t>и с СанПиН 2.2.1/2.1.1.1200-03 «</w:t>
      </w:r>
      <w:r w:rsidRPr="00F5495F">
        <w:rPr>
          <w:bCs/>
          <w:sz w:val="28"/>
          <w:szCs w:val="28"/>
        </w:rPr>
        <w:t>Санитарно – защитные зоны и санитарная классификация предпри</w:t>
      </w:r>
      <w:r w:rsidR="00D011D3">
        <w:rPr>
          <w:bCs/>
          <w:sz w:val="28"/>
          <w:szCs w:val="28"/>
        </w:rPr>
        <w:t>ят</w:t>
      </w:r>
      <w:r w:rsidRPr="00F5495F">
        <w:rPr>
          <w:bCs/>
          <w:sz w:val="28"/>
          <w:szCs w:val="28"/>
        </w:rPr>
        <w:t>ий, сооружений и иных объектов</w:t>
      </w:r>
      <w:r w:rsidR="00D011D3">
        <w:rPr>
          <w:bCs/>
          <w:sz w:val="28"/>
          <w:szCs w:val="28"/>
        </w:rPr>
        <w:t>»</w:t>
      </w:r>
      <w:r w:rsidRPr="00F5495F">
        <w:rPr>
          <w:bCs/>
          <w:sz w:val="28"/>
          <w:szCs w:val="28"/>
        </w:rPr>
        <w:t>для уменьшения воздействия загрязнения на атмосферный воздух до значений, установленных гигиеническими нормативами и уменьшения влияния предприятий на население.</w:t>
      </w:r>
    </w:p>
    <w:p w:rsidR="00F5495F" w:rsidRPr="00F5495F" w:rsidRDefault="00F5495F" w:rsidP="00F5495F">
      <w:pPr>
        <w:pStyle w:val="a0"/>
        <w:spacing w:after="0" w:line="240" w:lineRule="auto"/>
        <w:ind w:firstLine="720"/>
        <w:jc w:val="both"/>
        <w:rPr>
          <w:bCs/>
          <w:sz w:val="28"/>
          <w:szCs w:val="28"/>
        </w:rPr>
      </w:pPr>
      <w:r w:rsidRPr="00F5495F">
        <w:rPr>
          <w:bCs/>
          <w:sz w:val="28"/>
          <w:szCs w:val="28"/>
        </w:rPr>
        <w:t>Для автомагистралей, линий железнодорожного транспорта устанавливаются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F5495F" w:rsidRPr="00F5495F" w:rsidRDefault="00F5495F" w:rsidP="00F5495F">
      <w:pPr>
        <w:pStyle w:val="a0"/>
        <w:spacing w:after="0" w:line="240" w:lineRule="auto"/>
        <w:ind w:firstLine="720"/>
        <w:jc w:val="both"/>
        <w:rPr>
          <w:bCs/>
          <w:sz w:val="28"/>
          <w:szCs w:val="28"/>
        </w:rPr>
      </w:pPr>
      <w:r w:rsidRPr="00F5495F">
        <w:rPr>
          <w:bCs/>
          <w:sz w:val="28"/>
          <w:szCs w:val="28"/>
        </w:rPr>
        <w:t>Согласно данным обследования вдоль линий железнодорожного транспорта жилая застройка располагается на расстоянии от 10 м до 35 м. Согласно рекомендациям ОСН 3.02.01-97 «железнодорожные пути следует отделять от жилой застройки городов и поселков санитарно-защитной зоной шириной 100 м, считая от красной линии до оси крайнего пути» п. 2.2. Следовательно, существующее расположение жилой застройки недопустимо.</w:t>
      </w:r>
    </w:p>
    <w:p w:rsidR="00F5495F" w:rsidRPr="00F5495F" w:rsidRDefault="00F5495F" w:rsidP="00F5495F">
      <w:pPr>
        <w:pStyle w:val="a0"/>
        <w:spacing w:after="0" w:line="240" w:lineRule="auto"/>
        <w:ind w:firstLine="720"/>
        <w:jc w:val="both"/>
        <w:rPr>
          <w:bCs/>
          <w:sz w:val="28"/>
          <w:szCs w:val="28"/>
        </w:rPr>
      </w:pPr>
      <w:r w:rsidRPr="00F5495F">
        <w:rPr>
          <w:bCs/>
          <w:sz w:val="28"/>
          <w:szCs w:val="28"/>
        </w:rPr>
        <w:t>В существующих условиях прямое и непосредственное воздействие производственных объектов и транспорта на почву может происходить через выбросы дымовых труб, выхлопы автомобилей, неорганизованном хранении топлива, захламлении отходами.</w:t>
      </w:r>
    </w:p>
    <w:p w:rsidR="00F5495F" w:rsidRPr="00F5495F" w:rsidRDefault="00F5495F" w:rsidP="00F5495F">
      <w:pPr>
        <w:pStyle w:val="a0"/>
        <w:spacing w:after="0" w:line="240" w:lineRule="auto"/>
        <w:ind w:firstLine="720"/>
        <w:jc w:val="both"/>
        <w:rPr>
          <w:bCs/>
          <w:sz w:val="28"/>
          <w:szCs w:val="28"/>
        </w:rPr>
      </w:pPr>
      <w:r w:rsidRPr="00F5495F">
        <w:rPr>
          <w:bCs/>
          <w:sz w:val="28"/>
          <w:szCs w:val="28"/>
        </w:rPr>
        <w:t xml:space="preserve">В районе регулярно проводится оценка качества почв на территориях таких наиболее значимых мест, как общеобразовательные, средне-специальных и медицинских учреждениях, детских садов, рекреационных зон. </w:t>
      </w:r>
    </w:p>
    <w:p w:rsidR="00F5495F" w:rsidRPr="00F5495F" w:rsidRDefault="00F5495F" w:rsidP="00F5495F">
      <w:pPr>
        <w:pStyle w:val="a0"/>
        <w:spacing w:after="0" w:line="240" w:lineRule="auto"/>
        <w:ind w:firstLine="720"/>
        <w:jc w:val="both"/>
        <w:rPr>
          <w:bCs/>
          <w:sz w:val="28"/>
          <w:szCs w:val="28"/>
        </w:rPr>
      </w:pPr>
      <w:r w:rsidRPr="00F5495F">
        <w:rPr>
          <w:bCs/>
          <w:sz w:val="28"/>
          <w:szCs w:val="28"/>
        </w:rPr>
        <w:t>По анализу проб питьевой воды выявлено в трех контрольных точках изменение бета- активности от 0,18 до 0,74 Бк/л, что не превышает установленных норм для воды питьевого качества 1Бк/л. По остальным контрольным точкам активности радионуклидов не обнаружено.</w:t>
      </w:r>
    </w:p>
    <w:p w:rsidR="00F5495F" w:rsidRPr="00F5495F" w:rsidRDefault="00F5495F" w:rsidP="00F5495F">
      <w:pPr>
        <w:pStyle w:val="a0"/>
        <w:spacing w:after="0" w:line="240" w:lineRule="auto"/>
        <w:ind w:firstLine="720"/>
        <w:jc w:val="both"/>
        <w:rPr>
          <w:sz w:val="28"/>
          <w:szCs w:val="28"/>
        </w:rPr>
      </w:pPr>
      <w:r w:rsidRPr="00F5495F">
        <w:rPr>
          <w:sz w:val="28"/>
          <w:szCs w:val="28"/>
        </w:rPr>
        <w:t>Шумовой режим на территории жилой застройки формируется при активной техногенной деятельности большинства технических средств, наиболее агрессивными из которых являются: потоки автомобильного и железнодорожного транспорта, открытые спортивные сооружения и игровые площадки, производственная и коммунально-бытовая деятельность.</w:t>
      </w:r>
    </w:p>
    <w:p w:rsidR="00F5495F" w:rsidRPr="00F5495F" w:rsidRDefault="00F5495F" w:rsidP="00F5495F">
      <w:pPr>
        <w:pStyle w:val="a0"/>
        <w:spacing w:after="0" w:line="240" w:lineRule="auto"/>
        <w:ind w:firstLine="720"/>
        <w:jc w:val="both"/>
        <w:rPr>
          <w:sz w:val="28"/>
          <w:szCs w:val="28"/>
        </w:rPr>
      </w:pPr>
      <w:r w:rsidRPr="00F5495F">
        <w:rPr>
          <w:sz w:val="28"/>
          <w:szCs w:val="28"/>
        </w:rPr>
        <w:t>Вибрационное воздействие от автомобильного транспорта определяется небольшим количеством большегрузных автомобилей, состоянием дорожного покрытия и типом подстилающего грунта. На основании натурных исследований установлено, что допустимые значения вибрации в жилых зданиях обеспечиваются на расстоянии 30-50 м от проезжей части. Таким образом, уровень вибрационного воздействия автомобильных дорог на жилую застройку находится в допустимых пределах.</w:t>
      </w:r>
    </w:p>
    <w:p w:rsidR="00F5495F" w:rsidRPr="00F5495F" w:rsidRDefault="00F5495F" w:rsidP="00F5495F">
      <w:pPr>
        <w:pStyle w:val="a0"/>
        <w:spacing w:after="0" w:line="240" w:lineRule="auto"/>
        <w:ind w:firstLine="720"/>
        <w:jc w:val="both"/>
        <w:rPr>
          <w:sz w:val="28"/>
          <w:szCs w:val="28"/>
        </w:rPr>
      </w:pPr>
      <w:r w:rsidRPr="00F5495F">
        <w:rPr>
          <w:sz w:val="28"/>
          <w:szCs w:val="28"/>
        </w:rPr>
        <w:t>Рекомендуемые ВСН 2-85 расстояния от железнодорожных линий до жилых зданий 200м для железных дорог 1-й и 2-й категории и 150 м для 3-й и 4-й категории полностью обеспечивают выполнение норм по МГСН 2.04-97.</w:t>
      </w:r>
    </w:p>
    <w:p w:rsidR="00DD3177" w:rsidRDefault="00DD3177" w:rsidP="00DD3177">
      <w:pPr>
        <w:ind w:firstLine="720"/>
        <w:rPr>
          <w:b/>
          <w:sz w:val="28"/>
          <w:szCs w:val="28"/>
        </w:rPr>
      </w:pPr>
    </w:p>
    <w:p w:rsidR="00C51C9A" w:rsidRDefault="00E16A8D" w:rsidP="00A32F78">
      <w:pPr>
        <w:numPr>
          <w:ilvl w:val="0"/>
          <w:numId w:val="26"/>
        </w:numPr>
        <w:tabs>
          <w:tab w:val="clear" w:pos="708"/>
          <w:tab w:val="left" w:pos="0"/>
          <w:tab w:val="left" w:pos="1560"/>
          <w:tab w:val="left" w:pos="1701"/>
        </w:tabs>
        <w:ind w:left="0" w:firstLine="709"/>
        <w:jc w:val="center"/>
        <w:rPr>
          <w:b/>
          <w:sz w:val="28"/>
          <w:szCs w:val="28"/>
        </w:rPr>
      </w:pPr>
      <w:r>
        <w:rPr>
          <w:b/>
          <w:sz w:val="28"/>
          <w:szCs w:val="28"/>
        </w:rPr>
        <w:t>ПРИ</w:t>
      </w:r>
      <w:r w:rsidR="00DD3177">
        <w:rPr>
          <w:b/>
          <w:sz w:val="28"/>
          <w:szCs w:val="28"/>
        </w:rPr>
        <w:t>ОРИТЕТНЫЕ НАПРАВЛЕНИЯ</w:t>
      </w:r>
      <w:r>
        <w:rPr>
          <w:b/>
          <w:sz w:val="28"/>
          <w:szCs w:val="28"/>
        </w:rPr>
        <w:t xml:space="preserve"> РЕАЛИЗАЦИИ </w:t>
      </w:r>
      <w:r w:rsidR="00A8523F">
        <w:rPr>
          <w:b/>
          <w:sz w:val="28"/>
          <w:szCs w:val="28"/>
        </w:rPr>
        <w:t xml:space="preserve">МУНИЦИПАЛЬНОЙ </w:t>
      </w:r>
      <w:r>
        <w:rPr>
          <w:b/>
          <w:sz w:val="28"/>
          <w:szCs w:val="28"/>
        </w:rPr>
        <w:t>ПРОГРАММЫ</w:t>
      </w:r>
    </w:p>
    <w:p w:rsidR="00C51C9A" w:rsidRDefault="00C51C9A" w:rsidP="00C51C9A">
      <w:pPr>
        <w:ind w:firstLine="720"/>
        <w:jc w:val="both"/>
        <w:rPr>
          <w:sz w:val="28"/>
          <w:szCs w:val="28"/>
        </w:rPr>
      </w:pPr>
      <w:r w:rsidRPr="00351CF9">
        <w:rPr>
          <w:sz w:val="28"/>
          <w:szCs w:val="28"/>
        </w:rPr>
        <w:t xml:space="preserve">Сформированная сеть автомобильных дорог позволяет свободному передвижению транспортных средств различных категорий, основными проблемами являются изношенность </w:t>
      </w:r>
      <w:r w:rsidR="00D36E4E">
        <w:rPr>
          <w:sz w:val="28"/>
          <w:szCs w:val="28"/>
        </w:rPr>
        <w:t>асфальтового покрытия</w:t>
      </w:r>
      <w:r w:rsidRPr="00351CF9">
        <w:rPr>
          <w:sz w:val="28"/>
          <w:szCs w:val="28"/>
        </w:rPr>
        <w:t>, недостаточное количество тротуаров и парковочных мест.</w:t>
      </w:r>
      <w:r>
        <w:rPr>
          <w:sz w:val="28"/>
          <w:szCs w:val="28"/>
        </w:rPr>
        <w:t xml:space="preserve"> </w:t>
      </w:r>
    </w:p>
    <w:p w:rsidR="00C51C9A" w:rsidRPr="00351CF9" w:rsidRDefault="00C51C9A" w:rsidP="00C51C9A">
      <w:pPr>
        <w:ind w:firstLine="720"/>
        <w:jc w:val="both"/>
        <w:rPr>
          <w:sz w:val="28"/>
          <w:szCs w:val="28"/>
        </w:rPr>
      </w:pPr>
      <w:r w:rsidRPr="00351CF9">
        <w:rPr>
          <w:sz w:val="28"/>
          <w:szCs w:val="28"/>
        </w:rPr>
        <w:t>Проектом программы предусматриваются работы по капитальному ремонту автомобильных дорог, строительству тротуаров и обустройству временных стоянок автомашин: у автотранспортного вокзал</w:t>
      </w:r>
      <w:r>
        <w:rPr>
          <w:sz w:val="28"/>
          <w:szCs w:val="28"/>
        </w:rPr>
        <w:t>а</w:t>
      </w:r>
      <w:r w:rsidRPr="00351CF9">
        <w:rPr>
          <w:sz w:val="28"/>
          <w:szCs w:val="28"/>
        </w:rPr>
        <w:t>, крупных торгово-развлекательных центров, административных зданий и учреждений, рыночного комплекса. Такие стоянки могут обслуживать один или несколько объектов массового посещения, они должны быть расположены на расстоянии пешеходной доступности, не превышающей 150 м до вокзалов, торговых центров и универмагов и 300 м до других объектов. У входов и выходов общественных, торговых, лечебно-профилактических и других зданий и учреждений для посадки и высадки людей или разгрузки и погрузки грузов следует предусматривать площадки для остановки автомобилей независимо от наличия стоянок у этих объектов. В жилых районах следует предусматривать стоянки для временного размещения автомобилей и других малогабаритных наземных мототранспортных средств. Расстояние от таких стоянок до подъездов жилых домов не должно превышать 200 м.</w:t>
      </w:r>
    </w:p>
    <w:p w:rsidR="00C51C9A" w:rsidRPr="00351CF9" w:rsidRDefault="00C51C9A" w:rsidP="00C51C9A">
      <w:pPr>
        <w:ind w:firstLine="720"/>
        <w:jc w:val="both"/>
        <w:rPr>
          <w:sz w:val="28"/>
          <w:szCs w:val="28"/>
        </w:rPr>
      </w:pPr>
      <w:r w:rsidRPr="00351CF9">
        <w:rPr>
          <w:sz w:val="28"/>
          <w:szCs w:val="28"/>
        </w:rPr>
        <w:t>Территории для постоянного хранения индивидуальных автотранспортных средств равномерно распределена в санитарно-защитных зонах промпредприятий и в коммунально-складской зоне. Среднее расстояние подходов от жилой секционной застройки не более 800</w:t>
      </w:r>
      <w:r>
        <w:rPr>
          <w:sz w:val="28"/>
          <w:szCs w:val="28"/>
        </w:rPr>
        <w:t xml:space="preserve"> </w:t>
      </w:r>
      <w:r w:rsidRPr="00351CF9">
        <w:rPr>
          <w:sz w:val="28"/>
          <w:szCs w:val="28"/>
        </w:rPr>
        <w:t>метров. Вокруг участков гаражей предусматривается полосы зеленых насаждений шириной не менее 10 метров, а в гаражных кооперативах с числом 50 и более мест ширина зеленых насаждений составит не менее 50 метров.</w:t>
      </w:r>
    </w:p>
    <w:p w:rsidR="00250424" w:rsidRPr="00A8523F" w:rsidRDefault="00535B06" w:rsidP="00A8523F">
      <w:pPr>
        <w:ind w:firstLine="708"/>
        <w:jc w:val="both"/>
        <w:rPr>
          <w:sz w:val="28"/>
          <w:szCs w:val="28"/>
        </w:rPr>
      </w:pPr>
      <w:bookmarkStart w:id="2" w:name="_Toc247099539"/>
      <w:r>
        <w:rPr>
          <w:sz w:val="28"/>
          <w:szCs w:val="28"/>
        </w:rPr>
        <w:t>Целью муниципальной программы является о</w:t>
      </w:r>
      <w:r w:rsidR="00A8523F" w:rsidRPr="00A8523F">
        <w:rPr>
          <w:sz w:val="28"/>
          <w:szCs w:val="28"/>
        </w:rPr>
        <w:t>беспечение комфортных условий  жизнедеятельности населения путем сбалансированного, перспективного развития транспортной инфраструктуры муниципального образования город Камень-на-Оби Каменского района Алтайского края  в соответствии с потребностями в строительстве, реконструкции объектов транспортной инфраструктуры.</w:t>
      </w:r>
    </w:p>
    <w:p w:rsidR="00A8523F" w:rsidRPr="00A8523F" w:rsidRDefault="00A8523F" w:rsidP="001470FD">
      <w:pPr>
        <w:tabs>
          <w:tab w:val="left" w:pos="0"/>
          <w:tab w:val="left" w:pos="459"/>
        </w:tabs>
        <w:jc w:val="both"/>
        <w:rPr>
          <w:sz w:val="28"/>
          <w:szCs w:val="28"/>
        </w:rPr>
      </w:pPr>
      <w:r w:rsidRPr="00A8523F">
        <w:rPr>
          <w:sz w:val="28"/>
          <w:szCs w:val="28"/>
        </w:rPr>
        <w:tab/>
      </w:r>
      <w:r w:rsidR="00535B06">
        <w:rPr>
          <w:sz w:val="28"/>
          <w:szCs w:val="28"/>
        </w:rPr>
        <w:t>Задача муниципальной программы - у</w:t>
      </w:r>
      <w:r w:rsidRPr="00A8523F">
        <w:rPr>
          <w:sz w:val="28"/>
          <w:szCs w:val="28"/>
        </w:rPr>
        <w:t>величение протяженности автомобильных дорог местного значения с усовершенствованным покрытием в общей протяженности  автомобильных дорог местного значения, км;</w:t>
      </w:r>
      <w:r w:rsidR="001470FD">
        <w:rPr>
          <w:sz w:val="28"/>
          <w:szCs w:val="28"/>
        </w:rPr>
        <w:t xml:space="preserve"> </w:t>
      </w:r>
      <w:r w:rsidRPr="00A8523F">
        <w:rPr>
          <w:sz w:val="28"/>
          <w:szCs w:val="28"/>
        </w:rPr>
        <w:t>снижение дол дорожно-транспортных происшествий, причиной которых стало неудовлетворительное состояние автомобильных дорог местного значения, %.</w:t>
      </w:r>
    </w:p>
    <w:p w:rsidR="00A8523F" w:rsidRPr="00A8523F" w:rsidRDefault="00A8523F" w:rsidP="00A8523F">
      <w:pPr>
        <w:ind w:firstLine="708"/>
        <w:jc w:val="both"/>
        <w:rPr>
          <w:b/>
          <w:sz w:val="28"/>
          <w:szCs w:val="28"/>
        </w:rPr>
      </w:pPr>
    </w:p>
    <w:p w:rsidR="00477079" w:rsidRPr="00477079" w:rsidRDefault="006B3AD9" w:rsidP="00477079">
      <w:pPr>
        <w:ind w:firstLine="708"/>
        <w:jc w:val="center"/>
        <w:rPr>
          <w:b/>
          <w:sz w:val="28"/>
          <w:szCs w:val="28"/>
        </w:rPr>
      </w:pPr>
      <w:r>
        <w:rPr>
          <w:b/>
          <w:sz w:val="28"/>
          <w:szCs w:val="28"/>
        </w:rPr>
        <w:t>4</w:t>
      </w:r>
      <w:r w:rsidR="00E001CB">
        <w:rPr>
          <w:b/>
          <w:sz w:val="28"/>
          <w:szCs w:val="28"/>
        </w:rPr>
        <w:t>.</w:t>
      </w:r>
      <w:r w:rsidR="00E001CB" w:rsidRPr="00477079">
        <w:rPr>
          <w:b/>
          <w:sz w:val="28"/>
          <w:szCs w:val="28"/>
        </w:rPr>
        <w:t xml:space="preserve"> </w:t>
      </w:r>
      <w:bookmarkEnd w:id="2"/>
      <w:r>
        <w:rPr>
          <w:b/>
          <w:sz w:val="28"/>
          <w:szCs w:val="28"/>
        </w:rPr>
        <w:t xml:space="preserve">ОБОБЩЕННАЯ ХАРАКТЕРИСТИКА МЕРОПРИЯТИЙ </w:t>
      </w:r>
      <w:r w:rsidR="00A8523F">
        <w:rPr>
          <w:b/>
          <w:sz w:val="28"/>
          <w:szCs w:val="28"/>
        </w:rPr>
        <w:t xml:space="preserve">МУНИЦИПАЛЬНОЙ </w:t>
      </w:r>
      <w:r>
        <w:rPr>
          <w:b/>
          <w:sz w:val="28"/>
          <w:szCs w:val="28"/>
        </w:rPr>
        <w:t>ПРОГРАММЫ</w:t>
      </w:r>
    </w:p>
    <w:p w:rsidR="00477079" w:rsidRDefault="00477079" w:rsidP="00477079">
      <w:pPr>
        <w:ind w:firstLine="708"/>
        <w:jc w:val="both"/>
        <w:rPr>
          <w:sz w:val="28"/>
          <w:szCs w:val="28"/>
        </w:rPr>
      </w:pPr>
      <w:r>
        <w:rPr>
          <w:sz w:val="28"/>
          <w:szCs w:val="28"/>
        </w:rPr>
        <w:t>Прогноз транспортного спроса, изменения объемов и характера передвижения населения осуществлен на основании данных:</w:t>
      </w:r>
    </w:p>
    <w:p w:rsidR="00477079" w:rsidRDefault="00477079" w:rsidP="00477079">
      <w:pPr>
        <w:ind w:firstLine="708"/>
        <w:jc w:val="both"/>
        <w:rPr>
          <w:sz w:val="28"/>
          <w:szCs w:val="28"/>
        </w:rPr>
      </w:pPr>
      <w:r>
        <w:rPr>
          <w:sz w:val="28"/>
          <w:szCs w:val="28"/>
        </w:rPr>
        <w:t>1) анализа динамики уровня автомобилизации городского поселения в предшествующем периоде;</w:t>
      </w:r>
    </w:p>
    <w:p w:rsidR="00477079" w:rsidRDefault="00477079" w:rsidP="00477079">
      <w:pPr>
        <w:ind w:firstLine="708"/>
        <w:jc w:val="both"/>
        <w:rPr>
          <w:sz w:val="28"/>
          <w:szCs w:val="28"/>
        </w:rPr>
      </w:pPr>
      <w:r>
        <w:rPr>
          <w:sz w:val="28"/>
          <w:szCs w:val="28"/>
        </w:rPr>
        <w:t>2) анализа динамики количества ДТП в предшествующем периоде</w:t>
      </w:r>
      <w:r w:rsidR="00F81A1C">
        <w:rPr>
          <w:sz w:val="28"/>
          <w:szCs w:val="28"/>
        </w:rPr>
        <w:t>.</w:t>
      </w:r>
    </w:p>
    <w:p w:rsidR="00477079" w:rsidRDefault="00477079" w:rsidP="00477079">
      <w:pPr>
        <w:ind w:firstLine="708"/>
        <w:jc w:val="both"/>
        <w:rPr>
          <w:sz w:val="28"/>
          <w:szCs w:val="28"/>
        </w:rPr>
      </w:pPr>
      <w:r>
        <w:rPr>
          <w:sz w:val="28"/>
          <w:szCs w:val="28"/>
        </w:rPr>
        <w:t>Учитывая указанные выше показатели, существенного изменения транспортного спроса, объемов и характера передвижения населения в целом до 2028 года не ожидается. Развитие транспортной инфраструктуры городского поселения в прогнозном плане будет определяться мероприятиями по проектированию, строительству и реконструкции автомобильных дорог местного значения.</w:t>
      </w:r>
    </w:p>
    <w:p w:rsidR="00477079" w:rsidRPr="002341BE" w:rsidRDefault="00477079" w:rsidP="00477079">
      <w:pPr>
        <w:ind w:firstLine="708"/>
        <w:jc w:val="both"/>
        <w:rPr>
          <w:sz w:val="28"/>
          <w:szCs w:val="28"/>
          <w:highlight w:val="white"/>
        </w:rPr>
      </w:pPr>
      <w:r>
        <w:rPr>
          <w:sz w:val="28"/>
          <w:szCs w:val="28"/>
          <w:highlight w:val="white"/>
        </w:rPr>
        <w:t>В период реализации п</w:t>
      </w:r>
      <w:r w:rsidRPr="002341BE">
        <w:rPr>
          <w:sz w:val="28"/>
          <w:szCs w:val="28"/>
          <w:highlight w:val="white"/>
        </w:rPr>
        <w:t xml:space="preserve">рограммы </w:t>
      </w:r>
      <w:r w:rsidR="000B1BB8">
        <w:rPr>
          <w:sz w:val="28"/>
          <w:szCs w:val="28"/>
          <w:highlight w:val="white"/>
        </w:rPr>
        <w:t>планируется</w:t>
      </w:r>
      <w:r w:rsidRPr="002341BE">
        <w:rPr>
          <w:sz w:val="28"/>
          <w:szCs w:val="28"/>
          <w:highlight w:val="white"/>
        </w:rPr>
        <w:t xml:space="preserve"> тенденция небольшой убыли </w:t>
      </w:r>
      <w:r>
        <w:rPr>
          <w:sz w:val="28"/>
          <w:szCs w:val="28"/>
          <w:highlight w:val="white"/>
        </w:rPr>
        <w:t xml:space="preserve">численности населения, </w:t>
      </w:r>
      <w:r w:rsidRPr="002341BE">
        <w:rPr>
          <w:sz w:val="28"/>
          <w:szCs w:val="28"/>
          <w:highlight w:val="white"/>
        </w:rPr>
        <w:t>обусловленн</w:t>
      </w:r>
      <w:r>
        <w:rPr>
          <w:sz w:val="28"/>
          <w:szCs w:val="28"/>
          <w:highlight w:val="white"/>
        </w:rPr>
        <w:t>ой</w:t>
      </w:r>
      <w:r w:rsidRPr="002341BE">
        <w:rPr>
          <w:sz w:val="28"/>
          <w:szCs w:val="28"/>
          <w:highlight w:val="white"/>
        </w:rPr>
        <w:t xml:space="preserve"> оттоком населения трудоспособного возраста в другие регионы и столицу края.</w:t>
      </w:r>
    </w:p>
    <w:p w:rsidR="00477079" w:rsidRPr="002341BE" w:rsidRDefault="00477079" w:rsidP="00477079">
      <w:pPr>
        <w:ind w:firstLine="708"/>
        <w:jc w:val="both"/>
        <w:rPr>
          <w:sz w:val="28"/>
          <w:szCs w:val="28"/>
        </w:rPr>
      </w:pPr>
      <w:r w:rsidRPr="002341BE">
        <w:rPr>
          <w:sz w:val="28"/>
          <w:szCs w:val="28"/>
        </w:rPr>
        <w:t xml:space="preserve">Потенциально возможно незначительное изменение количества легкового и грузового автотранспорта. </w:t>
      </w:r>
      <w:r>
        <w:rPr>
          <w:sz w:val="28"/>
          <w:szCs w:val="28"/>
        </w:rPr>
        <w:t>В целом</w:t>
      </w:r>
      <w:r w:rsidRPr="002341BE">
        <w:rPr>
          <w:sz w:val="28"/>
          <w:szCs w:val="28"/>
        </w:rPr>
        <w:t xml:space="preserve"> характер и объемы передвижения населения и перевозки грузов вряд ли претерпят значительные изменения.</w:t>
      </w:r>
    </w:p>
    <w:p w:rsidR="00477079" w:rsidRDefault="00477079" w:rsidP="00477079">
      <w:pPr>
        <w:jc w:val="both"/>
        <w:rPr>
          <w:sz w:val="28"/>
          <w:szCs w:val="28"/>
        </w:rPr>
      </w:pPr>
      <w:bookmarkStart w:id="3" w:name="_Toc444611867"/>
      <w:r>
        <w:rPr>
          <w:sz w:val="28"/>
          <w:szCs w:val="28"/>
        </w:rPr>
        <w:tab/>
      </w:r>
      <w:bookmarkEnd w:id="3"/>
      <w:r w:rsidRPr="002341BE">
        <w:rPr>
          <w:sz w:val="28"/>
          <w:szCs w:val="28"/>
        </w:rPr>
        <w:t>В период реализации программы, транспортная инфраструктура по видам транспорта, представленным в</w:t>
      </w:r>
      <w:r>
        <w:rPr>
          <w:sz w:val="28"/>
          <w:szCs w:val="28"/>
        </w:rPr>
        <w:t xml:space="preserve"> городском поселении</w:t>
      </w:r>
      <w:r w:rsidRPr="002341BE">
        <w:rPr>
          <w:sz w:val="28"/>
          <w:szCs w:val="28"/>
        </w:rPr>
        <w:t>,  не претерпит существенных изменений. Основным видом транспорта, обеспечивающим прямую доступность города</w:t>
      </w:r>
      <w:r>
        <w:rPr>
          <w:sz w:val="28"/>
          <w:szCs w:val="28"/>
        </w:rPr>
        <w:t xml:space="preserve"> Камень-на-Оби</w:t>
      </w:r>
      <w:r w:rsidRPr="002341BE">
        <w:rPr>
          <w:sz w:val="28"/>
          <w:szCs w:val="28"/>
        </w:rPr>
        <w:t xml:space="preserve"> в территориальной структуре Российской Федерации, останется железнодорожный транспорт. В границах </w:t>
      </w:r>
      <w:r>
        <w:rPr>
          <w:sz w:val="28"/>
          <w:szCs w:val="28"/>
        </w:rPr>
        <w:t>городского поселения</w:t>
      </w:r>
      <w:r w:rsidRPr="002341BE">
        <w:rPr>
          <w:sz w:val="28"/>
          <w:szCs w:val="28"/>
        </w:rPr>
        <w:t xml:space="preserve"> преобладающим останется автомобильный транспорт, как в формате общественного транспорта, так и личного транспорта граждан. Для целей обслуживания действующих производственных предприятий сохранится использование грузового транспорта. </w:t>
      </w:r>
    </w:p>
    <w:p w:rsidR="006B3AD9" w:rsidRDefault="006B3AD9" w:rsidP="00477079">
      <w:pPr>
        <w:jc w:val="both"/>
        <w:rPr>
          <w:sz w:val="28"/>
          <w:szCs w:val="28"/>
        </w:rPr>
      </w:pPr>
    </w:p>
    <w:p w:rsidR="006B3AD9" w:rsidRDefault="006B3AD9" w:rsidP="001D7EBC">
      <w:pPr>
        <w:ind w:firstLine="709"/>
        <w:jc w:val="center"/>
        <w:rPr>
          <w:b/>
          <w:sz w:val="28"/>
          <w:szCs w:val="28"/>
        </w:rPr>
      </w:pPr>
      <w:r>
        <w:rPr>
          <w:b/>
          <w:sz w:val="28"/>
          <w:szCs w:val="28"/>
        </w:rPr>
        <w:t>5</w:t>
      </w:r>
      <w:r w:rsidRPr="00EF7101">
        <w:rPr>
          <w:b/>
          <w:sz w:val="28"/>
          <w:szCs w:val="28"/>
        </w:rPr>
        <w:t xml:space="preserve">. </w:t>
      </w:r>
      <w:r>
        <w:rPr>
          <w:b/>
          <w:sz w:val="28"/>
          <w:szCs w:val="28"/>
        </w:rPr>
        <w:t xml:space="preserve">ОБЩИЙ ОБЪЕМ ФИНАНСОВЫХ РЕСУРСОВ, НЕОБХОДИМЫХ ДЛЯ РЕАЛИЗАЦИИ </w:t>
      </w:r>
      <w:r w:rsidR="006A6AF9">
        <w:rPr>
          <w:b/>
          <w:sz w:val="28"/>
          <w:szCs w:val="28"/>
        </w:rPr>
        <w:t xml:space="preserve">МУНИЦИПАЛЬНОЙ </w:t>
      </w:r>
      <w:r>
        <w:rPr>
          <w:b/>
          <w:sz w:val="28"/>
          <w:szCs w:val="28"/>
        </w:rPr>
        <w:t>ПРОГРАММЫ</w:t>
      </w:r>
    </w:p>
    <w:p w:rsidR="006B3AD9" w:rsidRPr="006B3AD9" w:rsidRDefault="006B3AD9" w:rsidP="006B3AD9">
      <w:pPr>
        <w:ind w:firstLine="708"/>
        <w:jc w:val="both"/>
        <w:rPr>
          <w:sz w:val="28"/>
          <w:szCs w:val="28"/>
        </w:rPr>
      </w:pPr>
      <w:r w:rsidRPr="006B3AD9">
        <w:rPr>
          <w:sz w:val="28"/>
          <w:szCs w:val="28"/>
        </w:rPr>
        <w:t>Основным источником финансирования мероприятий транспортной инфраструктуры городского поселения средства краевого бюджета и бюджета городского поселения.</w:t>
      </w:r>
    </w:p>
    <w:p w:rsidR="006B3AD9" w:rsidRPr="006B3AD9" w:rsidRDefault="006B3AD9" w:rsidP="006B3AD9">
      <w:pPr>
        <w:spacing w:line="240" w:lineRule="auto"/>
        <w:jc w:val="both"/>
        <w:rPr>
          <w:sz w:val="28"/>
          <w:szCs w:val="28"/>
        </w:rPr>
      </w:pPr>
      <w:r w:rsidRPr="006B3AD9">
        <w:rPr>
          <w:sz w:val="28"/>
          <w:szCs w:val="28"/>
        </w:rPr>
        <w:t xml:space="preserve">Всего: 246266 тыс. руб.: </w:t>
      </w:r>
    </w:p>
    <w:p w:rsidR="006B3AD9" w:rsidRPr="006B3AD9" w:rsidRDefault="006B3AD9" w:rsidP="006B3AD9">
      <w:pPr>
        <w:tabs>
          <w:tab w:val="left" w:pos="0"/>
        </w:tabs>
        <w:jc w:val="both"/>
        <w:rPr>
          <w:sz w:val="28"/>
          <w:szCs w:val="28"/>
        </w:rPr>
      </w:pPr>
      <w:r w:rsidRPr="006B3AD9">
        <w:rPr>
          <w:sz w:val="28"/>
          <w:szCs w:val="28"/>
        </w:rPr>
        <w:t>2019 год – 17596 тыс. руб.</w:t>
      </w:r>
    </w:p>
    <w:p w:rsidR="006B3AD9" w:rsidRPr="006B3AD9" w:rsidRDefault="006B3AD9" w:rsidP="006B3AD9">
      <w:pPr>
        <w:tabs>
          <w:tab w:val="left" w:pos="0"/>
        </w:tabs>
        <w:jc w:val="both"/>
        <w:rPr>
          <w:sz w:val="28"/>
          <w:szCs w:val="28"/>
        </w:rPr>
      </w:pPr>
      <w:r w:rsidRPr="006B3AD9">
        <w:rPr>
          <w:sz w:val="28"/>
          <w:szCs w:val="28"/>
        </w:rPr>
        <w:t>в том числе:</w:t>
      </w:r>
    </w:p>
    <w:p w:rsidR="006B3AD9" w:rsidRPr="006B3AD9" w:rsidRDefault="006B3AD9" w:rsidP="006B3AD9">
      <w:pPr>
        <w:tabs>
          <w:tab w:val="left" w:pos="0"/>
        </w:tabs>
        <w:jc w:val="both"/>
        <w:rPr>
          <w:sz w:val="28"/>
          <w:szCs w:val="28"/>
        </w:rPr>
      </w:pPr>
      <w:r w:rsidRPr="006B3AD9">
        <w:rPr>
          <w:sz w:val="28"/>
          <w:szCs w:val="28"/>
        </w:rPr>
        <w:t>средства краевого бюджета – 5316 тыс. руб.</w:t>
      </w:r>
    </w:p>
    <w:p w:rsidR="006B3AD9" w:rsidRPr="006B3AD9" w:rsidRDefault="006B3AD9" w:rsidP="006B3AD9">
      <w:pPr>
        <w:tabs>
          <w:tab w:val="left" w:pos="0"/>
        </w:tabs>
        <w:jc w:val="both"/>
        <w:rPr>
          <w:sz w:val="28"/>
          <w:szCs w:val="28"/>
        </w:rPr>
      </w:pPr>
      <w:r w:rsidRPr="006B3AD9">
        <w:rPr>
          <w:sz w:val="28"/>
          <w:szCs w:val="28"/>
        </w:rPr>
        <w:t>средства бюджета городского поселения – 12280 тыс. руб.</w:t>
      </w:r>
    </w:p>
    <w:p w:rsidR="006B3AD9" w:rsidRPr="006B3AD9" w:rsidRDefault="006B3AD9" w:rsidP="006B3AD9">
      <w:pPr>
        <w:tabs>
          <w:tab w:val="left" w:pos="0"/>
        </w:tabs>
        <w:jc w:val="both"/>
        <w:rPr>
          <w:sz w:val="28"/>
          <w:szCs w:val="28"/>
        </w:rPr>
      </w:pPr>
      <w:r w:rsidRPr="006B3AD9">
        <w:rPr>
          <w:sz w:val="28"/>
          <w:szCs w:val="28"/>
        </w:rPr>
        <w:t>2020 год – 42770 тыс. руб.</w:t>
      </w:r>
    </w:p>
    <w:p w:rsidR="006B3AD9" w:rsidRPr="006B3AD9" w:rsidRDefault="006B3AD9" w:rsidP="006B3AD9">
      <w:pPr>
        <w:tabs>
          <w:tab w:val="left" w:pos="0"/>
        </w:tabs>
        <w:jc w:val="both"/>
        <w:rPr>
          <w:sz w:val="28"/>
          <w:szCs w:val="28"/>
        </w:rPr>
      </w:pPr>
      <w:r w:rsidRPr="006B3AD9">
        <w:rPr>
          <w:sz w:val="28"/>
          <w:szCs w:val="28"/>
        </w:rPr>
        <w:t>в том числе:</w:t>
      </w:r>
    </w:p>
    <w:p w:rsidR="006B3AD9" w:rsidRPr="006B3AD9" w:rsidRDefault="006B3AD9" w:rsidP="006B3AD9">
      <w:pPr>
        <w:tabs>
          <w:tab w:val="left" w:pos="0"/>
        </w:tabs>
        <w:jc w:val="both"/>
        <w:rPr>
          <w:sz w:val="28"/>
          <w:szCs w:val="28"/>
        </w:rPr>
      </w:pPr>
      <w:r w:rsidRPr="006B3AD9">
        <w:rPr>
          <w:sz w:val="28"/>
          <w:szCs w:val="28"/>
        </w:rPr>
        <w:t>средства краевого бюджета – 40631,5 тыс. руб.</w:t>
      </w:r>
    </w:p>
    <w:p w:rsidR="006B3AD9" w:rsidRPr="006B3AD9" w:rsidRDefault="006B3AD9" w:rsidP="006B3AD9">
      <w:pPr>
        <w:tabs>
          <w:tab w:val="left" w:pos="0"/>
        </w:tabs>
        <w:jc w:val="both"/>
        <w:rPr>
          <w:sz w:val="28"/>
          <w:szCs w:val="28"/>
        </w:rPr>
      </w:pPr>
      <w:r w:rsidRPr="006B3AD9">
        <w:rPr>
          <w:sz w:val="28"/>
          <w:szCs w:val="28"/>
        </w:rPr>
        <w:t>средства бюджета городского поселения – 2138,5 тыс. руб.</w:t>
      </w:r>
    </w:p>
    <w:p w:rsidR="006B3AD9" w:rsidRPr="006B3AD9" w:rsidRDefault="006B3AD9" w:rsidP="006B3AD9">
      <w:pPr>
        <w:tabs>
          <w:tab w:val="left" w:pos="0"/>
        </w:tabs>
        <w:jc w:val="both"/>
        <w:rPr>
          <w:sz w:val="28"/>
          <w:szCs w:val="28"/>
        </w:rPr>
      </w:pPr>
      <w:r w:rsidRPr="006B3AD9">
        <w:rPr>
          <w:sz w:val="28"/>
          <w:szCs w:val="28"/>
        </w:rPr>
        <w:t>2021 год – 44590 тыс. руб.</w:t>
      </w:r>
    </w:p>
    <w:p w:rsidR="006B3AD9" w:rsidRPr="006B3AD9" w:rsidRDefault="006B3AD9" w:rsidP="006B3AD9">
      <w:pPr>
        <w:tabs>
          <w:tab w:val="left" w:pos="0"/>
        </w:tabs>
        <w:jc w:val="both"/>
        <w:rPr>
          <w:sz w:val="28"/>
          <w:szCs w:val="28"/>
        </w:rPr>
      </w:pPr>
      <w:r w:rsidRPr="006B3AD9">
        <w:rPr>
          <w:sz w:val="28"/>
          <w:szCs w:val="28"/>
        </w:rPr>
        <w:t>в том числе:</w:t>
      </w:r>
    </w:p>
    <w:p w:rsidR="006B3AD9" w:rsidRPr="006B3AD9" w:rsidRDefault="006B3AD9" w:rsidP="006B3AD9">
      <w:pPr>
        <w:tabs>
          <w:tab w:val="left" w:pos="0"/>
        </w:tabs>
        <w:jc w:val="both"/>
        <w:rPr>
          <w:sz w:val="28"/>
          <w:szCs w:val="28"/>
        </w:rPr>
      </w:pPr>
      <w:r w:rsidRPr="006B3AD9">
        <w:rPr>
          <w:sz w:val="28"/>
          <w:szCs w:val="28"/>
        </w:rPr>
        <w:t>средства краевого бюджета – 42360,5 тыс. руб.</w:t>
      </w:r>
    </w:p>
    <w:p w:rsidR="006B3AD9" w:rsidRPr="006B3AD9" w:rsidRDefault="006B3AD9" w:rsidP="006B3AD9">
      <w:pPr>
        <w:tabs>
          <w:tab w:val="left" w:pos="0"/>
        </w:tabs>
        <w:jc w:val="both"/>
        <w:rPr>
          <w:sz w:val="28"/>
          <w:szCs w:val="28"/>
        </w:rPr>
      </w:pPr>
      <w:r w:rsidRPr="006B3AD9">
        <w:rPr>
          <w:sz w:val="28"/>
          <w:szCs w:val="28"/>
        </w:rPr>
        <w:t>средства бюджета городского поселения – 2229,5 тыс. руб.</w:t>
      </w:r>
    </w:p>
    <w:p w:rsidR="006B3AD9" w:rsidRPr="006B3AD9" w:rsidRDefault="006B3AD9" w:rsidP="006B3AD9">
      <w:pPr>
        <w:tabs>
          <w:tab w:val="left" w:pos="0"/>
        </w:tabs>
        <w:jc w:val="both"/>
        <w:rPr>
          <w:sz w:val="28"/>
          <w:szCs w:val="28"/>
        </w:rPr>
      </w:pPr>
      <w:r w:rsidRPr="006B3AD9">
        <w:rPr>
          <w:sz w:val="28"/>
          <w:szCs w:val="28"/>
        </w:rPr>
        <w:t>2022 год – 46865 тыс. руб.</w:t>
      </w:r>
    </w:p>
    <w:p w:rsidR="006B3AD9" w:rsidRPr="006B3AD9" w:rsidRDefault="006B3AD9" w:rsidP="006B3AD9">
      <w:pPr>
        <w:tabs>
          <w:tab w:val="left" w:pos="0"/>
        </w:tabs>
        <w:jc w:val="both"/>
        <w:rPr>
          <w:sz w:val="28"/>
          <w:szCs w:val="28"/>
        </w:rPr>
      </w:pPr>
      <w:r w:rsidRPr="006B3AD9">
        <w:rPr>
          <w:sz w:val="28"/>
          <w:szCs w:val="28"/>
        </w:rPr>
        <w:t>в том числе:</w:t>
      </w:r>
    </w:p>
    <w:p w:rsidR="006B3AD9" w:rsidRPr="006B3AD9" w:rsidRDefault="006B3AD9" w:rsidP="006B3AD9">
      <w:pPr>
        <w:tabs>
          <w:tab w:val="left" w:pos="0"/>
        </w:tabs>
        <w:jc w:val="both"/>
        <w:rPr>
          <w:sz w:val="28"/>
          <w:szCs w:val="28"/>
        </w:rPr>
      </w:pPr>
      <w:r w:rsidRPr="006B3AD9">
        <w:rPr>
          <w:sz w:val="28"/>
          <w:szCs w:val="28"/>
        </w:rPr>
        <w:t>средства краевого бюджета – 44521,75 тыс. руб.</w:t>
      </w:r>
    </w:p>
    <w:p w:rsidR="006B3AD9" w:rsidRPr="006B3AD9" w:rsidRDefault="006B3AD9" w:rsidP="006B3AD9">
      <w:pPr>
        <w:tabs>
          <w:tab w:val="left" w:pos="0"/>
        </w:tabs>
        <w:jc w:val="both"/>
        <w:rPr>
          <w:sz w:val="28"/>
          <w:szCs w:val="28"/>
        </w:rPr>
      </w:pPr>
      <w:r w:rsidRPr="006B3AD9">
        <w:rPr>
          <w:sz w:val="28"/>
          <w:szCs w:val="28"/>
        </w:rPr>
        <w:t>средства бюджета городского поселения – 2343,25 тыс. руб.</w:t>
      </w:r>
    </w:p>
    <w:p w:rsidR="006B3AD9" w:rsidRPr="006B3AD9" w:rsidRDefault="006B3AD9" w:rsidP="006B3AD9">
      <w:pPr>
        <w:tabs>
          <w:tab w:val="left" w:pos="0"/>
        </w:tabs>
        <w:jc w:val="both"/>
        <w:rPr>
          <w:sz w:val="28"/>
          <w:szCs w:val="28"/>
        </w:rPr>
      </w:pPr>
      <w:r w:rsidRPr="006B3AD9">
        <w:rPr>
          <w:sz w:val="28"/>
          <w:szCs w:val="28"/>
        </w:rPr>
        <w:t>2023 год – 48685 тыс. руб.</w:t>
      </w:r>
    </w:p>
    <w:p w:rsidR="006B3AD9" w:rsidRPr="006B3AD9" w:rsidRDefault="006B3AD9" w:rsidP="006B3AD9">
      <w:pPr>
        <w:tabs>
          <w:tab w:val="left" w:pos="0"/>
        </w:tabs>
        <w:jc w:val="both"/>
        <w:rPr>
          <w:sz w:val="28"/>
          <w:szCs w:val="28"/>
        </w:rPr>
      </w:pPr>
      <w:r w:rsidRPr="006B3AD9">
        <w:rPr>
          <w:sz w:val="28"/>
          <w:szCs w:val="28"/>
        </w:rPr>
        <w:t>в том числе:</w:t>
      </w:r>
    </w:p>
    <w:p w:rsidR="006B3AD9" w:rsidRPr="006B3AD9" w:rsidRDefault="006B3AD9" w:rsidP="006B3AD9">
      <w:pPr>
        <w:tabs>
          <w:tab w:val="left" w:pos="0"/>
        </w:tabs>
        <w:jc w:val="both"/>
        <w:rPr>
          <w:sz w:val="28"/>
          <w:szCs w:val="28"/>
        </w:rPr>
      </w:pPr>
      <w:r w:rsidRPr="006B3AD9">
        <w:rPr>
          <w:sz w:val="28"/>
          <w:szCs w:val="28"/>
        </w:rPr>
        <w:t>средства краевого бюджета – 46250,75 тыс. руб.</w:t>
      </w:r>
    </w:p>
    <w:p w:rsidR="006B3AD9" w:rsidRPr="006B3AD9" w:rsidRDefault="006B3AD9" w:rsidP="006B3AD9">
      <w:pPr>
        <w:tabs>
          <w:tab w:val="left" w:pos="0"/>
        </w:tabs>
        <w:jc w:val="both"/>
        <w:rPr>
          <w:sz w:val="28"/>
          <w:szCs w:val="28"/>
        </w:rPr>
      </w:pPr>
      <w:r w:rsidRPr="006B3AD9">
        <w:rPr>
          <w:sz w:val="28"/>
          <w:szCs w:val="28"/>
        </w:rPr>
        <w:t>средства бюджета городского поселения – 2431,25 тыс. руб.</w:t>
      </w:r>
    </w:p>
    <w:p w:rsidR="006B3AD9" w:rsidRPr="006B3AD9" w:rsidRDefault="006B3AD9" w:rsidP="006B3AD9">
      <w:pPr>
        <w:tabs>
          <w:tab w:val="left" w:pos="0"/>
        </w:tabs>
        <w:jc w:val="both"/>
        <w:rPr>
          <w:sz w:val="28"/>
          <w:szCs w:val="28"/>
        </w:rPr>
      </w:pPr>
      <w:r w:rsidRPr="006B3AD9">
        <w:rPr>
          <w:sz w:val="28"/>
          <w:szCs w:val="28"/>
        </w:rPr>
        <w:t>2024-2028 годы – 45760 тыс.руб.</w:t>
      </w:r>
    </w:p>
    <w:p w:rsidR="006B3AD9" w:rsidRPr="006B3AD9" w:rsidRDefault="006B3AD9" w:rsidP="006B3AD9">
      <w:pPr>
        <w:tabs>
          <w:tab w:val="left" w:pos="0"/>
        </w:tabs>
        <w:jc w:val="both"/>
        <w:rPr>
          <w:sz w:val="28"/>
          <w:szCs w:val="28"/>
        </w:rPr>
      </w:pPr>
      <w:r w:rsidRPr="006B3AD9">
        <w:rPr>
          <w:sz w:val="28"/>
          <w:szCs w:val="28"/>
        </w:rPr>
        <w:t>в том числе:</w:t>
      </w:r>
    </w:p>
    <w:p w:rsidR="006B3AD9" w:rsidRPr="006B3AD9" w:rsidRDefault="006B3AD9" w:rsidP="006B3AD9">
      <w:pPr>
        <w:tabs>
          <w:tab w:val="left" w:pos="0"/>
        </w:tabs>
        <w:jc w:val="both"/>
        <w:rPr>
          <w:sz w:val="28"/>
          <w:szCs w:val="28"/>
        </w:rPr>
      </w:pPr>
      <w:r w:rsidRPr="006B3AD9">
        <w:rPr>
          <w:sz w:val="28"/>
          <w:szCs w:val="28"/>
        </w:rPr>
        <w:t>средства краевого бюджета - 43472 тыс. руб.</w:t>
      </w:r>
    </w:p>
    <w:p w:rsidR="006B3AD9" w:rsidRPr="006B3AD9" w:rsidRDefault="006B3AD9" w:rsidP="006B3AD9">
      <w:pPr>
        <w:tabs>
          <w:tab w:val="left" w:pos="0"/>
        </w:tabs>
        <w:jc w:val="both"/>
        <w:rPr>
          <w:sz w:val="28"/>
          <w:szCs w:val="28"/>
        </w:rPr>
      </w:pPr>
      <w:r w:rsidRPr="006B3AD9">
        <w:rPr>
          <w:sz w:val="28"/>
          <w:szCs w:val="28"/>
        </w:rPr>
        <w:t>средства бюджета городского поселения – 2288 тыс. руб.</w:t>
      </w:r>
    </w:p>
    <w:p w:rsidR="006E03E7" w:rsidRPr="006B3AD9" w:rsidRDefault="006B3AD9" w:rsidP="006B3AD9">
      <w:pPr>
        <w:jc w:val="both"/>
        <w:rPr>
          <w:sz w:val="28"/>
          <w:szCs w:val="28"/>
        </w:rPr>
      </w:pPr>
      <w:r w:rsidRPr="006B3AD9">
        <w:rPr>
          <w:sz w:val="28"/>
          <w:szCs w:val="28"/>
        </w:rPr>
        <w:t>Объемы и источники финансирования могут ежегодно уточняться при формировании бюджета городского поселения.</w:t>
      </w:r>
    </w:p>
    <w:p w:rsidR="006B3AD9" w:rsidRPr="00860853" w:rsidRDefault="006B3AD9" w:rsidP="006B3AD9">
      <w:pPr>
        <w:jc w:val="both"/>
        <w:rPr>
          <w:b/>
          <w:sz w:val="28"/>
          <w:szCs w:val="28"/>
        </w:rPr>
      </w:pPr>
    </w:p>
    <w:p w:rsidR="006B3AD9" w:rsidRPr="00860853" w:rsidRDefault="00860853" w:rsidP="006E03E7">
      <w:pPr>
        <w:jc w:val="center"/>
        <w:rPr>
          <w:b/>
          <w:sz w:val="28"/>
          <w:szCs w:val="28"/>
        </w:rPr>
      </w:pPr>
      <w:r w:rsidRPr="00860853">
        <w:rPr>
          <w:b/>
          <w:sz w:val="28"/>
          <w:szCs w:val="28"/>
        </w:rPr>
        <w:t xml:space="preserve">6. АНАЛИЗ РИСКОВ РЕАЛИЗАЦИИ </w:t>
      </w:r>
      <w:r w:rsidR="006A6AF9">
        <w:rPr>
          <w:b/>
          <w:sz w:val="28"/>
          <w:szCs w:val="28"/>
        </w:rPr>
        <w:t xml:space="preserve">МУНИЦИПАЛЬНОЙ </w:t>
      </w:r>
      <w:r w:rsidRPr="00860853">
        <w:rPr>
          <w:b/>
          <w:sz w:val="28"/>
          <w:szCs w:val="28"/>
        </w:rPr>
        <w:t>ПРОГРАММЫ</w:t>
      </w:r>
    </w:p>
    <w:p w:rsidR="00860853" w:rsidRPr="002E0083" w:rsidRDefault="00860853" w:rsidP="00860853">
      <w:pPr>
        <w:pStyle w:val="s13"/>
        <w:shd w:val="clear" w:color="auto" w:fill="FFFFFF"/>
        <w:jc w:val="both"/>
        <w:rPr>
          <w:color w:val="000000"/>
          <w:sz w:val="28"/>
          <w:szCs w:val="28"/>
        </w:rPr>
      </w:pPr>
      <w:r w:rsidRPr="002E0083">
        <w:rPr>
          <w:color w:val="000000"/>
          <w:sz w:val="28"/>
          <w:szCs w:val="28"/>
        </w:rPr>
        <w:t>На основе анализа мероприятий, предлагаемых для реализации в рамках  программы, выделены следующие риски ее реализации.</w:t>
      </w:r>
    </w:p>
    <w:p w:rsidR="00860853" w:rsidRPr="002E0083" w:rsidRDefault="00860853" w:rsidP="00860853">
      <w:pPr>
        <w:pStyle w:val="s13"/>
        <w:shd w:val="clear" w:color="auto" w:fill="FFFFFF"/>
        <w:jc w:val="both"/>
        <w:rPr>
          <w:color w:val="000000"/>
          <w:sz w:val="28"/>
          <w:szCs w:val="28"/>
        </w:rPr>
      </w:pPr>
      <w:r w:rsidRPr="002E0083">
        <w:rPr>
          <w:color w:val="000000"/>
          <w:sz w:val="28"/>
          <w:szCs w:val="28"/>
        </w:rPr>
        <w:t>Макроэкономические и финансовые риски связаны с возможными кри</w:t>
      </w:r>
      <w:r>
        <w:rPr>
          <w:color w:val="000000"/>
          <w:sz w:val="28"/>
          <w:szCs w:val="28"/>
        </w:rPr>
        <w:t xml:space="preserve">зисными явлениями в </w:t>
      </w:r>
      <w:r w:rsidRPr="002E0083">
        <w:rPr>
          <w:color w:val="000000"/>
          <w:sz w:val="28"/>
          <w:szCs w:val="28"/>
        </w:rPr>
        <w:t>российской экономике, колебаниями мировых и вну</w:t>
      </w:r>
      <w:r w:rsidRPr="002E0083">
        <w:rPr>
          <w:color w:val="000000"/>
          <w:sz w:val="28"/>
          <w:szCs w:val="28"/>
        </w:rPr>
        <w:t>т</w:t>
      </w:r>
      <w:r w:rsidRPr="002E0083">
        <w:rPr>
          <w:color w:val="000000"/>
          <w:sz w:val="28"/>
          <w:szCs w:val="28"/>
        </w:rPr>
        <w:t>ренних цен на сырьевые ресурсы, в том числе на энергоносители, которые могут привести к снижению объемов финансирования программных мер</w:t>
      </w:r>
      <w:r w:rsidRPr="002E0083">
        <w:rPr>
          <w:color w:val="000000"/>
          <w:sz w:val="28"/>
          <w:szCs w:val="28"/>
        </w:rPr>
        <w:t>о</w:t>
      </w:r>
      <w:r w:rsidRPr="002E0083">
        <w:rPr>
          <w:color w:val="000000"/>
          <w:sz w:val="28"/>
          <w:szCs w:val="28"/>
        </w:rPr>
        <w:t>приятий. Возникновение данных рисков может привести к недофинансированию запл</w:t>
      </w:r>
      <w:r w:rsidRPr="002E0083">
        <w:rPr>
          <w:color w:val="000000"/>
          <w:sz w:val="28"/>
          <w:szCs w:val="28"/>
        </w:rPr>
        <w:t>а</w:t>
      </w:r>
      <w:r w:rsidRPr="002E0083">
        <w:rPr>
          <w:color w:val="000000"/>
          <w:sz w:val="28"/>
          <w:szCs w:val="28"/>
        </w:rPr>
        <w:t>нированных мероприятий, неисполнению публичных нормативных обяз</w:t>
      </w:r>
      <w:r w:rsidRPr="002E0083">
        <w:rPr>
          <w:color w:val="000000"/>
          <w:sz w:val="28"/>
          <w:szCs w:val="28"/>
        </w:rPr>
        <w:t>а</w:t>
      </w:r>
      <w:r w:rsidRPr="002E0083">
        <w:rPr>
          <w:color w:val="000000"/>
          <w:sz w:val="28"/>
          <w:szCs w:val="28"/>
        </w:rPr>
        <w:t>тельств, что может вызвать рост социальной напряженности в общес</w:t>
      </w:r>
      <w:r w:rsidRPr="002E0083">
        <w:rPr>
          <w:color w:val="000000"/>
          <w:sz w:val="28"/>
          <w:szCs w:val="28"/>
        </w:rPr>
        <w:t>т</w:t>
      </w:r>
      <w:r w:rsidRPr="002E0083">
        <w:rPr>
          <w:color w:val="000000"/>
          <w:sz w:val="28"/>
          <w:szCs w:val="28"/>
        </w:rPr>
        <w:t>ве.</w:t>
      </w:r>
    </w:p>
    <w:p w:rsidR="00860853" w:rsidRPr="002E0083" w:rsidRDefault="00860853" w:rsidP="00860853">
      <w:pPr>
        <w:pStyle w:val="s13"/>
        <w:shd w:val="clear" w:color="auto" w:fill="FFFFFF"/>
        <w:jc w:val="both"/>
        <w:rPr>
          <w:color w:val="000000"/>
          <w:sz w:val="28"/>
          <w:szCs w:val="28"/>
        </w:rPr>
      </w:pPr>
      <w:r w:rsidRPr="002E0083">
        <w:rPr>
          <w:color w:val="000000"/>
          <w:sz w:val="28"/>
          <w:szCs w:val="28"/>
        </w:rPr>
        <w:t>Минимизация данных рисков предусматривается мероприятиями  пр</w:t>
      </w:r>
      <w:r w:rsidRPr="002E0083">
        <w:rPr>
          <w:color w:val="000000"/>
          <w:sz w:val="28"/>
          <w:szCs w:val="28"/>
        </w:rPr>
        <w:t>о</w:t>
      </w:r>
      <w:r w:rsidRPr="002E0083">
        <w:rPr>
          <w:color w:val="000000"/>
          <w:sz w:val="28"/>
          <w:szCs w:val="28"/>
        </w:rPr>
        <w:t>граммы, направленными на привлечение негосударственных организаций, в том числе социально ориентированных некоммерческих организаций, благ</w:t>
      </w:r>
      <w:r w:rsidRPr="002E0083">
        <w:rPr>
          <w:color w:val="000000"/>
          <w:sz w:val="28"/>
          <w:szCs w:val="28"/>
        </w:rPr>
        <w:t>о</w:t>
      </w:r>
      <w:r w:rsidRPr="002E0083">
        <w:rPr>
          <w:color w:val="000000"/>
          <w:sz w:val="28"/>
          <w:szCs w:val="28"/>
        </w:rPr>
        <w:t>творителей и добровольцев к деятельности в данном направлении.</w:t>
      </w:r>
    </w:p>
    <w:p w:rsidR="00860853" w:rsidRPr="002E0083" w:rsidRDefault="00860853" w:rsidP="00860853">
      <w:pPr>
        <w:pStyle w:val="s13"/>
        <w:shd w:val="clear" w:color="auto" w:fill="FFFFFF"/>
        <w:jc w:val="both"/>
        <w:rPr>
          <w:color w:val="000000"/>
          <w:sz w:val="28"/>
          <w:szCs w:val="28"/>
        </w:rPr>
      </w:pPr>
      <w:r w:rsidRPr="002E0083">
        <w:rPr>
          <w:color w:val="000000"/>
          <w:sz w:val="28"/>
          <w:szCs w:val="28"/>
        </w:rPr>
        <w:t>В рамках   программы минимизация указанного риска возможна на осн</w:t>
      </w:r>
      <w:r w:rsidRPr="002E0083">
        <w:rPr>
          <w:color w:val="000000"/>
          <w:sz w:val="28"/>
          <w:szCs w:val="28"/>
        </w:rPr>
        <w:t>о</w:t>
      </w:r>
      <w:r w:rsidRPr="002E0083">
        <w:rPr>
          <w:color w:val="000000"/>
          <w:sz w:val="28"/>
          <w:szCs w:val="28"/>
        </w:rPr>
        <w:t>ве:</w:t>
      </w:r>
    </w:p>
    <w:p w:rsidR="00860853" w:rsidRDefault="00860853" w:rsidP="00860853">
      <w:pPr>
        <w:pStyle w:val="s13"/>
        <w:shd w:val="clear" w:color="auto" w:fill="FFFFFF"/>
        <w:jc w:val="both"/>
        <w:rPr>
          <w:color w:val="000000"/>
          <w:sz w:val="28"/>
          <w:szCs w:val="28"/>
        </w:rPr>
      </w:pPr>
      <w:r w:rsidRPr="002E0083">
        <w:rPr>
          <w:color w:val="000000"/>
          <w:sz w:val="28"/>
          <w:szCs w:val="28"/>
        </w:rPr>
        <w:t>совершенствования нормативного правового регулирования</w:t>
      </w:r>
      <w:r>
        <w:rPr>
          <w:color w:val="000000"/>
          <w:sz w:val="28"/>
          <w:szCs w:val="28"/>
        </w:rPr>
        <w:t>;</w:t>
      </w:r>
    </w:p>
    <w:p w:rsidR="00860853" w:rsidRPr="002E0083" w:rsidRDefault="00860853" w:rsidP="00860853">
      <w:pPr>
        <w:pStyle w:val="s13"/>
        <w:shd w:val="clear" w:color="auto" w:fill="FFFFFF"/>
        <w:jc w:val="both"/>
        <w:rPr>
          <w:color w:val="000000"/>
          <w:sz w:val="28"/>
          <w:szCs w:val="28"/>
        </w:rPr>
      </w:pPr>
      <w:r w:rsidRPr="002E0083">
        <w:rPr>
          <w:color w:val="000000"/>
          <w:sz w:val="28"/>
          <w:szCs w:val="28"/>
        </w:rPr>
        <w:t>предоставления межбюджетных трансфертов с учетом уровня бюджетной обеспеченности</w:t>
      </w:r>
      <w:r>
        <w:rPr>
          <w:color w:val="000000"/>
          <w:sz w:val="28"/>
          <w:szCs w:val="28"/>
        </w:rPr>
        <w:t xml:space="preserve"> городского поселения</w:t>
      </w:r>
      <w:r w:rsidRPr="002E0083">
        <w:rPr>
          <w:color w:val="000000"/>
          <w:sz w:val="28"/>
          <w:szCs w:val="28"/>
        </w:rPr>
        <w:t>;</w:t>
      </w:r>
    </w:p>
    <w:p w:rsidR="00860853" w:rsidRPr="002E0083" w:rsidRDefault="00860853" w:rsidP="00860853">
      <w:pPr>
        <w:pStyle w:val="s13"/>
        <w:shd w:val="clear" w:color="auto" w:fill="FFFFFF"/>
        <w:jc w:val="both"/>
        <w:rPr>
          <w:color w:val="000000"/>
          <w:sz w:val="28"/>
          <w:szCs w:val="28"/>
        </w:rPr>
      </w:pPr>
      <w:r w:rsidRPr="002E0083">
        <w:rPr>
          <w:color w:val="000000"/>
          <w:sz w:val="28"/>
          <w:szCs w:val="28"/>
        </w:rPr>
        <w:t>Операционные риски связаны с возможным несвоевременным внесением изменений в нормативную правовую базу и несвоевременным выполнением мероприятий программы.</w:t>
      </w:r>
    </w:p>
    <w:p w:rsidR="00860853" w:rsidRPr="002E0083" w:rsidRDefault="00860853" w:rsidP="00860853">
      <w:pPr>
        <w:pStyle w:val="s13"/>
        <w:shd w:val="clear" w:color="auto" w:fill="FFFFFF"/>
        <w:jc w:val="both"/>
        <w:rPr>
          <w:color w:val="000000"/>
          <w:sz w:val="28"/>
          <w:szCs w:val="28"/>
        </w:rPr>
      </w:pPr>
      <w:r w:rsidRPr="002E0083">
        <w:rPr>
          <w:color w:val="000000"/>
          <w:sz w:val="28"/>
          <w:szCs w:val="28"/>
        </w:rPr>
        <w:t>Данные риски будут минимизированы в рамках совершенствования мер правового регулирования, предусмотренных   программой, п</w:t>
      </w:r>
      <w:r w:rsidRPr="002E0083">
        <w:rPr>
          <w:color w:val="000000"/>
          <w:sz w:val="28"/>
          <w:szCs w:val="28"/>
        </w:rPr>
        <w:t>у</w:t>
      </w:r>
      <w:r w:rsidRPr="002E0083">
        <w:rPr>
          <w:color w:val="000000"/>
          <w:sz w:val="28"/>
          <w:szCs w:val="28"/>
        </w:rPr>
        <w:t>тем улучшения организации межведомственного взаимодействия с участниками   программы, путем повышения ответственности должностных лиц за своевременное и выс</w:t>
      </w:r>
      <w:r w:rsidRPr="002E0083">
        <w:rPr>
          <w:color w:val="000000"/>
          <w:sz w:val="28"/>
          <w:szCs w:val="28"/>
        </w:rPr>
        <w:t>о</w:t>
      </w:r>
      <w:r w:rsidRPr="002E0083">
        <w:rPr>
          <w:color w:val="000000"/>
          <w:sz w:val="28"/>
          <w:szCs w:val="28"/>
        </w:rPr>
        <w:t>копрофессиональное исполнение мероприятий.</w:t>
      </w:r>
    </w:p>
    <w:p w:rsidR="00860853" w:rsidRPr="002E0083" w:rsidRDefault="00860853" w:rsidP="00860853">
      <w:pPr>
        <w:pStyle w:val="s13"/>
        <w:shd w:val="clear" w:color="auto" w:fill="FFFFFF"/>
        <w:jc w:val="both"/>
        <w:rPr>
          <w:color w:val="000000"/>
          <w:sz w:val="28"/>
          <w:szCs w:val="28"/>
        </w:rPr>
      </w:pPr>
      <w:r w:rsidRPr="002E0083">
        <w:rPr>
          <w:color w:val="000000"/>
          <w:sz w:val="28"/>
          <w:szCs w:val="28"/>
        </w:rPr>
        <w:t>Информационные риски определяются отсутствием или частичной н</w:t>
      </w:r>
      <w:r w:rsidRPr="002E0083">
        <w:rPr>
          <w:color w:val="000000"/>
          <w:sz w:val="28"/>
          <w:szCs w:val="28"/>
        </w:rPr>
        <w:t>е</w:t>
      </w:r>
      <w:r w:rsidRPr="002E0083">
        <w:rPr>
          <w:color w:val="000000"/>
          <w:sz w:val="28"/>
          <w:szCs w:val="28"/>
        </w:rPr>
        <w:t>достаточностью</w:t>
      </w:r>
      <w:r>
        <w:rPr>
          <w:color w:val="000000"/>
          <w:sz w:val="28"/>
          <w:szCs w:val="28"/>
        </w:rPr>
        <w:t xml:space="preserve"> исходной отчетной и прогнозной </w:t>
      </w:r>
      <w:r w:rsidRPr="002E0083">
        <w:rPr>
          <w:color w:val="000000"/>
          <w:sz w:val="28"/>
          <w:szCs w:val="28"/>
        </w:rPr>
        <w:t xml:space="preserve">информации, используемой в процессе разработки </w:t>
      </w:r>
      <w:r>
        <w:rPr>
          <w:color w:val="000000"/>
          <w:sz w:val="28"/>
          <w:szCs w:val="28"/>
        </w:rPr>
        <w:t xml:space="preserve">и реализации  </w:t>
      </w:r>
      <w:r w:rsidRPr="002E0083">
        <w:rPr>
          <w:color w:val="000000"/>
          <w:sz w:val="28"/>
          <w:szCs w:val="28"/>
        </w:rPr>
        <w:t>программы.</w:t>
      </w:r>
    </w:p>
    <w:p w:rsidR="00860853" w:rsidRPr="002E0083" w:rsidRDefault="00860853" w:rsidP="00860853">
      <w:pPr>
        <w:pStyle w:val="s13"/>
        <w:shd w:val="clear" w:color="auto" w:fill="FFFFFF"/>
        <w:jc w:val="both"/>
        <w:rPr>
          <w:color w:val="000000"/>
          <w:sz w:val="28"/>
          <w:szCs w:val="28"/>
        </w:rPr>
      </w:pPr>
      <w:r w:rsidRPr="002E0083">
        <w:rPr>
          <w:color w:val="000000"/>
          <w:sz w:val="28"/>
          <w:szCs w:val="28"/>
        </w:rPr>
        <w:t>С целью управления информационными рисками в ходе реализации программы будет проводит</w:t>
      </w:r>
      <w:r w:rsidRPr="002E0083">
        <w:rPr>
          <w:color w:val="000000"/>
          <w:sz w:val="28"/>
          <w:szCs w:val="28"/>
        </w:rPr>
        <w:t>ь</w:t>
      </w:r>
      <w:r w:rsidRPr="002E0083">
        <w:rPr>
          <w:color w:val="000000"/>
          <w:sz w:val="28"/>
          <w:szCs w:val="28"/>
        </w:rPr>
        <w:t>ся работа, направленная на:</w:t>
      </w:r>
    </w:p>
    <w:p w:rsidR="00860853" w:rsidRPr="002E0083" w:rsidRDefault="00860853" w:rsidP="00860853">
      <w:pPr>
        <w:pStyle w:val="s13"/>
        <w:shd w:val="clear" w:color="auto" w:fill="FFFFFF"/>
        <w:jc w:val="both"/>
        <w:rPr>
          <w:color w:val="000000"/>
          <w:sz w:val="28"/>
          <w:szCs w:val="28"/>
        </w:rPr>
      </w:pPr>
      <w:r w:rsidRPr="002E0083">
        <w:rPr>
          <w:color w:val="000000"/>
          <w:sz w:val="28"/>
          <w:szCs w:val="28"/>
        </w:rPr>
        <w:t>использование статистических показателей, обеспечивающих объективность оценки хода и результатов реализ</w:t>
      </w:r>
      <w:r w:rsidRPr="002E0083">
        <w:rPr>
          <w:color w:val="000000"/>
          <w:sz w:val="28"/>
          <w:szCs w:val="28"/>
        </w:rPr>
        <w:t>а</w:t>
      </w:r>
      <w:r>
        <w:rPr>
          <w:color w:val="000000"/>
          <w:sz w:val="28"/>
          <w:szCs w:val="28"/>
        </w:rPr>
        <w:t>ции</w:t>
      </w:r>
      <w:r w:rsidRPr="002E0083">
        <w:rPr>
          <w:color w:val="000000"/>
          <w:sz w:val="28"/>
          <w:szCs w:val="28"/>
        </w:rPr>
        <w:t xml:space="preserve"> программы;</w:t>
      </w:r>
    </w:p>
    <w:p w:rsidR="00860853" w:rsidRPr="002E0083" w:rsidRDefault="00860853" w:rsidP="00860853">
      <w:pPr>
        <w:pStyle w:val="s13"/>
        <w:shd w:val="clear" w:color="auto" w:fill="FFFFFF"/>
        <w:jc w:val="both"/>
        <w:rPr>
          <w:color w:val="000000"/>
          <w:sz w:val="28"/>
          <w:szCs w:val="28"/>
        </w:rPr>
      </w:pPr>
      <w:r w:rsidRPr="002E0083">
        <w:rPr>
          <w:color w:val="000000"/>
          <w:sz w:val="28"/>
          <w:szCs w:val="28"/>
        </w:rPr>
        <w:t xml:space="preserve"> мониторинг и оценку исполнения целевых показателей (индикаторов)   программы, выявление факторов риска, оценку их значим</w:t>
      </w:r>
      <w:r w:rsidRPr="002E0083">
        <w:rPr>
          <w:color w:val="000000"/>
          <w:sz w:val="28"/>
          <w:szCs w:val="28"/>
        </w:rPr>
        <w:t>о</w:t>
      </w:r>
      <w:r>
        <w:rPr>
          <w:color w:val="000000"/>
          <w:sz w:val="28"/>
          <w:szCs w:val="28"/>
        </w:rPr>
        <w:t>сти</w:t>
      </w:r>
      <w:r w:rsidRPr="002E0083">
        <w:rPr>
          <w:color w:val="000000"/>
          <w:sz w:val="28"/>
          <w:szCs w:val="28"/>
        </w:rPr>
        <w:t>».</w:t>
      </w:r>
    </w:p>
    <w:p w:rsidR="00860853" w:rsidRDefault="00860853" w:rsidP="006E03E7">
      <w:pPr>
        <w:jc w:val="center"/>
        <w:rPr>
          <w:sz w:val="28"/>
          <w:szCs w:val="28"/>
        </w:rPr>
      </w:pPr>
    </w:p>
    <w:p w:rsidR="00860853" w:rsidRPr="002E0083" w:rsidRDefault="006A6AF9" w:rsidP="00860853">
      <w:pPr>
        <w:pStyle w:val="s34"/>
        <w:shd w:val="clear" w:color="auto" w:fill="FFFFFF"/>
        <w:rPr>
          <w:color w:val="auto"/>
          <w:sz w:val="28"/>
          <w:szCs w:val="28"/>
        </w:rPr>
      </w:pPr>
      <w:r>
        <w:rPr>
          <w:color w:val="auto"/>
          <w:sz w:val="28"/>
          <w:szCs w:val="28"/>
        </w:rPr>
        <w:t>7</w:t>
      </w:r>
      <w:r w:rsidR="00860853" w:rsidRPr="002E0083">
        <w:rPr>
          <w:color w:val="auto"/>
          <w:sz w:val="28"/>
          <w:szCs w:val="28"/>
        </w:rPr>
        <w:t xml:space="preserve">. </w:t>
      </w:r>
      <w:r>
        <w:rPr>
          <w:color w:val="auto"/>
          <w:sz w:val="28"/>
          <w:szCs w:val="28"/>
        </w:rPr>
        <w:t xml:space="preserve">МЕТОДИКА ОЦЕНКИ ЭФФЕКТИВНОСТИ МУНИЦИПАЛЬНОЙ </w:t>
      </w:r>
      <w:r w:rsidR="00860853" w:rsidRPr="002E0083">
        <w:rPr>
          <w:color w:val="auto"/>
          <w:sz w:val="28"/>
          <w:szCs w:val="28"/>
        </w:rPr>
        <w:t>ПРОГРАММЫ</w:t>
      </w:r>
    </w:p>
    <w:p w:rsidR="00860853" w:rsidRPr="002E0083" w:rsidRDefault="00860853" w:rsidP="00860853">
      <w:pPr>
        <w:pStyle w:val="s13"/>
        <w:shd w:val="clear" w:color="auto" w:fill="FFFFFF"/>
        <w:jc w:val="both"/>
        <w:rPr>
          <w:color w:val="000000"/>
          <w:sz w:val="28"/>
          <w:szCs w:val="28"/>
        </w:rPr>
      </w:pPr>
      <w:r w:rsidRPr="002E0083">
        <w:rPr>
          <w:color w:val="000000"/>
          <w:sz w:val="28"/>
          <w:szCs w:val="28"/>
        </w:rPr>
        <w:t>Комплексная оценка эффективности реализации пр</w:t>
      </w:r>
      <w:r w:rsidRPr="002E0083">
        <w:rPr>
          <w:color w:val="000000"/>
          <w:sz w:val="28"/>
          <w:szCs w:val="28"/>
        </w:rPr>
        <w:t>о</w:t>
      </w:r>
      <w:r w:rsidRPr="002E0083">
        <w:rPr>
          <w:color w:val="000000"/>
          <w:sz w:val="28"/>
          <w:szCs w:val="28"/>
        </w:rPr>
        <w:t>граммы  проводится на основе оценок по двум критериям:</w:t>
      </w:r>
    </w:p>
    <w:p w:rsidR="00860853" w:rsidRPr="002E0083" w:rsidRDefault="00860853" w:rsidP="00860853">
      <w:pPr>
        <w:shd w:val="clear" w:color="auto" w:fill="FFFFFF"/>
        <w:ind w:firstLine="720"/>
        <w:jc w:val="both"/>
        <w:rPr>
          <w:color w:val="000000"/>
          <w:sz w:val="28"/>
          <w:szCs w:val="28"/>
        </w:rPr>
      </w:pPr>
      <w:r w:rsidRPr="002E0083">
        <w:rPr>
          <w:color w:val="000000"/>
          <w:sz w:val="28"/>
          <w:szCs w:val="28"/>
        </w:rPr>
        <w:t>-соответствие запланированному уровню затрат и эффективности испол</w:t>
      </w:r>
      <w:r w:rsidRPr="002E0083">
        <w:rPr>
          <w:color w:val="000000"/>
          <w:sz w:val="28"/>
          <w:szCs w:val="28"/>
        </w:rPr>
        <w:t>ь</w:t>
      </w:r>
      <w:r w:rsidRPr="002E0083">
        <w:rPr>
          <w:color w:val="000000"/>
          <w:sz w:val="28"/>
          <w:szCs w:val="28"/>
        </w:rPr>
        <w:t>зования средств районного бюджета  программы;</w:t>
      </w:r>
    </w:p>
    <w:p w:rsidR="00860853" w:rsidRPr="002E0083" w:rsidRDefault="00860853" w:rsidP="00860853">
      <w:pPr>
        <w:shd w:val="clear" w:color="auto" w:fill="FFFFFF"/>
        <w:ind w:firstLine="720"/>
        <w:jc w:val="both"/>
        <w:rPr>
          <w:color w:val="000000"/>
          <w:sz w:val="28"/>
          <w:szCs w:val="28"/>
        </w:rPr>
      </w:pPr>
      <w:r w:rsidRPr="002E0083">
        <w:rPr>
          <w:color w:val="000000"/>
          <w:sz w:val="28"/>
          <w:szCs w:val="28"/>
        </w:rPr>
        <w:t>-степень реализации мероприятий   программы.</w:t>
      </w:r>
    </w:p>
    <w:p w:rsidR="00860853" w:rsidRPr="002E0083" w:rsidRDefault="00860853" w:rsidP="00860853">
      <w:pPr>
        <w:shd w:val="clear" w:color="auto" w:fill="FFFFFF"/>
        <w:ind w:firstLine="720"/>
        <w:jc w:val="both"/>
        <w:rPr>
          <w:color w:val="000000"/>
          <w:sz w:val="28"/>
          <w:szCs w:val="28"/>
        </w:rPr>
      </w:pPr>
      <w:r w:rsidRPr="002E0083">
        <w:rPr>
          <w:color w:val="000000"/>
          <w:sz w:val="28"/>
          <w:szCs w:val="28"/>
        </w:rPr>
        <w:t xml:space="preserve">  8.1 Оценка степени соответствия запланированному уровню затрат и эффективности использования средств районного бюджета  программы  опр</w:t>
      </w:r>
      <w:r w:rsidRPr="002E0083">
        <w:rPr>
          <w:color w:val="000000"/>
          <w:sz w:val="28"/>
          <w:szCs w:val="28"/>
        </w:rPr>
        <w:t>е</w:t>
      </w:r>
      <w:r w:rsidRPr="002E0083">
        <w:rPr>
          <w:color w:val="000000"/>
          <w:sz w:val="28"/>
          <w:szCs w:val="28"/>
        </w:rPr>
        <w:t>деляется путем сопоставления фактических и плановых объемов финансирования   пр</w:t>
      </w:r>
      <w:r w:rsidRPr="002E0083">
        <w:rPr>
          <w:color w:val="000000"/>
          <w:sz w:val="28"/>
          <w:szCs w:val="28"/>
        </w:rPr>
        <w:t>о</w:t>
      </w:r>
      <w:r w:rsidRPr="002E0083">
        <w:rPr>
          <w:color w:val="000000"/>
          <w:sz w:val="28"/>
          <w:szCs w:val="28"/>
        </w:rPr>
        <w:t>граммы   по формуле:</w:t>
      </w:r>
    </w:p>
    <w:p w:rsidR="00860853" w:rsidRPr="002E0083" w:rsidRDefault="00860853" w:rsidP="00860853">
      <w:pPr>
        <w:shd w:val="clear" w:color="auto" w:fill="FFFFFF"/>
        <w:ind w:firstLine="720"/>
        <w:jc w:val="both"/>
        <w:rPr>
          <w:color w:val="000000"/>
          <w:sz w:val="28"/>
          <w:szCs w:val="28"/>
        </w:rPr>
      </w:pPr>
      <w:r w:rsidRPr="002E0083">
        <w:rPr>
          <w:color w:val="000000"/>
          <w:sz w:val="28"/>
          <w:szCs w:val="28"/>
        </w:rPr>
        <w:t>Fin=К/ L*100%</w:t>
      </w:r>
    </w:p>
    <w:p w:rsidR="00860853" w:rsidRPr="002E0083" w:rsidRDefault="00860853" w:rsidP="00860853">
      <w:pPr>
        <w:shd w:val="clear" w:color="auto" w:fill="FFFFFF"/>
        <w:ind w:firstLine="720"/>
        <w:jc w:val="both"/>
        <w:rPr>
          <w:color w:val="000000"/>
          <w:sz w:val="28"/>
          <w:szCs w:val="28"/>
        </w:rPr>
      </w:pPr>
      <w:r w:rsidRPr="002E0083">
        <w:rPr>
          <w:color w:val="000000"/>
          <w:sz w:val="28"/>
          <w:szCs w:val="28"/>
        </w:rPr>
        <w:br/>
        <w:t>где:</w:t>
      </w:r>
    </w:p>
    <w:p w:rsidR="00860853" w:rsidRPr="002E0083" w:rsidRDefault="00860853" w:rsidP="00860853">
      <w:pPr>
        <w:shd w:val="clear" w:color="auto" w:fill="FFFFFF"/>
        <w:ind w:firstLine="720"/>
        <w:jc w:val="both"/>
        <w:rPr>
          <w:color w:val="000000"/>
          <w:sz w:val="28"/>
          <w:szCs w:val="28"/>
        </w:rPr>
      </w:pPr>
      <w:r w:rsidRPr="002E0083">
        <w:rPr>
          <w:color w:val="000000"/>
          <w:sz w:val="28"/>
          <w:szCs w:val="28"/>
        </w:rPr>
        <w:t>Fin - уровень финансирования реализации мероприятий  программы;</w:t>
      </w:r>
    </w:p>
    <w:p w:rsidR="00860853" w:rsidRPr="002E0083" w:rsidRDefault="00860853" w:rsidP="00860853">
      <w:pPr>
        <w:shd w:val="clear" w:color="auto" w:fill="FFFFFF"/>
        <w:ind w:firstLine="720"/>
        <w:jc w:val="both"/>
        <w:rPr>
          <w:color w:val="000000"/>
          <w:sz w:val="28"/>
          <w:szCs w:val="28"/>
        </w:rPr>
      </w:pPr>
      <w:r w:rsidRPr="002E0083">
        <w:rPr>
          <w:color w:val="000000"/>
          <w:sz w:val="28"/>
          <w:szCs w:val="28"/>
        </w:rPr>
        <w:t>К - фактический объем финансовых ресурсов, направленный на реализ</w:t>
      </w:r>
      <w:r w:rsidRPr="002E0083">
        <w:rPr>
          <w:color w:val="000000"/>
          <w:sz w:val="28"/>
          <w:szCs w:val="28"/>
        </w:rPr>
        <w:t>а</w:t>
      </w:r>
      <w:r w:rsidRPr="002E0083">
        <w:rPr>
          <w:color w:val="000000"/>
          <w:sz w:val="28"/>
          <w:szCs w:val="28"/>
        </w:rPr>
        <w:t>цию мероприятий   программы;</w:t>
      </w:r>
    </w:p>
    <w:p w:rsidR="00860853" w:rsidRPr="002E0083" w:rsidRDefault="00860853" w:rsidP="00860853">
      <w:pPr>
        <w:shd w:val="clear" w:color="auto" w:fill="FFFFFF"/>
        <w:ind w:firstLine="720"/>
        <w:jc w:val="both"/>
        <w:rPr>
          <w:color w:val="000000"/>
          <w:sz w:val="28"/>
          <w:szCs w:val="28"/>
        </w:rPr>
      </w:pPr>
      <w:r w:rsidRPr="002E0083">
        <w:rPr>
          <w:color w:val="000000"/>
          <w:sz w:val="28"/>
          <w:szCs w:val="28"/>
        </w:rPr>
        <w:t>L - плановый объем финансовых ресурсов, предусмотренных на реализацию программы на соответствующий отче</w:t>
      </w:r>
      <w:r w:rsidRPr="002E0083">
        <w:rPr>
          <w:color w:val="000000"/>
          <w:sz w:val="28"/>
          <w:szCs w:val="28"/>
        </w:rPr>
        <w:t>т</w:t>
      </w:r>
      <w:r w:rsidRPr="002E0083">
        <w:rPr>
          <w:color w:val="000000"/>
          <w:sz w:val="28"/>
          <w:szCs w:val="28"/>
        </w:rPr>
        <w:t>ный период.</w:t>
      </w:r>
    </w:p>
    <w:p w:rsidR="00860853" w:rsidRPr="002E0083" w:rsidRDefault="00860853" w:rsidP="00860853">
      <w:pPr>
        <w:shd w:val="clear" w:color="auto" w:fill="FFFFFF"/>
        <w:ind w:firstLine="720"/>
        <w:jc w:val="both"/>
        <w:rPr>
          <w:color w:val="000000"/>
          <w:sz w:val="28"/>
          <w:szCs w:val="28"/>
        </w:rPr>
      </w:pPr>
      <w:r w:rsidRPr="002E0083">
        <w:rPr>
          <w:color w:val="000000"/>
          <w:sz w:val="28"/>
          <w:szCs w:val="28"/>
        </w:rPr>
        <w:t>8.2 Оценка степени реализации мероприятий (достижения ожидаемых непосредственных результатов их реализации) программы производится по следующей формуле:</w:t>
      </w:r>
    </w:p>
    <w:p w:rsidR="00860853" w:rsidRPr="002E0083" w:rsidRDefault="00BB107A" w:rsidP="00860853">
      <w:pPr>
        <w:shd w:val="clear" w:color="auto" w:fill="FFFFFF"/>
        <w:jc w:val="both"/>
        <w:rPr>
          <w:color w:val="000000"/>
          <w:sz w:val="28"/>
          <w:szCs w:val="28"/>
        </w:rPr>
      </w:pPr>
      <w:r>
        <w:rPr>
          <w:noProof/>
          <w:color w:val="000000"/>
          <w:sz w:val="28"/>
          <w:szCs w:val="28"/>
          <w:lang w:eastAsia="ru-RU"/>
        </w:rPr>
        <w:drawing>
          <wp:inline distT="0" distB="0" distL="0" distR="0">
            <wp:extent cx="2133600" cy="647700"/>
            <wp:effectExtent l="19050" t="0" r="0" b="0"/>
            <wp:docPr id="1" name="Рисунок 1" descr="http://base.garant.ru/files/base/7362558/10755666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se.garant.ru/files/base/7362558/1075566646.png"/>
                    <pic:cNvPicPr>
                      <a:picLocks noChangeAspect="1" noChangeArrowheads="1"/>
                    </pic:cNvPicPr>
                  </pic:nvPicPr>
                  <pic:blipFill>
                    <a:blip r:embed="rId17" r:link="rId18" cstate="print"/>
                    <a:srcRect/>
                    <a:stretch>
                      <a:fillRect/>
                    </a:stretch>
                  </pic:blipFill>
                  <pic:spPr bwMode="auto">
                    <a:xfrm>
                      <a:off x="0" y="0"/>
                      <a:ext cx="2133600" cy="647700"/>
                    </a:xfrm>
                    <a:prstGeom prst="rect">
                      <a:avLst/>
                    </a:prstGeom>
                    <a:noFill/>
                    <a:ln w="9525">
                      <a:noFill/>
                      <a:miter lim="800000"/>
                      <a:headEnd/>
                      <a:tailEnd/>
                    </a:ln>
                  </pic:spPr>
                </pic:pic>
              </a:graphicData>
            </a:graphic>
          </wp:inline>
        </w:drawing>
      </w:r>
      <w:r w:rsidR="00860853" w:rsidRPr="002E0083">
        <w:rPr>
          <w:color w:val="000000"/>
          <w:sz w:val="28"/>
          <w:szCs w:val="28"/>
        </w:rPr>
        <w:t>,</w:t>
      </w:r>
    </w:p>
    <w:p w:rsidR="00860853" w:rsidRPr="002E0083" w:rsidRDefault="00860853" w:rsidP="00860853">
      <w:pPr>
        <w:shd w:val="clear" w:color="auto" w:fill="FFFFFF"/>
        <w:jc w:val="both"/>
        <w:rPr>
          <w:color w:val="000000"/>
          <w:sz w:val="28"/>
          <w:szCs w:val="28"/>
        </w:rPr>
      </w:pPr>
      <w:r w:rsidRPr="002E0083">
        <w:rPr>
          <w:color w:val="000000"/>
          <w:sz w:val="28"/>
          <w:szCs w:val="28"/>
        </w:rPr>
        <w:t>где:</w:t>
      </w:r>
    </w:p>
    <w:p w:rsidR="00860853" w:rsidRPr="002E0083" w:rsidRDefault="00860853" w:rsidP="00860853">
      <w:pPr>
        <w:shd w:val="clear" w:color="auto" w:fill="FFFFFF"/>
        <w:ind w:firstLine="720"/>
        <w:jc w:val="both"/>
        <w:rPr>
          <w:color w:val="000000"/>
          <w:sz w:val="28"/>
          <w:szCs w:val="28"/>
        </w:rPr>
      </w:pPr>
      <w:r w:rsidRPr="002E0083">
        <w:rPr>
          <w:color w:val="000000"/>
          <w:sz w:val="28"/>
          <w:szCs w:val="28"/>
        </w:rPr>
        <w:t>Mer - оценка степени реализации мероприятий программы;</w:t>
      </w:r>
    </w:p>
    <w:p w:rsidR="00860853" w:rsidRPr="002E0083" w:rsidRDefault="00BB107A" w:rsidP="00860853">
      <w:pPr>
        <w:shd w:val="clear" w:color="auto" w:fill="FFFFFF"/>
        <w:ind w:firstLine="720"/>
        <w:jc w:val="both"/>
        <w:rPr>
          <w:color w:val="000000"/>
          <w:sz w:val="28"/>
          <w:szCs w:val="28"/>
        </w:rPr>
      </w:pPr>
      <w:r>
        <w:rPr>
          <w:noProof/>
          <w:color w:val="000000"/>
          <w:sz w:val="28"/>
          <w:szCs w:val="28"/>
          <w:lang w:eastAsia="ru-RU"/>
        </w:rPr>
        <w:drawing>
          <wp:inline distT="0" distB="0" distL="0" distR="0">
            <wp:extent cx="190500" cy="238125"/>
            <wp:effectExtent l="19050" t="0" r="0" b="0"/>
            <wp:docPr id="2" name="Рисунок 2" descr="http://base.garant.ru/files/base/7362558/728290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se.garant.ru/files/base/7362558/72829070.png"/>
                    <pic:cNvPicPr>
                      <a:picLocks noChangeAspect="1" noChangeArrowheads="1"/>
                    </pic:cNvPicPr>
                  </pic:nvPicPr>
                  <pic:blipFill>
                    <a:blip r:embed="rId19" r:link="rId20" cstate="print"/>
                    <a:srcRect/>
                    <a:stretch>
                      <a:fillRect/>
                    </a:stretch>
                  </pic:blipFill>
                  <pic:spPr bwMode="auto">
                    <a:xfrm>
                      <a:off x="0" y="0"/>
                      <a:ext cx="190500" cy="238125"/>
                    </a:xfrm>
                    <a:prstGeom prst="rect">
                      <a:avLst/>
                    </a:prstGeom>
                    <a:noFill/>
                    <a:ln w="9525">
                      <a:noFill/>
                      <a:miter lim="800000"/>
                      <a:headEnd/>
                      <a:tailEnd/>
                    </a:ln>
                  </pic:spPr>
                </pic:pic>
              </a:graphicData>
            </a:graphic>
          </wp:inline>
        </w:drawing>
      </w:r>
      <w:r w:rsidR="00860853" w:rsidRPr="002E0083">
        <w:rPr>
          <w:color w:val="000000"/>
          <w:sz w:val="28"/>
          <w:szCs w:val="28"/>
        </w:rPr>
        <w:t>- показатель достижения ожидаемого непосредственного результата j-ro мероприятия программы, определяемый в случае достижения непосредс</w:t>
      </w:r>
      <w:r w:rsidR="00860853" w:rsidRPr="002E0083">
        <w:rPr>
          <w:color w:val="000000"/>
          <w:sz w:val="28"/>
          <w:szCs w:val="28"/>
        </w:rPr>
        <w:t>т</w:t>
      </w:r>
      <w:r w:rsidR="00860853" w:rsidRPr="002E0083">
        <w:rPr>
          <w:color w:val="000000"/>
          <w:sz w:val="28"/>
          <w:szCs w:val="28"/>
        </w:rPr>
        <w:t>венного результата в отчетном периоде как "1", в случае недостижения неп</w:t>
      </w:r>
      <w:r w:rsidR="00860853" w:rsidRPr="002E0083">
        <w:rPr>
          <w:color w:val="000000"/>
          <w:sz w:val="28"/>
          <w:szCs w:val="28"/>
        </w:rPr>
        <w:t>о</w:t>
      </w:r>
      <w:r w:rsidR="00860853" w:rsidRPr="002E0083">
        <w:rPr>
          <w:color w:val="000000"/>
          <w:sz w:val="28"/>
          <w:szCs w:val="28"/>
        </w:rPr>
        <w:t>средственного результата - как "0";</w:t>
      </w:r>
    </w:p>
    <w:p w:rsidR="00860853" w:rsidRPr="002E0083" w:rsidRDefault="00860853" w:rsidP="00860853">
      <w:pPr>
        <w:shd w:val="clear" w:color="auto" w:fill="FFFFFF"/>
        <w:ind w:firstLine="720"/>
        <w:jc w:val="both"/>
        <w:rPr>
          <w:color w:val="000000"/>
          <w:sz w:val="28"/>
          <w:szCs w:val="28"/>
        </w:rPr>
      </w:pPr>
      <w:r w:rsidRPr="002E0083">
        <w:rPr>
          <w:color w:val="000000"/>
          <w:sz w:val="28"/>
          <w:szCs w:val="28"/>
        </w:rPr>
        <w:t>n - количество мероприятий, включенных в программы;</w:t>
      </w:r>
    </w:p>
    <w:p w:rsidR="00860853" w:rsidRPr="002E0083" w:rsidRDefault="00BB107A" w:rsidP="00860853">
      <w:pPr>
        <w:shd w:val="clear" w:color="auto" w:fill="FFFFFF"/>
        <w:ind w:firstLine="720"/>
        <w:jc w:val="both"/>
        <w:rPr>
          <w:color w:val="000000"/>
          <w:sz w:val="28"/>
          <w:szCs w:val="28"/>
        </w:rPr>
      </w:pPr>
      <w:r>
        <w:rPr>
          <w:noProof/>
          <w:color w:val="000000"/>
          <w:sz w:val="28"/>
          <w:szCs w:val="28"/>
          <w:lang w:eastAsia="ru-RU"/>
        </w:rPr>
        <w:drawing>
          <wp:inline distT="0" distB="0" distL="0" distR="0">
            <wp:extent cx="276225" cy="247650"/>
            <wp:effectExtent l="19050" t="0" r="9525" b="0"/>
            <wp:docPr id="3" name="Рисунок 3" descr="http://base.garant.ru/files/base/7362558/739758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se.garant.ru/files/base/7362558/739758239.png"/>
                    <pic:cNvPicPr>
                      <a:picLocks noChangeAspect="1" noChangeArrowheads="1"/>
                    </pic:cNvPicPr>
                  </pic:nvPicPr>
                  <pic:blipFill>
                    <a:blip r:embed="rId21" r:link="rId22" cstate="print"/>
                    <a:srcRect/>
                    <a:stretch>
                      <a:fillRect/>
                    </a:stretch>
                  </pic:blipFill>
                  <pic:spPr bwMode="auto">
                    <a:xfrm>
                      <a:off x="0" y="0"/>
                      <a:ext cx="276225" cy="247650"/>
                    </a:xfrm>
                    <a:prstGeom prst="rect">
                      <a:avLst/>
                    </a:prstGeom>
                    <a:noFill/>
                    <a:ln w="9525">
                      <a:noFill/>
                      <a:miter lim="800000"/>
                      <a:headEnd/>
                      <a:tailEnd/>
                    </a:ln>
                  </pic:spPr>
                </pic:pic>
              </a:graphicData>
            </a:graphic>
          </wp:inline>
        </w:drawing>
      </w:r>
      <w:r w:rsidR="00860853" w:rsidRPr="002E0083">
        <w:rPr>
          <w:color w:val="000000"/>
          <w:sz w:val="28"/>
          <w:szCs w:val="28"/>
        </w:rPr>
        <w:t>- сумма значений.</w:t>
      </w:r>
    </w:p>
    <w:p w:rsidR="00860853" w:rsidRDefault="00860853" w:rsidP="00860853"/>
    <w:p w:rsidR="006E03E7" w:rsidRPr="00D36E4E" w:rsidRDefault="006E03E7" w:rsidP="00D36E4E">
      <w:pPr>
        <w:rPr>
          <w:sz w:val="28"/>
          <w:szCs w:val="28"/>
        </w:rPr>
        <w:sectPr w:rsidR="006E03E7" w:rsidRPr="00D36E4E" w:rsidSect="00A172E5">
          <w:headerReference w:type="default" r:id="rId23"/>
          <w:pgSz w:w="11906" w:h="16838"/>
          <w:pgMar w:top="1134" w:right="567" w:bottom="1134" w:left="1701" w:header="709" w:footer="709" w:gutter="0"/>
          <w:cols w:space="708"/>
          <w:titlePg/>
          <w:docGrid w:linePitch="360"/>
        </w:sectPr>
      </w:pPr>
    </w:p>
    <w:tbl>
      <w:tblPr>
        <w:tblpPr w:leftFromText="180" w:rightFromText="180" w:vertAnchor="text" w:horzAnchor="margin" w:tblpXSpec="right" w:tblpY="-694"/>
        <w:tblW w:w="0" w:type="auto"/>
        <w:tblLook w:val="00A0"/>
      </w:tblPr>
      <w:tblGrid>
        <w:gridCol w:w="5211"/>
      </w:tblGrid>
      <w:tr w:rsidR="00F94482" w:rsidRPr="009A43FD" w:rsidTr="00F94482">
        <w:trPr>
          <w:trHeight w:val="298"/>
        </w:trPr>
        <w:tc>
          <w:tcPr>
            <w:tcW w:w="5211" w:type="dxa"/>
          </w:tcPr>
          <w:p w:rsidR="00F94482" w:rsidRPr="009A43FD" w:rsidRDefault="00F94482" w:rsidP="00F94482">
            <w:pPr>
              <w:tabs>
                <w:tab w:val="left" w:pos="10490"/>
                <w:tab w:val="left" w:pos="10773"/>
                <w:tab w:val="left" w:pos="11340"/>
              </w:tabs>
              <w:jc w:val="both"/>
              <w:rPr>
                <w:sz w:val="28"/>
                <w:szCs w:val="28"/>
              </w:rPr>
            </w:pPr>
            <w:r>
              <w:rPr>
                <w:sz w:val="28"/>
                <w:szCs w:val="28"/>
              </w:rPr>
              <w:t xml:space="preserve">ПРИЛОЖЕНИЕ </w:t>
            </w:r>
            <w:r w:rsidR="00D367CF">
              <w:rPr>
                <w:sz w:val="28"/>
                <w:szCs w:val="28"/>
              </w:rPr>
              <w:t>1</w:t>
            </w:r>
            <w:r>
              <w:rPr>
                <w:sz w:val="28"/>
                <w:szCs w:val="28"/>
              </w:rPr>
              <w:t xml:space="preserve"> к </w:t>
            </w:r>
            <w:r w:rsidR="00F33447">
              <w:rPr>
                <w:sz w:val="28"/>
                <w:szCs w:val="28"/>
              </w:rPr>
              <w:t>муниципальной программе «Комплексное развитие</w:t>
            </w:r>
            <w:r w:rsidR="00F33447" w:rsidRPr="00AA05C7">
              <w:rPr>
                <w:sz w:val="28"/>
                <w:szCs w:val="28"/>
              </w:rPr>
              <w:t xml:space="preserve"> систем</w:t>
            </w:r>
            <w:r w:rsidR="00F33447">
              <w:rPr>
                <w:sz w:val="28"/>
                <w:szCs w:val="28"/>
              </w:rPr>
              <w:t>ы</w:t>
            </w:r>
            <w:r w:rsidR="00F33447" w:rsidRPr="00AA05C7">
              <w:rPr>
                <w:sz w:val="28"/>
                <w:szCs w:val="28"/>
              </w:rPr>
              <w:t xml:space="preserve"> транспортной </w:t>
            </w:r>
            <w:r w:rsidR="00F33447">
              <w:rPr>
                <w:sz w:val="28"/>
                <w:szCs w:val="28"/>
              </w:rPr>
              <w:t xml:space="preserve">инфраструктуры </w:t>
            </w:r>
            <w:r w:rsidR="00F33447" w:rsidRPr="00AA05C7">
              <w:rPr>
                <w:sz w:val="28"/>
                <w:szCs w:val="28"/>
              </w:rPr>
              <w:t>муниципального образования город Камень-на-Оби Каменского района Алтайского края</w:t>
            </w:r>
            <w:r w:rsidR="00F33447">
              <w:rPr>
                <w:sz w:val="28"/>
                <w:szCs w:val="28"/>
              </w:rPr>
              <w:t>»</w:t>
            </w:r>
            <w:r w:rsidR="00F33447" w:rsidRPr="00AA05C7">
              <w:rPr>
                <w:sz w:val="28"/>
                <w:szCs w:val="28"/>
              </w:rPr>
              <w:t xml:space="preserve"> </w:t>
            </w:r>
            <w:r w:rsidR="00F33447">
              <w:rPr>
                <w:sz w:val="28"/>
                <w:szCs w:val="28"/>
              </w:rPr>
              <w:t>на 2019 -2028</w:t>
            </w:r>
            <w:r w:rsidR="00F33447" w:rsidRPr="00AA05C7">
              <w:rPr>
                <w:sz w:val="28"/>
                <w:szCs w:val="28"/>
              </w:rPr>
              <w:t xml:space="preserve"> годы</w:t>
            </w:r>
            <w:r w:rsidR="00F33447">
              <w:rPr>
                <w:sz w:val="28"/>
                <w:szCs w:val="28"/>
              </w:rPr>
              <w:t>»</w:t>
            </w:r>
          </w:p>
        </w:tc>
      </w:tr>
      <w:tr w:rsidR="00F94482" w:rsidRPr="009A43FD" w:rsidTr="00F94482">
        <w:trPr>
          <w:trHeight w:val="313"/>
        </w:trPr>
        <w:tc>
          <w:tcPr>
            <w:tcW w:w="5211" w:type="dxa"/>
          </w:tcPr>
          <w:p w:rsidR="00F94482" w:rsidRPr="009A43FD" w:rsidRDefault="00F94482" w:rsidP="00F94482">
            <w:pPr>
              <w:tabs>
                <w:tab w:val="left" w:pos="4820"/>
                <w:tab w:val="left" w:pos="10490"/>
                <w:tab w:val="left" w:pos="10773"/>
                <w:tab w:val="left" w:pos="11340"/>
              </w:tabs>
              <w:ind w:right="176"/>
              <w:jc w:val="both"/>
              <w:rPr>
                <w:sz w:val="28"/>
                <w:szCs w:val="28"/>
              </w:rPr>
            </w:pPr>
          </w:p>
        </w:tc>
      </w:tr>
    </w:tbl>
    <w:p w:rsidR="006F2B6B" w:rsidRPr="00D36E4E" w:rsidRDefault="006F2B6B" w:rsidP="006F2B6B">
      <w:pPr>
        <w:pStyle w:val="aff5"/>
        <w:jc w:val="right"/>
        <w:rPr>
          <w:rFonts w:cs="Times New Roman"/>
          <w:sz w:val="28"/>
          <w:szCs w:val="28"/>
          <w:lang w:val="ru-RU"/>
        </w:rPr>
      </w:pPr>
    </w:p>
    <w:tbl>
      <w:tblPr>
        <w:tblpPr w:leftFromText="180" w:rightFromText="180" w:vertAnchor="page" w:horzAnchor="margin" w:tblpY="3886"/>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936"/>
        <w:gridCol w:w="41"/>
        <w:gridCol w:w="915"/>
        <w:gridCol w:w="77"/>
        <w:gridCol w:w="1108"/>
        <w:gridCol w:w="992"/>
        <w:gridCol w:w="993"/>
        <w:gridCol w:w="993"/>
        <w:gridCol w:w="993"/>
        <w:gridCol w:w="986"/>
        <w:gridCol w:w="30"/>
        <w:gridCol w:w="4111"/>
      </w:tblGrid>
      <w:tr w:rsidR="006F2B6B" w:rsidRPr="00056AFB" w:rsidTr="003E353B">
        <w:tc>
          <w:tcPr>
            <w:tcW w:w="817" w:type="dxa"/>
            <w:vMerge w:val="restart"/>
          </w:tcPr>
          <w:p w:rsidR="006F2B6B" w:rsidRPr="00056AFB" w:rsidRDefault="006F2B6B" w:rsidP="00F94482">
            <w:pPr>
              <w:jc w:val="center"/>
            </w:pPr>
            <w:r w:rsidRPr="00056AFB">
              <w:t>№ п/п</w:t>
            </w:r>
          </w:p>
        </w:tc>
        <w:tc>
          <w:tcPr>
            <w:tcW w:w="2977" w:type="dxa"/>
            <w:gridSpan w:val="2"/>
            <w:vMerge w:val="restart"/>
          </w:tcPr>
          <w:p w:rsidR="006F2B6B" w:rsidRPr="00056AFB" w:rsidRDefault="006F2B6B" w:rsidP="00F94482">
            <w:pPr>
              <w:jc w:val="center"/>
            </w:pPr>
            <w:r w:rsidRPr="00056AFB">
              <w:t>Наименование целевых</w:t>
            </w:r>
          </w:p>
          <w:p w:rsidR="006F2B6B" w:rsidRPr="00056AFB" w:rsidRDefault="009E21AE" w:rsidP="00F94482">
            <w:pPr>
              <w:jc w:val="center"/>
            </w:pPr>
            <w:r>
              <w:t>показателей п</w:t>
            </w:r>
            <w:r w:rsidR="006F2B6B" w:rsidRPr="00056AFB">
              <w:t>рограммы</w:t>
            </w:r>
          </w:p>
        </w:tc>
        <w:tc>
          <w:tcPr>
            <w:tcW w:w="992" w:type="dxa"/>
            <w:gridSpan w:val="2"/>
            <w:vMerge w:val="restart"/>
          </w:tcPr>
          <w:p w:rsidR="006F2B6B" w:rsidRPr="00056AFB" w:rsidRDefault="006F2B6B" w:rsidP="00F94482">
            <w:pPr>
              <w:jc w:val="center"/>
            </w:pPr>
            <w:r w:rsidRPr="00056AFB">
              <w:t>Единица измерения</w:t>
            </w:r>
          </w:p>
        </w:tc>
        <w:tc>
          <w:tcPr>
            <w:tcW w:w="10206" w:type="dxa"/>
            <w:gridSpan w:val="8"/>
          </w:tcPr>
          <w:p w:rsidR="006F2B6B" w:rsidRPr="00056AFB" w:rsidRDefault="006F2B6B" w:rsidP="00F94482">
            <w:pPr>
              <w:jc w:val="center"/>
            </w:pPr>
            <w:r w:rsidRPr="00056AFB">
              <w:t>Значение показателя</w:t>
            </w:r>
          </w:p>
        </w:tc>
      </w:tr>
      <w:tr w:rsidR="006F2B6B" w:rsidRPr="00056AFB" w:rsidTr="003E353B">
        <w:tc>
          <w:tcPr>
            <w:tcW w:w="817" w:type="dxa"/>
            <w:vMerge/>
          </w:tcPr>
          <w:p w:rsidR="006F2B6B" w:rsidRPr="00056AFB" w:rsidRDefault="006F2B6B" w:rsidP="00F94482">
            <w:pPr>
              <w:jc w:val="center"/>
            </w:pPr>
          </w:p>
        </w:tc>
        <w:tc>
          <w:tcPr>
            <w:tcW w:w="2977" w:type="dxa"/>
            <w:gridSpan w:val="2"/>
            <w:vMerge/>
          </w:tcPr>
          <w:p w:rsidR="006F2B6B" w:rsidRPr="00056AFB" w:rsidRDefault="006F2B6B" w:rsidP="00F94482">
            <w:pPr>
              <w:jc w:val="center"/>
            </w:pPr>
          </w:p>
        </w:tc>
        <w:tc>
          <w:tcPr>
            <w:tcW w:w="992" w:type="dxa"/>
            <w:gridSpan w:val="2"/>
            <w:vMerge/>
          </w:tcPr>
          <w:p w:rsidR="006F2B6B" w:rsidRPr="00056AFB" w:rsidRDefault="006F2B6B" w:rsidP="00F94482">
            <w:pPr>
              <w:jc w:val="center"/>
            </w:pPr>
          </w:p>
        </w:tc>
        <w:tc>
          <w:tcPr>
            <w:tcW w:w="1108" w:type="dxa"/>
            <w:vMerge w:val="restart"/>
          </w:tcPr>
          <w:p w:rsidR="006F2B6B" w:rsidRPr="00056AFB" w:rsidRDefault="006F2B6B" w:rsidP="00F94482">
            <w:pPr>
              <w:jc w:val="center"/>
            </w:pPr>
            <w:r w:rsidRPr="00056AFB">
              <w:t>2018 год (оценка)</w:t>
            </w:r>
          </w:p>
        </w:tc>
        <w:tc>
          <w:tcPr>
            <w:tcW w:w="9098" w:type="dxa"/>
            <w:gridSpan w:val="7"/>
          </w:tcPr>
          <w:p w:rsidR="006F2B6B" w:rsidRPr="00056AFB" w:rsidRDefault="006F2B6B" w:rsidP="00F94482">
            <w:pPr>
              <w:jc w:val="center"/>
            </w:pPr>
            <w:r w:rsidRPr="00056AFB">
              <w:t>Годы реализации программы</w:t>
            </w:r>
          </w:p>
        </w:tc>
      </w:tr>
      <w:tr w:rsidR="006F2B6B" w:rsidRPr="00056AFB" w:rsidTr="003E353B">
        <w:tc>
          <w:tcPr>
            <w:tcW w:w="817" w:type="dxa"/>
            <w:vMerge/>
          </w:tcPr>
          <w:p w:rsidR="006F2B6B" w:rsidRPr="00056AFB" w:rsidRDefault="006F2B6B" w:rsidP="00F94482">
            <w:pPr>
              <w:jc w:val="center"/>
            </w:pPr>
          </w:p>
        </w:tc>
        <w:tc>
          <w:tcPr>
            <w:tcW w:w="2977" w:type="dxa"/>
            <w:gridSpan w:val="2"/>
            <w:vMerge/>
          </w:tcPr>
          <w:p w:rsidR="006F2B6B" w:rsidRPr="00056AFB" w:rsidRDefault="006F2B6B" w:rsidP="00F94482">
            <w:pPr>
              <w:jc w:val="center"/>
            </w:pPr>
          </w:p>
        </w:tc>
        <w:tc>
          <w:tcPr>
            <w:tcW w:w="992" w:type="dxa"/>
            <w:gridSpan w:val="2"/>
            <w:vMerge/>
          </w:tcPr>
          <w:p w:rsidR="006F2B6B" w:rsidRPr="00056AFB" w:rsidRDefault="006F2B6B" w:rsidP="00F94482">
            <w:pPr>
              <w:jc w:val="center"/>
            </w:pPr>
          </w:p>
        </w:tc>
        <w:tc>
          <w:tcPr>
            <w:tcW w:w="1108" w:type="dxa"/>
            <w:vMerge/>
          </w:tcPr>
          <w:p w:rsidR="006F2B6B" w:rsidRPr="00056AFB" w:rsidRDefault="006F2B6B" w:rsidP="00F94482">
            <w:pPr>
              <w:jc w:val="center"/>
            </w:pPr>
          </w:p>
        </w:tc>
        <w:tc>
          <w:tcPr>
            <w:tcW w:w="992" w:type="dxa"/>
          </w:tcPr>
          <w:p w:rsidR="006F2B6B" w:rsidRPr="00056AFB" w:rsidRDefault="006F2B6B" w:rsidP="00F94482">
            <w:pPr>
              <w:jc w:val="center"/>
            </w:pPr>
            <w:r w:rsidRPr="00056AFB">
              <w:t>2019</w:t>
            </w:r>
          </w:p>
        </w:tc>
        <w:tc>
          <w:tcPr>
            <w:tcW w:w="993" w:type="dxa"/>
          </w:tcPr>
          <w:p w:rsidR="006F2B6B" w:rsidRPr="00056AFB" w:rsidRDefault="006F2B6B" w:rsidP="00F94482">
            <w:pPr>
              <w:jc w:val="center"/>
            </w:pPr>
            <w:r w:rsidRPr="00056AFB">
              <w:t>2020</w:t>
            </w:r>
          </w:p>
        </w:tc>
        <w:tc>
          <w:tcPr>
            <w:tcW w:w="993" w:type="dxa"/>
          </w:tcPr>
          <w:p w:rsidR="006F2B6B" w:rsidRPr="00056AFB" w:rsidRDefault="006F2B6B" w:rsidP="00F94482">
            <w:pPr>
              <w:jc w:val="center"/>
            </w:pPr>
            <w:r w:rsidRPr="00056AFB">
              <w:t>2021</w:t>
            </w:r>
          </w:p>
        </w:tc>
        <w:tc>
          <w:tcPr>
            <w:tcW w:w="993" w:type="dxa"/>
          </w:tcPr>
          <w:p w:rsidR="006F2B6B" w:rsidRPr="00056AFB" w:rsidRDefault="006F2B6B" w:rsidP="00F94482">
            <w:pPr>
              <w:jc w:val="center"/>
            </w:pPr>
            <w:r w:rsidRPr="00056AFB">
              <w:t>2022</w:t>
            </w:r>
          </w:p>
        </w:tc>
        <w:tc>
          <w:tcPr>
            <w:tcW w:w="1016" w:type="dxa"/>
            <w:gridSpan w:val="2"/>
          </w:tcPr>
          <w:p w:rsidR="006F2B6B" w:rsidRPr="00056AFB" w:rsidRDefault="006F2B6B" w:rsidP="00F94482">
            <w:pPr>
              <w:jc w:val="center"/>
            </w:pPr>
            <w:r w:rsidRPr="00056AFB">
              <w:t>2023</w:t>
            </w:r>
          </w:p>
        </w:tc>
        <w:tc>
          <w:tcPr>
            <w:tcW w:w="4111" w:type="dxa"/>
          </w:tcPr>
          <w:p w:rsidR="006F2B6B" w:rsidRPr="00056AFB" w:rsidRDefault="006F2B6B" w:rsidP="00F94482">
            <w:pPr>
              <w:jc w:val="center"/>
            </w:pPr>
            <w:r w:rsidRPr="00056AFB">
              <w:t>2024-2028</w:t>
            </w:r>
          </w:p>
        </w:tc>
      </w:tr>
      <w:tr w:rsidR="006F2B6B" w:rsidRPr="00056AFB" w:rsidTr="003E353B">
        <w:tc>
          <w:tcPr>
            <w:tcW w:w="817" w:type="dxa"/>
          </w:tcPr>
          <w:p w:rsidR="006F2B6B" w:rsidRPr="00056AFB" w:rsidRDefault="006F2B6B" w:rsidP="00F94482">
            <w:pPr>
              <w:jc w:val="center"/>
            </w:pPr>
            <w:r w:rsidRPr="00056AFB">
              <w:t>1</w:t>
            </w:r>
          </w:p>
        </w:tc>
        <w:tc>
          <w:tcPr>
            <w:tcW w:w="2977" w:type="dxa"/>
            <w:gridSpan w:val="2"/>
          </w:tcPr>
          <w:p w:rsidR="006F2B6B" w:rsidRPr="00056AFB" w:rsidRDefault="006F2B6B" w:rsidP="00F94482">
            <w:pPr>
              <w:jc w:val="center"/>
            </w:pPr>
            <w:r w:rsidRPr="00056AFB">
              <w:t>2</w:t>
            </w:r>
          </w:p>
        </w:tc>
        <w:tc>
          <w:tcPr>
            <w:tcW w:w="992" w:type="dxa"/>
            <w:gridSpan w:val="2"/>
          </w:tcPr>
          <w:p w:rsidR="006F2B6B" w:rsidRPr="00056AFB" w:rsidRDefault="006F2B6B" w:rsidP="00F94482">
            <w:pPr>
              <w:jc w:val="center"/>
            </w:pPr>
            <w:r w:rsidRPr="00056AFB">
              <w:t>3</w:t>
            </w:r>
          </w:p>
        </w:tc>
        <w:tc>
          <w:tcPr>
            <w:tcW w:w="1108" w:type="dxa"/>
          </w:tcPr>
          <w:p w:rsidR="006F2B6B" w:rsidRPr="00056AFB" w:rsidRDefault="006F2B6B" w:rsidP="00F94482">
            <w:pPr>
              <w:jc w:val="center"/>
            </w:pPr>
            <w:r w:rsidRPr="00056AFB">
              <w:t>4</w:t>
            </w:r>
          </w:p>
        </w:tc>
        <w:tc>
          <w:tcPr>
            <w:tcW w:w="992" w:type="dxa"/>
          </w:tcPr>
          <w:p w:rsidR="006F2B6B" w:rsidRPr="00056AFB" w:rsidRDefault="006F2B6B" w:rsidP="00F94482">
            <w:pPr>
              <w:jc w:val="center"/>
            </w:pPr>
            <w:r w:rsidRPr="00056AFB">
              <w:t>5</w:t>
            </w:r>
          </w:p>
        </w:tc>
        <w:tc>
          <w:tcPr>
            <w:tcW w:w="993" w:type="dxa"/>
          </w:tcPr>
          <w:p w:rsidR="006F2B6B" w:rsidRPr="00056AFB" w:rsidRDefault="006F2B6B" w:rsidP="00F94482">
            <w:pPr>
              <w:jc w:val="center"/>
            </w:pPr>
            <w:r w:rsidRPr="00056AFB">
              <w:t>6</w:t>
            </w:r>
          </w:p>
        </w:tc>
        <w:tc>
          <w:tcPr>
            <w:tcW w:w="993" w:type="dxa"/>
          </w:tcPr>
          <w:p w:rsidR="006F2B6B" w:rsidRPr="00056AFB" w:rsidRDefault="006F2B6B" w:rsidP="00F94482">
            <w:pPr>
              <w:jc w:val="center"/>
            </w:pPr>
            <w:r w:rsidRPr="00056AFB">
              <w:t>7</w:t>
            </w:r>
          </w:p>
        </w:tc>
        <w:tc>
          <w:tcPr>
            <w:tcW w:w="993" w:type="dxa"/>
          </w:tcPr>
          <w:p w:rsidR="006F2B6B" w:rsidRPr="00056AFB" w:rsidRDefault="006F2B6B" w:rsidP="00F94482">
            <w:pPr>
              <w:jc w:val="center"/>
            </w:pPr>
            <w:r w:rsidRPr="00056AFB">
              <w:t>8</w:t>
            </w:r>
          </w:p>
        </w:tc>
        <w:tc>
          <w:tcPr>
            <w:tcW w:w="1016" w:type="dxa"/>
            <w:gridSpan w:val="2"/>
          </w:tcPr>
          <w:p w:rsidR="006F2B6B" w:rsidRPr="00056AFB" w:rsidRDefault="006F2B6B" w:rsidP="00F94482">
            <w:pPr>
              <w:jc w:val="center"/>
            </w:pPr>
            <w:r w:rsidRPr="00056AFB">
              <w:t>9</w:t>
            </w:r>
          </w:p>
        </w:tc>
        <w:tc>
          <w:tcPr>
            <w:tcW w:w="4111" w:type="dxa"/>
          </w:tcPr>
          <w:p w:rsidR="006F2B6B" w:rsidRPr="00056AFB" w:rsidRDefault="006F2B6B" w:rsidP="00F94482">
            <w:pPr>
              <w:jc w:val="center"/>
            </w:pPr>
            <w:r w:rsidRPr="00056AFB">
              <w:t>10</w:t>
            </w:r>
          </w:p>
        </w:tc>
      </w:tr>
      <w:tr w:rsidR="006F2B6B" w:rsidRPr="00056AFB" w:rsidTr="00154882">
        <w:tc>
          <w:tcPr>
            <w:tcW w:w="817" w:type="dxa"/>
          </w:tcPr>
          <w:p w:rsidR="006F2B6B" w:rsidRPr="00056AFB" w:rsidRDefault="007B6AD3" w:rsidP="00F94482">
            <w:pPr>
              <w:jc w:val="center"/>
            </w:pPr>
            <w:r>
              <w:t>1.</w:t>
            </w:r>
            <w:r w:rsidR="006F2B6B" w:rsidRPr="00056AFB">
              <w:t xml:space="preserve"> </w:t>
            </w:r>
          </w:p>
        </w:tc>
        <w:tc>
          <w:tcPr>
            <w:tcW w:w="2936" w:type="dxa"/>
          </w:tcPr>
          <w:p w:rsidR="006F2B6B" w:rsidRPr="00056AFB" w:rsidRDefault="006F2B6B" w:rsidP="00F94482">
            <w:r w:rsidRPr="00056AFB">
              <w:t>Протяженность  дорог общего пользования  местного значения  с  твердым покрытием накопительным итогом к 2018 году</w:t>
            </w:r>
          </w:p>
        </w:tc>
        <w:tc>
          <w:tcPr>
            <w:tcW w:w="956" w:type="dxa"/>
            <w:gridSpan w:val="2"/>
          </w:tcPr>
          <w:p w:rsidR="006F2B6B" w:rsidRPr="00056AFB" w:rsidRDefault="006F2B6B" w:rsidP="00F94482">
            <w:pPr>
              <w:jc w:val="center"/>
            </w:pPr>
          </w:p>
          <w:p w:rsidR="006F2B6B" w:rsidRPr="00056AFB" w:rsidRDefault="006F2B6B" w:rsidP="00F94482">
            <w:pPr>
              <w:jc w:val="center"/>
            </w:pPr>
          </w:p>
          <w:p w:rsidR="006F2B6B" w:rsidRPr="00056AFB" w:rsidRDefault="006F2B6B" w:rsidP="00F94482">
            <w:pPr>
              <w:jc w:val="center"/>
            </w:pPr>
            <w:r w:rsidRPr="00056AFB">
              <w:t>км</w:t>
            </w:r>
          </w:p>
        </w:tc>
        <w:tc>
          <w:tcPr>
            <w:tcW w:w="1185" w:type="dxa"/>
            <w:gridSpan w:val="2"/>
          </w:tcPr>
          <w:p w:rsidR="006F2B6B" w:rsidRPr="00056AFB" w:rsidRDefault="001D7EBC" w:rsidP="00F94482">
            <w:pPr>
              <w:jc w:val="center"/>
            </w:pPr>
            <w:r>
              <w:t>64,2</w:t>
            </w:r>
          </w:p>
        </w:tc>
        <w:tc>
          <w:tcPr>
            <w:tcW w:w="992" w:type="dxa"/>
          </w:tcPr>
          <w:p w:rsidR="006F2B6B" w:rsidRPr="00056AFB" w:rsidRDefault="006F2B6B" w:rsidP="00F94482">
            <w:pPr>
              <w:jc w:val="center"/>
            </w:pPr>
            <w:r w:rsidRPr="00056AFB">
              <w:t>69,1</w:t>
            </w:r>
          </w:p>
        </w:tc>
        <w:tc>
          <w:tcPr>
            <w:tcW w:w="993" w:type="dxa"/>
          </w:tcPr>
          <w:p w:rsidR="006F2B6B" w:rsidRPr="00056AFB" w:rsidRDefault="006F2B6B" w:rsidP="00F94482">
            <w:pPr>
              <w:jc w:val="center"/>
            </w:pPr>
            <w:r w:rsidRPr="00056AFB">
              <w:t>73,8</w:t>
            </w:r>
          </w:p>
        </w:tc>
        <w:tc>
          <w:tcPr>
            <w:tcW w:w="993" w:type="dxa"/>
          </w:tcPr>
          <w:p w:rsidR="006F2B6B" w:rsidRPr="00056AFB" w:rsidRDefault="006F2B6B" w:rsidP="00F94482">
            <w:pPr>
              <w:jc w:val="center"/>
            </w:pPr>
            <w:r w:rsidRPr="00056AFB">
              <w:t>78,7</w:t>
            </w:r>
          </w:p>
        </w:tc>
        <w:tc>
          <w:tcPr>
            <w:tcW w:w="993" w:type="dxa"/>
          </w:tcPr>
          <w:p w:rsidR="006F2B6B" w:rsidRPr="00056AFB" w:rsidRDefault="006F2B6B" w:rsidP="00F94482">
            <w:pPr>
              <w:jc w:val="center"/>
            </w:pPr>
            <w:r w:rsidRPr="00056AFB">
              <w:t>83,85</w:t>
            </w:r>
          </w:p>
        </w:tc>
        <w:tc>
          <w:tcPr>
            <w:tcW w:w="986" w:type="dxa"/>
          </w:tcPr>
          <w:p w:rsidR="006F2B6B" w:rsidRPr="00056AFB" w:rsidRDefault="001764B5" w:rsidP="00F94482">
            <w:pPr>
              <w:jc w:val="center"/>
            </w:pPr>
            <w:r>
              <w:t>8</w:t>
            </w:r>
            <w:r w:rsidR="006F2B6B" w:rsidRPr="00056AFB">
              <w:t>9,2</w:t>
            </w:r>
          </w:p>
        </w:tc>
        <w:tc>
          <w:tcPr>
            <w:tcW w:w="4141" w:type="dxa"/>
            <w:gridSpan w:val="2"/>
          </w:tcPr>
          <w:p w:rsidR="006F2B6B" w:rsidRPr="00056AFB" w:rsidRDefault="006F2B6B" w:rsidP="00F94482">
            <w:pPr>
              <w:jc w:val="center"/>
            </w:pPr>
            <w:r w:rsidRPr="00056AFB">
              <w:t>93,8</w:t>
            </w:r>
          </w:p>
        </w:tc>
      </w:tr>
      <w:tr w:rsidR="006F2B6B" w:rsidRPr="00056AFB" w:rsidTr="00154882">
        <w:tc>
          <w:tcPr>
            <w:tcW w:w="817" w:type="dxa"/>
          </w:tcPr>
          <w:p w:rsidR="006F2B6B" w:rsidRPr="00056AFB" w:rsidRDefault="007B6AD3" w:rsidP="00F94482">
            <w:pPr>
              <w:jc w:val="center"/>
            </w:pPr>
            <w:r>
              <w:t>2.</w:t>
            </w:r>
          </w:p>
        </w:tc>
        <w:tc>
          <w:tcPr>
            <w:tcW w:w="2936" w:type="dxa"/>
          </w:tcPr>
          <w:p w:rsidR="006F2B6B" w:rsidRPr="00056AFB" w:rsidRDefault="00545CD8" w:rsidP="00F94482">
            <w:r>
              <w:t xml:space="preserve"> </w:t>
            </w:r>
            <w:r w:rsidR="006F2B6B" w:rsidRPr="00056AFB">
              <w:t>Доля дорожно-транспортных происшествий, причиной которых стало неудовлетворительное состояние  автомобильных дорог местного значения</w:t>
            </w:r>
          </w:p>
        </w:tc>
        <w:tc>
          <w:tcPr>
            <w:tcW w:w="956" w:type="dxa"/>
            <w:gridSpan w:val="2"/>
          </w:tcPr>
          <w:p w:rsidR="006F2B6B" w:rsidRPr="00056AFB" w:rsidRDefault="006F2B6B" w:rsidP="00F94482">
            <w:pPr>
              <w:jc w:val="center"/>
            </w:pPr>
          </w:p>
          <w:p w:rsidR="006F2B6B" w:rsidRPr="00056AFB" w:rsidRDefault="006F2B6B" w:rsidP="00F94482">
            <w:pPr>
              <w:jc w:val="center"/>
            </w:pPr>
          </w:p>
          <w:p w:rsidR="006F2B6B" w:rsidRPr="00056AFB" w:rsidRDefault="006F2B6B" w:rsidP="00F94482">
            <w:pPr>
              <w:jc w:val="center"/>
            </w:pPr>
            <w:r w:rsidRPr="00056AFB">
              <w:t>%</w:t>
            </w:r>
          </w:p>
        </w:tc>
        <w:tc>
          <w:tcPr>
            <w:tcW w:w="1185" w:type="dxa"/>
            <w:gridSpan w:val="2"/>
          </w:tcPr>
          <w:p w:rsidR="006F2B6B" w:rsidRPr="00056AFB" w:rsidRDefault="006F2B6B" w:rsidP="00F94482">
            <w:pPr>
              <w:jc w:val="center"/>
            </w:pPr>
            <w:r w:rsidRPr="00056AFB">
              <w:t>65,4</w:t>
            </w:r>
          </w:p>
        </w:tc>
        <w:tc>
          <w:tcPr>
            <w:tcW w:w="992" w:type="dxa"/>
          </w:tcPr>
          <w:p w:rsidR="006F2B6B" w:rsidRPr="00056AFB" w:rsidRDefault="006F2B6B" w:rsidP="00F94482">
            <w:r w:rsidRPr="00056AFB">
              <w:t>62,1</w:t>
            </w:r>
          </w:p>
        </w:tc>
        <w:tc>
          <w:tcPr>
            <w:tcW w:w="993" w:type="dxa"/>
          </w:tcPr>
          <w:p w:rsidR="006F2B6B" w:rsidRPr="00056AFB" w:rsidRDefault="006F2B6B" w:rsidP="00F94482">
            <w:pPr>
              <w:jc w:val="center"/>
            </w:pPr>
            <w:r w:rsidRPr="00056AFB">
              <w:t>56,2</w:t>
            </w:r>
          </w:p>
        </w:tc>
        <w:tc>
          <w:tcPr>
            <w:tcW w:w="993" w:type="dxa"/>
          </w:tcPr>
          <w:p w:rsidR="006F2B6B" w:rsidRPr="00056AFB" w:rsidRDefault="006F2B6B" w:rsidP="00F94482">
            <w:pPr>
              <w:jc w:val="center"/>
            </w:pPr>
            <w:r w:rsidRPr="00056AFB">
              <w:t>50,7</w:t>
            </w:r>
          </w:p>
        </w:tc>
        <w:tc>
          <w:tcPr>
            <w:tcW w:w="993" w:type="dxa"/>
          </w:tcPr>
          <w:p w:rsidR="006F2B6B" w:rsidRPr="00056AFB" w:rsidRDefault="006F2B6B" w:rsidP="00F94482">
            <w:pPr>
              <w:jc w:val="center"/>
            </w:pPr>
            <w:r w:rsidRPr="00056AFB">
              <w:t>46,4</w:t>
            </w:r>
          </w:p>
        </w:tc>
        <w:tc>
          <w:tcPr>
            <w:tcW w:w="986" w:type="dxa"/>
          </w:tcPr>
          <w:p w:rsidR="006F2B6B" w:rsidRPr="00056AFB" w:rsidRDefault="006F2B6B" w:rsidP="00F94482">
            <w:pPr>
              <w:jc w:val="center"/>
            </w:pPr>
            <w:r w:rsidRPr="00056AFB">
              <w:t>42,7</w:t>
            </w:r>
          </w:p>
        </w:tc>
        <w:tc>
          <w:tcPr>
            <w:tcW w:w="4141" w:type="dxa"/>
            <w:gridSpan w:val="2"/>
          </w:tcPr>
          <w:p w:rsidR="006F2B6B" w:rsidRPr="00056AFB" w:rsidRDefault="006F2B6B" w:rsidP="00F94482">
            <w:pPr>
              <w:jc w:val="center"/>
            </w:pPr>
            <w:r w:rsidRPr="00056AFB">
              <w:t>35,9</w:t>
            </w:r>
          </w:p>
        </w:tc>
      </w:tr>
    </w:tbl>
    <w:p w:rsidR="006F2B6B" w:rsidRDefault="006F2B6B" w:rsidP="00D36E4E">
      <w:pPr>
        <w:pStyle w:val="aff5"/>
        <w:jc w:val="right"/>
        <w:rPr>
          <w:rFonts w:cs="Times New Roman"/>
          <w:sz w:val="28"/>
          <w:szCs w:val="28"/>
          <w:lang w:val="ru-RU"/>
        </w:rPr>
      </w:pPr>
    </w:p>
    <w:p w:rsidR="00F94482" w:rsidRDefault="00F94482" w:rsidP="00D36E4E">
      <w:pPr>
        <w:pStyle w:val="S2"/>
        <w:numPr>
          <w:ilvl w:val="0"/>
          <w:numId w:val="0"/>
        </w:numPr>
        <w:spacing w:before="0" w:after="0"/>
        <w:ind w:firstLine="709"/>
        <w:rPr>
          <w:sz w:val="28"/>
          <w:szCs w:val="28"/>
        </w:rPr>
      </w:pPr>
      <w:bookmarkStart w:id="4" w:name="_Toc247099543"/>
      <w:bookmarkEnd w:id="4"/>
    </w:p>
    <w:p w:rsidR="00F94482" w:rsidRDefault="00F94482" w:rsidP="00D36E4E">
      <w:pPr>
        <w:pStyle w:val="S2"/>
        <w:numPr>
          <w:ilvl w:val="0"/>
          <w:numId w:val="0"/>
        </w:numPr>
        <w:spacing w:before="0" w:after="0"/>
        <w:ind w:firstLine="709"/>
        <w:rPr>
          <w:sz w:val="28"/>
          <w:szCs w:val="28"/>
        </w:rPr>
      </w:pPr>
    </w:p>
    <w:p w:rsidR="00F94482" w:rsidRDefault="00F94482" w:rsidP="00D36E4E">
      <w:pPr>
        <w:pStyle w:val="S2"/>
        <w:numPr>
          <w:ilvl w:val="0"/>
          <w:numId w:val="0"/>
        </w:numPr>
        <w:spacing w:before="0" w:after="0"/>
        <w:ind w:firstLine="709"/>
        <w:rPr>
          <w:sz w:val="28"/>
          <w:szCs w:val="28"/>
        </w:rPr>
      </w:pPr>
    </w:p>
    <w:p w:rsidR="00F8520A" w:rsidRPr="00F94482" w:rsidRDefault="00F94482" w:rsidP="00F94482">
      <w:pPr>
        <w:pStyle w:val="S2"/>
        <w:numPr>
          <w:ilvl w:val="0"/>
          <w:numId w:val="0"/>
        </w:numPr>
        <w:spacing w:before="0" w:after="0"/>
        <w:ind w:firstLine="709"/>
        <w:jc w:val="center"/>
        <w:rPr>
          <w:rFonts w:cs="Times New Roman"/>
          <w:b w:val="0"/>
          <w:sz w:val="28"/>
          <w:szCs w:val="28"/>
        </w:rPr>
      </w:pPr>
      <w:r w:rsidRPr="00F94482">
        <w:rPr>
          <w:b w:val="0"/>
          <w:sz w:val="28"/>
          <w:szCs w:val="28"/>
        </w:rPr>
        <w:t>Цел</w:t>
      </w:r>
      <w:r>
        <w:rPr>
          <w:b w:val="0"/>
          <w:sz w:val="28"/>
          <w:szCs w:val="28"/>
        </w:rPr>
        <w:t xml:space="preserve">евые   показатели (индикаторы) </w:t>
      </w:r>
    </w:p>
    <w:p w:rsidR="00F94482" w:rsidRDefault="00F94482">
      <w:pPr>
        <w:pStyle w:val="S2"/>
        <w:numPr>
          <w:ilvl w:val="0"/>
          <w:numId w:val="0"/>
        </w:numPr>
        <w:spacing w:before="0" w:after="0"/>
        <w:ind w:firstLine="709"/>
        <w:rPr>
          <w:rFonts w:cs="Times New Roman"/>
          <w:sz w:val="28"/>
          <w:szCs w:val="28"/>
        </w:rPr>
      </w:pPr>
    </w:p>
    <w:p w:rsidR="00850068" w:rsidRDefault="00850068">
      <w:pPr>
        <w:pStyle w:val="S2"/>
        <w:numPr>
          <w:ilvl w:val="0"/>
          <w:numId w:val="0"/>
        </w:numPr>
        <w:spacing w:before="0" w:after="0"/>
        <w:ind w:firstLine="709"/>
        <w:rPr>
          <w:rFonts w:cs="Times New Roman"/>
          <w:sz w:val="28"/>
          <w:szCs w:val="28"/>
        </w:rPr>
      </w:pPr>
    </w:p>
    <w:p w:rsidR="00850068" w:rsidRDefault="00850068">
      <w:pPr>
        <w:pStyle w:val="S2"/>
        <w:numPr>
          <w:ilvl w:val="0"/>
          <w:numId w:val="0"/>
        </w:numPr>
        <w:spacing w:before="0" w:after="0"/>
        <w:ind w:firstLine="709"/>
        <w:rPr>
          <w:rFonts w:cs="Times New Roman"/>
          <w:sz w:val="28"/>
          <w:szCs w:val="28"/>
        </w:rPr>
      </w:pPr>
    </w:p>
    <w:p w:rsidR="00850068" w:rsidRDefault="00850068">
      <w:pPr>
        <w:pStyle w:val="S2"/>
        <w:numPr>
          <w:ilvl w:val="0"/>
          <w:numId w:val="0"/>
        </w:numPr>
        <w:spacing w:before="0" w:after="0"/>
        <w:ind w:firstLine="709"/>
        <w:rPr>
          <w:rFonts w:cs="Times New Roman"/>
          <w:sz w:val="28"/>
          <w:szCs w:val="28"/>
        </w:rPr>
      </w:pPr>
    </w:p>
    <w:p w:rsidR="00850068" w:rsidRDefault="00850068">
      <w:pPr>
        <w:pStyle w:val="S2"/>
        <w:numPr>
          <w:ilvl w:val="0"/>
          <w:numId w:val="0"/>
        </w:numPr>
        <w:spacing w:before="0" w:after="0"/>
        <w:ind w:firstLine="709"/>
        <w:rPr>
          <w:rFonts w:cs="Times New Roman"/>
          <w:sz w:val="28"/>
          <w:szCs w:val="28"/>
        </w:rPr>
      </w:pPr>
    </w:p>
    <w:p w:rsidR="00850068" w:rsidRDefault="00850068">
      <w:pPr>
        <w:pStyle w:val="S2"/>
        <w:numPr>
          <w:ilvl w:val="0"/>
          <w:numId w:val="0"/>
        </w:numPr>
        <w:spacing w:before="0" w:after="0"/>
        <w:ind w:firstLine="709"/>
        <w:rPr>
          <w:rFonts w:cs="Times New Roman"/>
          <w:sz w:val="28"/>
          <w:szCs w:val="28"/>
        </w:rPr>
      </w:pPr>
    </w:p>
    <w:tbl>
      <w:tblPr>
        <w:tblpPr w:leftFromText="180" w:rightFromText="180" w:vertAnchor="text" w:horzAnchor="margin" w:tblpXSpec="right" w:tblpY="-55"/>
        <w:tblW w:w="0" w:type="auto"/>
        <w:tblLook w:val="00A0"/>
      </w:tblPr>
      <w:tblGrid>
        <w:gridCol w:w="5211"/>
      </w:tblGrid>
      <w:tr w:rsidR="00850068" w:rsidRPr="009A43FD" w:rsidTr="003C3D38">
        <w:trPr>
          <w:trHeight w:val="298"/>
        </w:trPr>
        <w:tc>
          <w:tcPr>
            <w:tcW w:w="5211" w:type="dxa"/>
          </w:tcPr>
          <w:p w:rsidR="00850068" w:rsidRPr="009A43FD" w:rsidRDefault="00850068" w:rsidP="003C3D38">
            <w:pPr>
              <w:tabs>
                <w:tab w:val="left" w:pos="10490"/>
                <w:tab w:val="left" w:pos="10773"/>
                <w:tab w:val="left" w:pos="11340"/>
              </w:tabs>
              <w:jc w:val="both"/>
              <w:rPr>
                <w:sz w:val="28"/>
                <w:szCs w:val="28"/>
              </w:rPr>
            </w:pPr>
            <w:r>
              <w:rPr>
                <w:sz w:val="28"/>
                <w:szCs w:val="28"/>
              </w:rPr>
              <w:t>ПРИЛОЖЕНИЕ 2 к муниципальной программе «Комплексное развитие</w:t>
            </w:r>
            <w:r w:rsidRPr="00AA05C7">
              <w:rPr>
                <w:sz w:val="28"/>
                <w:szCs w:val="28"/>
              </w:rPr>
              <w:t xml:space="preserve"> систем</w:t>
            </w:r>
            <w:r>
              <w:rPr>
                <w:sz w:val="28"/>
                <w:szCs w:val="28"/>
              </w:rPr>
              <w:t>ы</w:t>
            </w:r>
            <w:r w:rsidRPr="00AA05C7">
              <w:rPr>
                <w:sz w:val="28"/>
                <w:szCs w:val="28"/>
              </w:rPr>
              <w:t xml:space="preserve"> транспортной </w:t>
            </w:r>
            <w:r>
              <w:rPr>
                <w:sz w:val="28"/>
                <w:szCs w:val="28"/>
              </w:rPr>
              <w:t xml:space="preserve">инфраструктуры </w:t>
            </w:r>
            <w:r w:rsidRPr="00AA05C7">
              <w:rPr>
                <w:sz w:val="28"/>
                <w:szCs w:val="28"/>
              </w:rPr>
              <w:t>муниципального образования город Камень-на-Оби Каменского района Алтайского края</w:t>
            </w:r>
            <w:r>
              <w:rPr>
                <w:sz w:val="28"/>
                <w:szCs w:val="28"/>
              </w:rPr>
              <w:t>»</w:t>
            </w:r>
            <w:r w:rsidRPr="00AA05C7">
              <w:rPr>
                <w:sz w:val="28"/>
                <w:szCs w:val="28"/>
              </w:rPr>
              <w:t xml:space="preserve"> </w:t>
            </w:r>
            <w:r>
              <w:rPr>
                <w:sz w:val="28"/>
                <w:szCs w:val="28"/>
              </w:rPr>
              <w:t>на 2019 -2028</w:t>
            </w:r>
            <w:r w:rsidRPr="00AA05C7">
              <w:rPr>
                <w:sz w:val="28"/>
                <w:szCs w:val="28"/>
              </w:rPr>
              <w:t xml:space="preserve"> годы</w:t>
            </w:r>
            <w:r>
              <w:rPr>
                <w:sz w:val="28"/>
                <w:szCs w:val="28"/>
              </w:rPr>
              <w:t>»</w:t>
            </w:r>
          </w:p>
        </w:tc>
      </w:tr>
      <w:tr w:rsidR="00850068" w:rsidRPr="009A43FD" w:rsidTr="003C3D38">
        <w:trPr>
          <w:trHeight w:val="313"/>
        </w:trPr>
        <w:tc>
          <w:tcPr>
            <w:tcW w:w="5211" w:type="dxa"/>
          </w:tcPr>
          <w:p w:rsidR="00850068" w:rsidRPr="009A43FD" w:rsidRDefault="00850068" w:rsidP="003C3D38">
            <w:pPr>
              <w:tabs>
                <w:tab w:val="left" w:pos="4820"/>
                <w:tab w:val="left" w:pos="10490"/>
                <w:tab w:val="left" w:pos="10773"/>
                <w:tab w:val="left" w:pos="11340"/>
              </w:tabs>
              <w:ind w:right="176"/>
              <w:jc w:val="both"/>
              <w:rPr>
                <w:sz w:val="28"/>
                <w:szCs w:val="28"/>
              </w:rPr>
            </w:pPr>
          </w:p>
        </w:tc>
      </w:tr>
    </w:tbl>
    <w:p w:rsidR="00850068" w:rsidRDefault="00850068" w:rsidP="00850068">
      <w:pPr>
        <w:tabs>
          <w:tab w:val="left" w:pos="11370"/>
        </w:tabs>
        <w:rPr>
          <w:sz w:val="28"/>
          <w:szCs w:val="28"/>
        </w:rPr>
      </w:pPr>
      <w:r>
        <w:rPr>
          <w:sz w:val="28"/>
          <w:szCs w:val="28"/>
        </w:rPr>
        <w:tab/>
      </w:r>
    </w:p>
    <w:p w:rsidR="00850068" w:rsidRDefault="00850068" w:rsidP="00850068">
      <w:pPr>
        <w:jc w:val="center"/>
        <w:rPr>
          <w:sz w:val="28"/>
          <w:szCs w:val="28"/>
        </w:rPr>
      </w:pPr>
    </w:p>
    <w:p w:rsidR="00850068" w:rsidRDefault="00850068" w:rsidP="00850068">
      <w:pPr>
        <w:jc w:val="center"/>
        <w:rPr>
          <w:sz w:val="28"/>
          <w:szCs w:val="28"/>
        </w:rPr>
      </w:pPr>
    </w:p>
    <w:p w:rsidR="00850068" w:rsidRDefault="00850068" w:rsidP="00850068">
      <w:pPr>
        <w:jc w:val="center"/>
        <w:rPr>
          <w:sz w:val="28"/>
          <w:szCs w:val="28"/>
        </w:rPr>
      </w:pPr>
    </w:p>
    <w:p w:rsidR="00850068" w:rsidRDefault="00850068" w:rsidP="00850068">
      <w:pPr>
        <w:jc w:val="center"/>
        <w:rPr>
          <w:sz w:val="28"/>
          <w:szCs w:val="28"/>
        </w:rPr>
      </w:pPr>
    </w:p>
    <w:p w:rsidR="00850068" w:rsidRDefault="00850068" w:rsidP="00850068">
      <w:pPr>
        <w:jc w:val="center"/>
        <w:rPr>
          <w:sz w:val="28"/>
          <w:szCs w:val="28"/>
        </w:rPr>
      </w:pPr>
    </w:p>
    <w:p w:rsidR="00850068" w:rsidRDefault="00850068" w:rsidP="00850068">
      <w:pPr>
        <w:jc w:val="center"/>
        <w:rPr>
          <w:sz w:val="28"/>
          <w:szCs w:val="28"/>
        </w:rPr>
      </w:pPr>
    </w:p>
    <w:p w:rsidR="00850068" w:rsidRDefault="00850068" w:rsidP="00850068">
      <w:pPr>
        <w:jc w:val="center"/>
        <w:rPr>
          <w:sz w:val="28"/>
          <w:szCs w:val="28"/>
        </w:rPr>
      </w:pPr>
      <w:r>
        <w:rPr>
          <w:sz w:val="28"/>
          <w:szCs w:val="28"/>
        </w:rPr>
        <w:t>Перечень мероприятий</w:t>
      </w:r>
    </w:p>
    <w:p w:rsidR="00850068" w:rsidRDefault="00850068" w:rsidP="00850068">
      <w:pPr>
        <w:jc w:val="center"/>
        <w:rPr>
          <w:sz w:val="28"/>
          <w:szCs w:val="28"/>
        </w:rPr>
      </w:pPr>
      <w:r>
        <w:rPr>
          <w:sz w:val="28"/>
          <w:szCs w:val="28"/>
        </w:rPr>
        <w:t>муниципальной программы «Комплексное развитие</w:t>
      </w:r>
      <w:r w:rsidRPr="00AA05C7">
        <w:rPr>
          <w:sz w:val="28"/>
          <w:szCs w:val="28"/>
        </w:rPr>
        <w:t xml:space="preserve"> систем</w:t>
      </w:r>
      <w:r>
        <w:rPr>
          <w:sz w:val="28"/>
          <w:szCs w:val="28"/>
        </w:rPr>
        <w:t>ы</w:t>
      </w:r>
      <w:r w:rsidRPr="00AA05C7">
        <w:rPr>
          <w:sz w:val="28"/>
          <w:szCs w:val="28"/>
        </w:rPr>
        <w:t xml:space="preserve"> транспортной </w:t>
      </w:r>
      <w:r>
        <w:rPr>
          <w:sz w:val="28"/>
          <w:szCs w:val="28"/>
        </w:rPr>
        <w:t xml:space="preserve">инфраструктуры </w:t>
      </w:r>
      <w:r w:rsidRPr="00AA05C7">
        <w:rPr>
          <w:sz w:val="28"/>
          <w:szCs w:val="28"/>
        </w:rPr>
        <w:t xml:space="preserve">муниципального образования город Камень-на-Оби </w:t>
      </w:r>
      <w:r>
        <w:rPr>
          <w:sz w:val="28"/>
          <w:szCs w:val="28"/>
        </w:rPr>
        <w:t>К</w:t>
      </w:r>
      <w:r w:rsidRPr="00AA05C7">
        <w:rPr>
          <w:sz w:val="28"/>
          <w:szCs w:val="28"/>
        </w:rPr>
        <w:t>аменского района Алтайского края</w:t>
      </w:r>
      <w:r>
        <w:rPr>
          <w:sz w:val="28"/>
          <w:szCs w:val="28"/>
        </w:rPr>
        <w:t>»</w:t>
      </w:r>
      <w:r w:rsidRPr="00AA05C7">
        <w:rPr>
          <w:sz w:val="28"/>
          <w:szCs w:val="28"/>
        </w:rPr>
        <w:t xml:space="preserve"> </w:t>
      </w:r>
      <w:r>
        <w:rPr>
          <w:sz w:val="28"/>
          <w:szCs w:val="28"/>
        </w:rPr>
        <w:t>на 2019 -2028</w:t>
      </w:r>
      <w:r w:rsidRPr="00AA05C7">
        <w:rPr>
          <w:sz w:val="28"/>
          <w:szCs w:val="28"/>
        </w:rPr>
        <w:t xml:space="preserve"> годы</w:t>
      </w:r>
      <w:r>
        <w:rPr>
          <w:sz w:val="28"/>
          <w:szCs w:val="28"/>
        </w:rPr>
        <w:t>»</w:t>
      </w:r>
    </w:p>
    <w:p w:rsidR="00850068" w:rsidRDefault="00850068" w:rsidP="00850068">
      <w:pPr>
        <w:jc w:val="center"/>
        <w:rPr>
          <w:sz w:val="28"/>
          <w:szCs w:val="28"/>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2551"/>
        <w:gridCol w:w="993"/>
        <w:gridCol w:w="2126"/>
        <w:gridCol w:w="992"/>
        <w:gridCol w:w="142"/>
        <w:gridCol w:w="1050"/>
        <w:gridCol w:w="1076"/>
        <w:gridCol w:w="1134"/>
        <w:gridCol w:w="1134"/>
        <w:gridCol w:w="1134"/>
        <w:gridCol w:w="1134"/>
        <w:gridCol w:w="1701"/>
      </w:tblGrid>
      <w:tr w:rsidR="00850068" w:rsidRPr="00561588" w:rsidTr="003C3D38">
        <w:tc>
          <w:tcPr>
            <w:tcW w:w="568" w:type="dxa"/>
            <w:vMerge w:val="restart"/>
          </w:tcPr>
          <w:p w:rsidR="00850068" w:rsidRPr="00561588" w:rsidRDefault="00850068" w:rsidP="003C3D38">
            <w:pPr>
              <w:jc w:val="center"/>
            </w:pPr>
            <w:r w:rsidRPr="00561588">
              <w:t>№ п/п</w:t>
            </w:r>
          </w:p>
        </w:tc>
        <w:tc>
          <w:tcPr>
            <w:tcW w:w="2551" w:type="dxa"/>
            <w:vMerge w:val="restart"/>
          </w:tcPr>
          <w:p w:rsidR="00850068" w:rsidRPr="00561588" w:rsidRDefault="00850068" w:rsidP="003C3D38">
            <w:pPr>
              <w:jc w:val="center"/>
            </w:pPr>
            <w:r w:rsidRPr="00561588">
              <w:t xml:space="preserve">Цель, задача, </w:t>
            </w:r>
          </w:p>
          <w:p w:rsidR="00850068" w:rsidRPr="00561588" w:rsidRDefault="00850068" w:rsidP="003C3D38">
            <w:pPr>
              <w:jc w:val="center"/>
            </w:pPr>
            <w:r w:rsidRPr="00561588">
              <w:t>мероприятие</w:t>
            </w:r>
          </w:p>
        </w:tc>
        <w:tc>
          <w:tcPr>
            <w:tcW w:w="993" w:type="dxa"/>
            <w:vMerge w:val="restart"/>
          </w:tcPr>
          <w:p w:rsidR="00850068" w:rsidRPr="00561588" w:rsidRDefault="00850068" w:rsidP="003C3D38">
            <w:pPr>
              <w:jc w:val="center"/>
            </w:pPr>
            <w:r w:rsidRPr="00561588">
              <w:t xml:space="preserve">Срок </w:t>
            </w:r>
          </w:p>
          <w:p w:rsidR="00850068" w:rsidRPr="00561588" w:rsidRDefault="00850068" w:rsidP="003C3D38">
            <w:pPr>
              <w:jc w:val="center"/>
            </w:pPr>
            <w:r w:rsidRPr="00561588">
              <w:t>реализации</w:t>
            </w:r>
          </w:p>
        </w:tc>
        <w:tc>
          <w:tcPr>
            <w:tcW w:w="2126" w:type="dxa"/>
            <w:vMerge w:val="restart"/>
          </w:tcPr>
          <w:p w:rsidR="00850068" w:rsidRPr="00561588" w:rsidRDefault="00850068" w:rsidP="003C3D38">
            <w:pPr>
              <w:jc w:val="center"/>
            </w:pPr>
            <w:r w:rsidRPr="00561588">
              <w:t xml:space="preserve">Участник </w:t>
            </w:r>
          </w:p>
          <w:p w:rsidR="00850068" w:rsidRPr="00561588" w:rsidRDefault="00850068" w:rsidP="003C3D38">
            <w:pPr>
              <w:jc w:val="center"/>
            </w:pPr>
            <w:r w:rsidRPr="00561588">
              <w:t>Программы, исполнитель</w:t>
            </w:r>
          </w:p>
        </w:tc>
        <w:tc>
          <w:tcPr>
            <w:tcW w:w="992" w:type="dxa"/>
          </w:tcPr>
          <w:p w:rsidR="00850068" w:rsidRPr="00561588" w:rsidRDefault="00850068" w:rsidP="003C3D38">
            <w:pPr>
              <w:jc w:val="center"/>
            </w:pPr>
          </w:p>
        </w:tc>
        <w:tc>
          <w:tcPr>
            <w:tcW w:w="6804" w:type="dxa"/>
            <w:gridSpan w:val="7"/>
          </w:tcPr>
          <w:p w:rsidR="00850068" w:rsidRPr="00561588" w:rsidRDefault="00850068" w:rsidP="003C3D38">
            <w:pPr>
              <w:jc w:val="center"/>
            </w:pPr>
            <w:r w:rsidRPr="00561588">
              <w:t>Сумма расходов, тыс. рублей</w:t>
            </w:r>
          </w:p>
        </w:tc>
        <w:tc>
          <w:tcPr>
            <w:tcW w:w="1701" w:type="dxa"/>
            <w:vMerge w:val="restart"/>
          </w:tcPr>
          <w:p w:rsidR="00850068" w:rsidRPr="00561588" w:rsidRDefault="00850068" w:rsidP="003C3D38">
            <w:pPr>
              <w:jc w:val="center"/>
            </w:pPr>
            <w:r w:rsidRPr="00561588">
              <w:t>Источники финансирования</w:t>
            </w:r>
          </w:p>
        </w:tc>
      </w:tr>
      <w:tr w:rsidR="00850068" w:rsidRPr="00561588" w:rsidTr="003C3D38">
        <w:tc>
          <w:tcPr>
            <w:tcW w:w="568" w:type="dxa"/>
            <w:vMerge/>
          </w:tcPr>
          <w:p w:rsidR="00850068" w:rsidRPr="00561588" w:rsidRDefault="00850068" w:rsidP="003C3D38">
            <w:pPr>
              <w:jc w:val="center"/>
            </w:pPr>
          </w:p>
        </w:tc>
        <w:tc>
          <w:tcPr>
            <w:tcW w:w="2551" w:type="dxa"/>
            <w:vMerge/>
          </w:tcPr>
          <w:p w:rsidR="00850068" w:rsidRPr="00561588" w:rsidRDefault="00850068" w:rsidP="003C3D38">
            <w:pPr>
              <w:jc w:val="center"/>
            </w:pPr>
          </w:p>
        </w:tc>
        <w:tc>
          <w:tcPr>
            <w:tcW w:w="993" w:type="dxa"/>
            <w:vMerge/>
          </w:tcPr>
          <w:p w:rsidR="00850068" w:rsidRPr="00561588" w:rsidRDefault="00850068" w:rsidP="003C3D38">
            <w:pPr>
              <w:jc w:val="center"/>
            </w:pPr>
          </w:p>
        </w:tc>
        <w:tc>
          <w:tcPr>
            <w:tcW w:w="2126" w:type="dxa"/>
            <w:vMerge/>
          </w:tcPr>
          <w:p w:rsidR="00850068" w:rsidRPr="00561588" w:rsidRDefault="00850068" w:rsidP="003C3D38">
            <w:pPr>
              <w:jc w:val="center"/>
            </w:pPr>
          </w:p>
        </w:tc>
        <w:tc>
          <w:tcPr>
            <w:tcW w:w="1134" w:type="dxa"/>
            <w:gridSpan w:val="2"/>
          </w:tcPr>
          <w:p w:rsidR="00850068" w:rsidRPr="00561588" w:rsidRDefault="00850068" w:rsidP="003C3D38">
            <w:pPr>
              <w:jc w:val="center"/>
            </w:pPr>
            <w:r w:rsidRPr="00561588">
              <w:t>2019 год</w:t>
            </w:r>
          </w:p>
        </w:tc>
        <w:tc>
          <w:tcPr>
            <w:tcW w:w="1050" w:type="dxa"/>
          </w:tcPr>
          <w:p w:rsidR="00850068" w:rsidRPr="00561588" w:rsidRDefault="00850068" w:rsidP="003C3D38">
            <w:pPr>
              <w:jc w:val="center"/>
            </w:pPr>
            <w:r w:rsidRPr="00561588">
              <w:t>2020 год</w:t>
            </w:r>
          </w:p>
        </w:tc>
        <w:tc>
          <w:tcPr>
            <w:tcW w:w="1076" w:type="dxa"/>
          </w:tcPr>
          <w:p w:rsidR="00850068" w:rsidRPr="00561588" w:rsidRDefault="00850068" w:rsidP="003C3D38">
            <w:pPr>
              <w:jc w:val="center"/>
            </w:pPr>
            <w:r w:rsidRPr="00561588">
              <w:t>2021 год</w:t>
            </w:r>
          </w:p>
        </w:tc>
        <w:tc>
          <w:tcPr>
            <w:tcW w:w="1134" w:type="dxa"/>
          </w:tcPr>
          <w:p w:rsidR="00850068" w:rsidRPr="00561588" w:rsidRDefault="00850068" w:rsidP="003C3D38">
            <w:pPr>
              <w:jc w:val="center"/>
            </w:pPr>
            <w:r w:rsidRPr="00561588">
              <w:t>2022 год</w:t>
            </w:r>
          </w:p>
        </w:tc>
        <w:tc>
          <w:tcPr>
            <w:tcW w:w="1134" w:type="dxa"/>
          </w:tcPr>
          <w:p w:rsidR="00850068" w:rsidRPr="00561588" w:rsidRDefault="00850068" w:rsidP="003C3D38">
            <w:pPr>
              <w:jc w:val="center"/>
            </w:pPr>
            <w:r w:rsidRPr="00561588">
              <w:t>2023 год</w:t>
            </w:r>
          </w:p>
        </w:tc>
        <w:tc>
          <w:tcPr>
            <w:tcW w:w="1134" w:type="dxa"/>
          </w:tcPr>
          <w:p w:rsidR="00850068" w:rsidRPr="00561588" w:rsidRDefault="00850068" w:rsidP="003C3D38">
            <w:pPr>
              <w:jc w:val="center"/>
            </w:pPr>
            <w:r w:rsidRPr="00561588">
              <w:t>2024-2028 годы</w:t>
            </w:r>
          </w:p>
        </w:tc>
        <w:tc>
          <w:tcPr>
            <w:tcW w:w="1134" w:type="dxa"/>
          </w:tcPr>
          <w:p w:rsidR="00850068" w:rsidRPr="00561588" w:rsidRDefault="00850068" w:rsidP="003C3D38">
            <w:pPr>
              <w:jc w:val="center"/>
            </w:pPr>
            <w:r w:rsidRPr="00561588">
              <w:t>всего</w:t>
            </w:r>
          </w:p>
        </w:tc>
        <w:tc>
          <w:tcPr>
            <w:tcW w:w="1701" w:type="dxa"/>
            <w:vMerge/>
          </w:tcPr>
          <w:p w:rsidR="00850068" w:rsidRPr="00561588" w:rsidRDefault="00850068" w:rsidP="003C3D38">
            <w:pPr>
              <w:jc w:val="center"/>
            </w:pPr>
          </w:p>
        </w:tc>
      </w:tr>
      <w:tr w:rsidR="00850068" w:rsidRPr="00561588" w:rsidTr="003C3D38">
        <w:tc>
          <w:tcPr>
            <w:tcW w:w="568" w:type="dxa"/>
          </w:tcPr>
          <w:p w:rsidR="00850068" w:rsidRPr="00561588" w:rsidRDefault="00850068" w:rsidP="003C3D38">
            <w:pPr>
              <w:jc w:val="center"/>
            </w:pPr>
            <w:r w:rsidRPr="00561588">
              <w:t>1</w:t>
            </w:r>
          </w:p>
        </w:tc>
        <w:tc>
          <w:tcPr>
            <w:tcW w:w="2551" w:type="dxa"/>
          </w:tcPr>
          <w:p w:rsidR="00850068" w:rsidRPr="00561588" w:rsidRDefault="00850068" w:rsidP="003C3D38">
            <w:pPr>
              <w:jc w:val="center"/>
            </w:pPr>
            <w:r w:rsidRPr="00561588">
              <w:t>2</w:t>
            </w:r>
          </w:p>
        </w:tc>
        <w:tc>
          <w:tcPr>
            <w:tcW w:w="993" w:type="dxa"/>
          </w:tcPr>
          <w:p w:rsidR="00850068" w:rsidRPr="00561588" w:rsidRDefault="00850068" w:rsidP="003C3D38">
            <w:pPr>
              <w:jc w:val="center"/>
            </w:pPr>
            <w:r w:rsidRPr="00561588">
              <w:t>3</w:t>
            </w:r>
          </w:p>
        </w:tc>
        <w:tc>
          <w:tcPr>
            <w:tcW w:w="2126" w:type="dxa"/>
          </w:tcPr>
          <w:p w:rsidR="00850068" w:rsidRPr="00561588" w:rsidRDefault="00850068" w:rsidP="003C3D38">
            <w:pPr>
              <w:jc w:val="center"/>
            </w:pPr>
            <w:r w:rsidRPr="00561588">
              <w:t>4</w:t>
            </w:r>
          </w:p>
        </w:tc>
        <w:tc>
          <w:tcPr>
            <w:tcW w:w="1134" w:type="dxa"/>
            <w:gridSpan w:val="2"/>
          </w:tcPr>
          <w:p w:rsidR="00850068" w:rsidRPr="00561588" w:rsidRDefault="00850068" w:rsidP="003C3D38">
            <w:pPr>
              <w:jc w:val="center"/>
            </w:pPr>
            <w:r w:rsidRPr="00561588">
              <w:t>5</w:t>
            </w:r>
          </w:p>
        </w:tc>
        <w:tc>
          <w:tcPr>
            <w:tcW w:w="1050" w:type="dxa"/>
          </w:tcPr>
          <w:p w:rsidR="00850068" w:rsidRPr="00561588" w:rsidRDefault="00850068" w:rsidP="003C3D38">
            <w:pPr>
              <w:jc w:val="center"/>
            </w:pPr>
            <w:r w:rsidRPr="00561588">
              <w:t>6</w:t>
            </w:r>
          </w:p>
        </w:tc>
        <w:tc>
          <w:tcPr>
            <w:tcW w:w="1076" w:type="dxa"/>
          </w:tcPr>
          <w:p w:rsidR="00850068" w:rsidRPr="00561588" w:rsidRDefault="00850068" w:rsidP="003C3D38">
            <w:pPr>
              <w:jc w:val="center"/>
            </w:pPr>
            <w:r w:rsidRPr="00561588">
              <w:t>7</w:t>
            </w:r>
          </w:p>
        </w:tc>
        <w:tc>
          <w:tcPr>
            <w:tcW w:w="1134" w:type="dxa"/>
          </w:tcPr>
          <w:p w:rsidR="00850068" w:rsidRPr="00561588" w:rsidRDefault="00850068" w:rsidP="003C3D38">
            <w:pPr>
              <w:jc w:val="center"/>
            </w:pPr>
            <w:r w:rsidRPr="00561588">
              <w:t>8</w:t>
            </w:r>
          </w:p>
        </w:tc>
        <w:tc>
          <w:tcPr>
            <w:tcW w:w="1134" w:type="dxa"/>
          </w:tcPr>
          <w:p w:rsidR="00850068" w:rsidRPr="00561588" w:rsidRDefault="00850068" w:rsidP="003C3D38">
            <w:pPr>
              <w:jc w:val="center"/>
            </w:pPr>
          </w:p>
        </w:tc>
        <w:tc>
          <w:tcPr>
            <w:tcW w:w="1134" w:type="dxa"/>
          </w:tcPr>
          <w:p w:rsidR="00850068" w:rsidRPr="00561588" w:rsidRDefault="00850068" w:rsidP="003C3D38">
            <w:pPr>
              <w:jc w:val="center"/>
            </w:pPr>
            <w:r w:rsidRPr="00561588">
              <w:t>9</w:t>
            </w:r>
          </w:p>
        </w:tc>
        <w:tc>
          <w:tcPr>
            <w:tcW w:w="1134" w:type="dxa"/>
          </w:tcPr>
          <w:p w:rsidR="00850068" w:rsidRPr="00561588" w:rsidRDefault="00850068" w:rsidP="003C3D38">
            <w:pPr>
              <w:jc w:val="center"/>
            </w:pPr>
            <w:r w:rsidRPr="00561588">
              <w:t>10</w:t>
            </w:r>
          </w:p>
        </w:tc>
        <w:tc>
          <w:tcPr>
            <w:tcW w:w="1701" w:type="dxa"/>
          </w:tcPr>
          <w:p w:rsidR="00850068" w:rsidRPr="00561588" w:rsidRDefault="00850068" w:rsidP="003C3D38">
            <w:pPr>
              <w:jc w:val="center"/>
            </w:pPr>
            <w:r w:rsidRPr="00561588">
              <w:t>11</w:t>
            </w:r>
          </w:p>
        </w:tc>
      </w:tr>
      <w:tr w:rsidR="00850068" w:rsidRPr="00561588" w:rsidTr="003C3D38">
        <w:trPr>
          <w:trHeight w:val="465"/>
        </w:trPr>
        <w:tc>
          <w:tcPr>
            <w:tcW w:w="568" w:type="dxa"/>
            <w:vMerge w:val="restart"/>
          </w:tcPr>
          <w:p w:rsidR="00850068" w:rsidRPr="00561588" w:rsidRDefault="00850068" w:rsidP="003C3D38">
            <w:pPr>
              <w:jc w:val="center"/>
            </w:pPr>
            <w:r>
              <w:t>1</w:t>
            </w:r>
          </w:p>
        </w:tc>
        <w:tc>
          <w:tcPr>
            <w:tcW w:w="2551" w:type="dxa"/>
            <w:vMerge w:val="restart"/>
          </w:tcPr>
          <w:p w:rsidR="00850068" w:rsidRPr="00561588" w:rsidRDefault="00850068" w:rsidP="003C3D38">
            <w:pPr>
              <w:jc w:val="both"/>
            </w:pPr>
            <w:r w:rsidRPr="00561588">
              <w:t xml:space="preserve">Цель: </w:t>
            </w:r>
          </w:p>
          <w:p w:rsidR="00850068" w:rsidRDefault="00850068" w:rsidP="003C3D38">
            <w:pPr>
              <w:tabs>
                <w:tab w:val="left" w:pos="376"/>
              </w:tabs>
              <w:ind w:left="34"/>
              <w:jc w:val="both"/>
            </w:pPr>
            <w:r w:rsidRPr="00561588">
              <w:t>развитие систем транспортной инфраструктуры в соответствии с текущими и перспективными потребностями муниципального образования, в целях повышения качества услуг и улучшения экологического состояния.</w:t>
            </w:r>
            <w:r>
              <w:t xml:space="preserve"> </w:t>
            </w:r>
          </w:p>
          <w:p w:rsidR="00850068" w:rsidRDefault="00850068" w:rsidP="003C3D38">
            <w:pPr>
              <w:tabs>
                <w:tab w:val="left" w:pos="376"/>
              </w:tabs>
              <w:jc w:val="both"/>
            </w:pPr>
            <w:r>
              <w:t>Задача:</w:t>
            </w:r>
          </w:p>
          <w:p w:rsidR="00850068" w:rsidRPr="00561588" w:rsidRDefault="00850068" w:rsidP="003C3D38">
            <w:pPr>
              <w:tabs>
                <w:tab w:val="left" w:pos="0"/>
                <w:tab w:val="left" w:pos="459"/>
              </w:tabs>
              <w:jc w:val="both"/>
            </w:pPr>
            <w:r>
              <w:t>увеличение п</w:t>
            </w:r>
            <w:r w:rsidRPr="00561588">
              <w:t>ротяженности автомобильных дорог местного значения с усовершенствованным покрытием в общей протяженности  автомобиль</w:t>
            </w:r>
            <w:r>
              <w:t>ных дорог местного значения, км;</w:t>
            </w:r>
          </w:p>
          <w:p w:rsidR="00850068" w:rsidRPr="00561588" w:rsidRDefault="00850068" w:rsidP="003C3D38">
            <w:pPr>
              <w:jc w:val="both"/>
            </w:pPr>
            <w:r>
              <w:t>снижение дол</w:t>
            </w:r>
            <w:r w:rsidRPr="00561588">
              <w:t xml:space="preserve"> дорожно-транспортных происшествий, причиной которых стало неудовлетворительное состояние автомобильных дорог местного значения, %.</w:t>
            </w:r>
          </w:p>
        </w:tc>
        <w:tc>
          <w:tcPr>
            <w:tcW w:w="993" w:type="dxa"/>
            <w:vMerge w:val="restart"/>
          </w:tcPr>
          <w:p w:rsidR="00850068" w:rsidRPr="00561588" w:rsidRDefault="00850068" w:rsidP="003C3D38">
            <w:pPr>
              <w:jc w:val="center"/>
            </w:pPr>
            <w:r w:rsidRPr="00561588">
              <w:t>2019-2028</w:t>
            </w:r>
          </w:p>
        </w:tc>
        <w:tc>
          <w:tcPr>
            <w:tcW w:w="2126" w:type="dxa"/>
            <w:vMerge w:val="restart"/>
          </w:tcPr>
          <w:p w:rsidR="00850068" w:rsidRPr="00561588" w:rsidRDefault="00850068" w:rsidP="003C3D38">
            <w:pPr>
              <w:jc w:val="center"/>
            </w:pPr>
            <w:r w:rsidRPr="00561588">
              <w:t xml:space="preserve">Комитет Администрации Каменского района по жилищно-коммунальному хозяйству и строительству </w:t>
            </w:r>
          </w:p>
        </w:tc>
        <w:tc>
          <w:tcPr>
            <w:tcW w:w="1134" w:type="dxa"/>
            <w:gridSpan w:val="2"/>
          </w:tcPr>
          <w:p w:rsidR="00850068" w:rsidRPr="00561588" w:rsidRDefault="00850068" w:rsidP="003C3D38">
            <w:pPr>
              <w:jc w:val="center"/>
            </w:pPr>
            <w:r>
              <w:t>17596,0</w:t>
            </w:r>
          </w:p>
        </w:tc>
        <w:tc>
          <w:tcPr>
            <w:tcW w:w="1050" w:type="dxa"/>
          </w:tcPr>
          <w:p w:rsidR="00850068" w:rsidRPr="00561588" w:rsidRDefault="00850068" w:rsidP="003C3D38">
            <w:pPr>
              <w:jc w:val="center"/>
            </w:pPr>
            <w:r w:rsidRPr="00561588">
              <w:t>42770</w:t>
            </w:r>
            <w:r>
              <w:t>,0</w:t>
            </w:r>
          </w:p>
        </w:tc>
        <w:tc>
          <w:tcPr>
            <w:tcW w:w="1076" w:type="dxa"/>
          </w:tcPr>
          <w:p w:rsidR="00850068" w:rsidRPr="00561588" w:rsidRDefault="00850068" w:rsidP="003C3D38">
            <w:pPr>
              <w:jc w:val="center"/>
            </w:pPr>
            <w:r w:rsidRPr="00561588">
              <w:t>44590</w:t>
            </w:r>
            <w:r>
              <w:t>,0</w:t>
            </w:r>
          </w:p>
        </w:tc>
        <w:tc>
          <w:tcPr>
            <w:tcW w:w="1134" w:type="dxa"/>
          </w:tcPr>
          <w:p w:rsidR="00850068" w:rsidRPr="00561588" w:rsidRDefault="00850068" w:rsidP="003C3D38">
            <w:pPr>
              <w:jc w:val="center"/>
            </w:pPr>
            <w:r w:rsidRPr="00561588">
              <w:t>46865</w:t>
            </w:r>
            <w:r>
              <w:t>,0</w:t>
            </w:r>
          </w:p>
        </w:tc>
        <w:tc>
          <w:tcPr>
            <w:tcW w:w="1134" w:type="dxa"/>
          </w:tcPr>
          <w:p w:rsidR="00850068" w:rsidRPr="00561588" w:rsidRDefault="00850068" w:rsidP="003C3D38">
            <w:pPr>
              <w:jc w:val="center"/>
            </w:pPr>
            <w:r w:rsidRPr="00561588">
              <w:t>48685</w:t>
            </w:r>
            <w:r>
              <w:t>,0</w:t>
            </w:r>
          </w:p>
        </w:tc>
        <w:tc>
          <w:tcPr>
            <w:tcW w:w="1134" w:type="dxa"/>
          </w:tcPr>
          <w:p w:rsidR="00850068" w:rsidRPr="00561588" w:rsidRDefault="00850068" w:rsidP="003C3D38">
            <w:pPr>
              <w:jc w:val="center"/>
            </w:pPr>
            <w:r w:rsidRPr="00561588">
              <w:t>45760</w:t>
            </w:r>
            <w:r>
              <w:t>,0</w:t>
            </w:r>
          </w:p>
        </w:tc>
        <w:tc>
          <w:tcPr>
            <w:tcW w:w="1134" w:type="dxa"/>
          </w:tcPr>
          <w:p w:rsidR="00850068" w:rsidRPr="00561588" w:rsidRDefault="00850068" w:rsidP="003C3D38">
            <w:pPr>
              <w:jc w:val="center"/>
            </w:pPr>
            <w:r>
              <w:t>246266,0</w:t>
            </w:r>
          </w:p>
        </w:tc>
        <w:tc>
          <w:tcPr>
            <w:tcW w:w="1701" w:type="dxa"/>
          </w:tcPr>
          <w:p w:rsidR="00850068" w:rsidRPr="00561588" w:rsidRDefault="00850068" w:rsidP="003C3D38">
            <w:r w:rsidRPr="00561588">
              <w:t xml:space="preserve">Всего </w:t>
            </w:r>
          </w:p>
        </w:tc>
      </w:tr>
      <w:tr w:rsidR="00850068" w:rsidRPr="00561588" w:rsidTr="003C3D38">
        <w:trPr>
          <w:trHeight w:val="338"/>
        </w:trPr>
        <w:tc>
          <w:tcPr>
            <w:tcW w:w="568" w:type="dxa"/>
            <w:vMerge/>
          </w:tcPr>
          <w:p w:rsidR="00850068" w:rsidRPr="00561588" w:rsidRDefault="00850068" w:rsidP="003C3D38">
            <w:pPr>
              <w:jc w:val="center"/>
            </w:pPr>
          </w:p>
        </w:tc>
        <w:tc>
          <w:tcPr>
            <w:tcW w:w="2551" w:type="dxa"/>
            <w:vMerge/>
          </w:tcPr>
          <w:p w:rsidR="00850068" w:rsidRPr="00561588" w:rsidRDefault="00850068" w:rsidP="003C3D38"/>
        </w:tc>
        <w:tc>
          <w:tcPr>
            <w:tcW w:w="993" w:type="dxa"/>
            <w:vMerge/>
          </w:tcPr>
          <w:p w:rsidR="00850068" w:rsidRPr="00561588" w:rsidRDefault="00850068" w:rsidP="003C3D38">
            <w:pPr>
              <w:jc w:val="center"/>
            </w:pPr>
          </w:p>
        </w:tc>
        <w:tc>
          <w:tcPr>
            <w:tcW w:w="2126" w:type="dxa"/>
            <w:vMerge/>
          </w:tcPr>
          <w:p w:rsidR="00850068" w:rsidRPr="00561588" w:rsidRDefault="00850068" w:rsidP="003C3D38">
            <w:pPr>
              <w:jc w:val="center"/>
            </w:pPr>
          </w:p>
        </w:tc>
        <w:tc>
          <w:tcPr>
            <w:tcW w:w="1134" w:type="dxa"/>
            <w:gridSpan w:val="2"/>
          </w:tcPr>
          <w:p w:rsidR="00850068" w:rsidRPr="00561588" w:rsidRDefault="00850068" w:rsidP="003C3D38">
            <w:pPr>
              <w:jc w:val="center"/>
            </w:pPr>
          </w:p>
        </w:tc>
        <w:tc>
          <w:tcPr>
            <w:tcW w:w="1050" w:type="dxa"/>
          </w:tcPr>
          <w:p w:rsidR="00850068" w:rsidRPr="00561588" w:rsidRDefault="00850068" w:rsidP="003C3D38">
            <w:pPr>
              <w:jc w:val="center"/>
            </w:pPr>
          </w:p>
        </w:tc>
        <w:tc>
          <w:tcPr>
            <w:tcW w:w="1076" w:type="dxa"/>
          </w:tcPr>
          <w:p w:rsidR="00850068" w:rsidRPr="00561588" w:rsidRDefault="00850068" w:rsidP="003C3D38">
            <w:pPr>
              <w:jc w:val="center"/>
            </w:pPr>
          </w:p>
        </w:tc>
        <w:tc>
          <w:tcPr>
            <w:tcW w:w="1134" w:type="dxa"/>
          </w:tcPr>
          <w:p w:rsidR="00850068" w:rsidRPr="00561588" w:rsidRDefault="00850068" w:rsidP="003C3D38">
            <w:pPr>
              <w:jc w:val="center"/>
            </w:pPr>
          </w:p>
        </w:tc>
        <w:tc>
          <w:tcPr>
            <w:tcW w:w="1134" w:type="dxa"/>
          </w:tcPr>
          <w:p w:rsidR="00850068" w:rsidRPr="00561588" w:rsidRDefault="00850068" w:rsidP="003C3D38">
            <w:pPr>
              <w:jc w:val="center"/>
            </w:pPr>
          </w:p>
        </w:tc>
        <w:tc>
          <w:tcPr>
            <w:tcW w:w="1134" w:type="dxa"/>
          </w:tcPr>
          <w:p w:rsidR="00850068" w:rsidRPr="00561588" w:rsidRDefault="00850068" w:rsidP="003C3D38">
            <w:pPr>
              <w:jc w:val="center"/>
            </w:pPr>
          </w:p>
        </w:tc>
        <w:tc>
          <w:tcPr>
            <w:tcW w:w="1134" w:type="dxa"/>
          </w:tcPr>
          <w:p w:rsidR="00850068" w:rsidRPr="00561588" w:rsidRDefault="00850068" w:rsidP="003C3D38">
            <w:pPr>
              <w:jc w:val="center"/>
            </w:pPr>
          </w:p>
        </w:tc>
        <w:tc>
          <w:tcPr>
            <w:tcW w:w="1701" w:type="dxa"/>
          </w:tcPr>
          <w:p w:rsidR="00850068" w:rsidRPr="00561588" w:rsidRDefault="00850068" w:rsidP="003C3D38">
            <w:r w:rsidRPr="00561588">
              <w:t>в том числе:</w:t>
            </w:r>
          </w:p>
        </w:tc>
      </w:tr>
      <w:tr w:rsidR="00850068" w:rsidRPr="00561588" w:rsidTr="003C3D38">
        <w:trPr>
          <w:trHeight w:val="405"/>
        </w:trPr>
        <w:tc>
          <w:tcPr>
            <w:tcW w:w="568" w:type="dxa"/>
            <w:vMerge/>
          </w:tcPr>
          <w:p w:rsidR="00850068" w:rsidRPr="00561588" w:rsidRDefault="00850068" w:rsidP="003C3D38">
            <w:pPr>
              <w:jc w:val="center"/>
            </w:pPr>
          </w:p>
        </w:tc>
        <w:tc>
          <w:tcPr>
            <w:tcW w:w="2551" w:type="dxa"/>
            <w:vMerge/>
          </w:tcPr>
          <w:p w:rsidR="00850068" w:rsidRPr="00561588" w:rsidRDefault="00850068" w:rsidP="003C3D38"/>
        </w:tc>
        <w:tc>
          <w:tcPr>
            <w:tcW w:w="993" w:type="dxa"/>
            <w:vMerge/>
          </w:tcPr>
          <w:p w:rsidR="00850068" w:rsidRPr="00561588" w:rsidRDefault="00850068" w:rsidP="003C3D38">
            <w:pPr>
              <w:jc w:val="center"/>
            </w:pPr>
          </w:p>
        </w:tc>
        <w:tc>
          <w:tcPr>
            <w:tcW w:w="2126" w:type="dxa"/>
            <w:vMerge/>
          </w:tcPr>
          <w:p w:rsidR="00850068" w:rsidRPr="00561588" w:rsidRDefault="00850068" w:rsidP="003C3D38">
            <w:pPr>
              <w:jc w:val="center"/>
            </w:pPr>
          </w:p>
        </w:tc>
        <w:tc>
          <w:tcPr>
            <w:tcW w:w="1134" w:type="dxa"/>
            <w:gridSpan w:val="2"/>
          </w:tcPr>
          <w:p w:rsidR="00850068" w:rsidRPr="00561588" w:rsidRDefault="00850068" w:rsidP="003C3D38">
            <w:pPr>
              <w:jc w:val="center"/>
            </w:pPr>
            <w:r>
              <w:t>5316,0</w:t>
            </w:r>
          </w:p>
        </w:tc>
        <w:tc>
          <w:tcPr>
            <w:tcW w:w="1050" w:type="dxa"/>
          </w:tcPr>
          <w:p w:rsidR="00850068" w:rsidRPr="00561588" w:rsidRDefault="00850068" w:rsidP="003C3D38">
            <w:pPr>
              <w:jc w:val="center"/>
            </w:pPr>
            <w:r w:rsidRPr="00561588">
              <w:t>40631,5</w:t>
            </w:r>
          </w:p>
        </w:tc>
        <w:tc>
          <w:tcPr>
            <w:tcW w:w="1076" w:type="dxa"/>
          </w:tcPr>
          <w:p w:rsidR="00850068" w:rsidRPr="00561588" w:rsidRDefault="00850068" w:rsidP="003C3D38">
            <w:pPr>
              <w:jc w:val="center"/>
            </w:pPr>
            <w:r w:rsidRPr="00561588">
              <w:t>42360,5</w:t>
            </w:r>
          </w:p>
        </w:tc>
        <w:tc>
          <w:tcPr>
            <w:tcW w:w="1134" w:type="dxa"/>
          </w:tcPr>
          <w:p w:rsidR="00850068" w:rsidRPr="00561588" w:rsidRDefault="00850068" w:rsidP="003C3D38">
            <w:pPr>
              <w:jc w:val="center"/>
            </w:pPr>
            <w:r w:rsidRPr="00561588">
              <w:t>44521,75</w:t>
            </w:r>
          </w:p>
        </w:tc>
        <w:tc>
          <w:tcPr>
            <w:tcW w:w="1134" w:type="dxa"/>
          </w:tcPr>
          <w:p w:rsidR="00850068" w:rsidRPr="00561588" w:rsidRDefault="00850068" w:rsidP="003C3D38">
            <w:pPr>
              <w:jc w:val="center"/>
            </w:pPr>
            <w:r w:rsidRPr="00561588">
              <w:t>46250,75</w:t>
            </w:r>
          </w:p>
        </w:tc>
        <w:tc>
          <w:tcPr>
            <w:tcW w:w="1134" w:type="dxa"/>
          </w:tcPr>
          <w:p w:rsidR="00850068" w:rsidRPr="00561588" w:rsidRDefault="00850068" w:rsidP="003C3D38">
            <w:pPr>
              <w:jc w:val="center"/>
            </w:pPr>
            <w:r w:rsidRPr="00561588">
              <w:t>43472</w:t>
            </w:r>
            <w:r>
              <w:t>,0</w:t>
            </w:r>
          </w:p>
        </w:tc>
        <w:tc>
          <w:tcPr>
            <w:tcW w:w="1134" w:type="dxa"/>
          </w:tcPr>
          <w:p w:rsidR="00850068" w:rsidRPr="00561588" w:rsidRDefault="00850068" w:rsidP="003C3D38">
            <w:pPr>
              <w:jc w:val="center"/>
            </w:pPr>
            <w:r>
              <w:t>222552,5</w:t>
            </w:r>
          </w:p>
        </w:tc>
        <w:tc>
          <w:tcPr>
            <w:tcW w:w="1701" w:type="dxa"/>
          </w:tcPr>
          <w:p w:rsidR="00850068" w:rsidRPr="00561588" w:rsidRDefault="00850068" w:rsidP="003C3D38">
            <w:r w:rsidRPr="00561588">
              <w:t>Краевой бюджет</w:t>
            </w:r>
          </w:p>
        </w:tc>
      </w:tr>
      <w:tr w:rsidR="00850068" w:rsidRPr="00561588" w:rsidTr="003C3D38">
        <w:trPr>
          <w:trHeight w:val="165"/>
        </w:trPr>
        <w:tc>
          <w:tcPr>
            <w:tcW w:w="568" w:type="dxa"/>
            <w:vMerge/>
          </w:tcPr>
          <w:p w:rsidR="00850068" w:rsidRPr="00561588" w:rsidRDefault="00850068" w:rsidP="003C3D38">
            <w:pPr>
              <w:jc w:val="center"/>
            </w:pPr>
          </w:p>
        </w:tc>
        <w:tc>
          <w:tcPr>
            <w:tcW w:w="2551" w:type="dxa"/>
            <w:vMerge/>
          </w:tcPr>
          <w:p w:rsidR="00850068" w:rsidRPr="00561588" w:rsidRDefault="00850068" w:rsidP="003C3D38"/>
        </w:tc>
        <w:tc>
          <w:tcPr>
            <w:tcW w:w="993" w:type="dxa"/>
            <w:vMerge/>
          </w:tcPr>
          <w:p w:rsidR="00850068" w:rsidRPr="00561588" w:rsidRDefault="00850068" w:rsidP="003C3D38">
            <w:pPr>
              <w:jc w:val="center"/>
            </w:pPr>
          </w:p>
        </w:tc>
        <w:tc>
          <w:tcPr>
            <w:tcW w:w="2126" w:type="dxa"/>
            <w:vMerge/>
          </w:tcPr>
          <w:p w:rsidR="00850068" w:rsidRPr="00561588" w:rsidRDefault="00850068" w:rsidP="003C3D38">
            <w:pPr>
              <w:jc w:val="center"/>
            </w:pPr>
          </w:p>
        </w:tc>
        <w:tc>
          <w:tcPr>
            <w:tcW w:w="1134" w:type="dxa"/>
            <w:gridSpan w:val="2"/>
          </w:tcPr>
          <w:p w:rsidR="00850068" w:rsidRPr="00561588" w:rsidRDefault="00850068" w:rsidP="003C3D38">
            <w:pPr>
              <w:jc w:val="center"/>
            </w:pPr>
            <w:r>
              <w:t>12280,0</w:t>
            </w:r>
          </w:p>
        </w:tc>
        <w:tc>
          <w:tcPr>
            <w:tcW w:w="1050" w:type="dxa"/>
          </w:tcPr>
          <w:p w:rsidR="00850068" w:rsidRPr="00561588" w:rsidRDefault="00850068" w:rsidP="003C3D38">
            <w:pPr>
              <w:jc w:val="center"/>
            </w:pPr>
            <w:r w:rsidRPr="00561588">
              <w:t>2138,5</w:t>
            </w:r>
          </w:p>
        </w:tc>
        <w:tc>
          <w:tcPr>
            <w:tcW w:w="1076" w:type="dxa"/>
          </w:tcPr>
          <w:p w:rsidR="00850068" w:rsidRPr="00561588" w:rsidRDefault="00850068" w:rsidP="003C3D38">
            <w:pPr>
              <w:jc w:val="center"/>
            </w:pPr>
            <w:r w:rsidRPr="00561588">
              <w:t>2229,5</w:t>
            </w:r>
          </w:p>
        </w:tc>
        <w:tc>
          <w:tcPr>
            <w:tcW w:w="1134" w:type="dxa"/>
          </w:tcPr>
          <w:p w:rsidR="00850068" w:rsidRPr="00561588" w:rsidRDefault="00850068" w:rsidP="003C3D38">
            <w:pPr>
              <w:jc w:val="center"/>
            </w:pPr>
            <w:r w:rsidRPr="00561588">
              <w:t>2343,25</w:t>
            </w:r>
          </w:p>
        </w:tc>
        <w:tc>
          <w:tcPr>
            <w:tcW w:w="1134" w:type="dxa"/>
          </w:tcPr>
          <w:p w:rsidR="00850068" w:rsidRPr="00561588" w:rsidRDefault="00850068" w:rsidP="003C3D38">
            <w:pPr>
              <w:jc w:val="center"/>
            </w:pPr>
            <w:r w:rsidRPr="00561588">
              <w:t>2431,25</w:t>
            </w:r>
          </w:p>
        </w:tc>
        <w:tc>
          <w:tcPr>
            <w:tcW w:w="1134" w:type="dxa"/>
          </w:tcPr>
          <w:p w:rsidR="00850068" w:rsidRPr="00561588" w:rsidRDefault="00850068" w:rsidP="003C3D38">
            <w:pPr>
              <w:jc w:val="center"/>
            </w:pPr>
            <w:r w:rsidRPr="00561588">
              <w:t>2288</w:t>
            </w:r>
            <w:r>
              <w:t>,0</w:t>
            </w:r>
          </w:p>
        </w:tc>
        <w:tc>
          <w:tcPr>
            <w:tcW w:w="1134" w:type="dxa"/>
          </w:tcPr>
          <w:p w:rsidR="00850068" w:rsidRPr="00561588" w:rsidRDefault="00850068" w:rsidP="003C3D38">
            <w:pPr>
              <w:jc w:val="center"/>
            </w:pPr>
            <w:r>
              <w:t>23710,5</w:t>
            </w:r>
          </w:p>
        </w:tc>
        <w:tc>
          <w:tcPr>
            <w:tcW w:w="1701" w:type="dxa"/>
          </w:tcPr>
          <w:p w:rsidR="00850068" w:rsidRPr="00561588" w:rsidRDefault="00850068" w:rsidP="003C3D38">
            <w:r w:rsidRPr="00561588">
              <w:t>Бюджет городского поселения</w:t>
            </w:r>
          </w:p>
        </w:tc>
      </w:tr>
      <w:tr w:rsidR="00850068" w:rsidRPr="00561588" w:rsidTr="003C3D38">
        <w:trPr>
          <w:trHeight w:val="165"/>
        </w:trPr>
        <w:tc>
          <w:tcPr>
            <w:tcW w:w="568" w:type="dxa"/>
            <w:vMerge w:val="restart"/>
          </w:tcPr>
          <w:p w:rsidR="00850068" w:rsidRPr="00561588" w:rsidRDefault="00850068" w:rsidP="003C3D38">
            <w:pPr>
              <w:jc w:val="center"/>
            </w:pPr>
            <w:r>
              <w:t>2</w:t>
            </w:r>
          </w:p>
        </w:tc>
        <w:tc>
          <w:tcPr>
            <w:tcW w:w="2551" w:type="dxa"/>
            <w:vMerge w:val="restart"/>
          </w:tcPr>
          <w:p w:rsidR="00850068" w:rsidRPr="00561588" w:rsidRDefault="00850068" w:rsidP="003C3D38">
            <w:pPr>
              <w:jc w:val="both"/>
            </w:pPr>
            <w:r>
              <w:t xml:space="preserve">Мероприятие. </w:t>
            </w:r>
          </w:p>
          <w:p w:rsidR="00850068" w:rsidRPr="00561588" w:rsidRDefault="00850068" w:rsidP="003C3D38">
            <w:pPr>
              <w:tabs>
                <w:tab w:val="left" w:pos="0"/>
                <w:tab w:val="left" w:pos="459"/>
              </w:tabs>
              <w:jc w:val="both"/>
            </w:pPr>
            <w:r w:rsidRPr="00561588">
              <w:t xml:space="preserve">Капитальный ремонт </w:t>
            </w:r>
            <w:r>
              <w:t>автомобильных дорог местного значения муниципального образования город Камень-на-Оби Каменского района Алтайского края</w:t>
            </w:r>
          </w:p>
        </w:tc>
        <w:tc>
          <w:tcPr>
            <w:tcW w:w="993" w:type="dxa"/>
            <w:vMerge w:val="restart"/>
          </w:tcPr>
          <w:p w:rsidR="00850068" w:rsidRPr="00561588" w:rsidRDefault="00850068" w:rsidP="003C3D38">
            <w:pPr>
              <w:jc w:val="center"/>
            </w:pPr>
            <w:r w:rsidRPr="00561588">
              <w:t>2019-2028</w:t>
            </w:r>
          </w:p>
        </w:tc>
        <w:tc>
          <w:tcPr>
            <w:tcW w:w="2126" w:type="dxa"/>
            <w:vMerge w:val="restart"/>
          </w:tcPr>
          <w:p w:rsidR="00850068" w:rsidRPr="00561588" w:rsidRDefault="00850068" w:rsidP="003C3D38">
            <w:pPr>
              <w:jc w:val="center"/>
            </w:pPr>
            <w:r w:rsidRPr="00561588">
              <w:t xml:space="preserve">Комитет Администрации Каменского района по жилищно-коммунальному хозяйству и строительству </w:t>
            </w:r>
          </w:p>
        </w:tc>
        <w:tc>
          <w:tcPr>
            <w:tcW w:w="1134" w:type="dxa"/>
            <w:gridSpan w:val="2"/>
          </w:tcPr>
          <w:p w:rsidR="00850068" w:rsidRPr="00561588" w:rsidRDefault="00850068" w:rsidP="003C3D38">
            <w:pPr>
              <w:jc w:val="center"/>
            </w:pPr>
            <w:r>
              <w:t>17596,0</w:t>
            </w:r>
          </w:p>
        </w:tc>
        <w:tc>
          <w:tcPr>
            <w:tcW w:w="1050" w:type="dxa"/>
          </w:tcPr>
          <w:p w:rsidR="00850068" w:rsidRPr="00561588" w:rsidRDefault="00850068" w:rsidP="003C3D38">
            <w:pPr>
              <w:jc w:val="center"/>
            </w:pPr>
            <w:r w:rsidRPr="00561588">
              <w:t>42770</w:t>
            </w:r>
            <w:r>
              <w:t>,0</w:t>
            </w:r>
          </w:p>
        </w:tc>
        <w:tc>
          <w:tcPr>
            <w:tcW w:w="1076" w:type="dxa"/>
          </w:tcPr>
          <w:p w:rsidR="00850068" w:rsidRPr="00561588" w:rsidRDefault="00850068" w:rsidP="003C3D38">
            <w:pPr>
              <w:jc w:val="center"/>
            </w:pPr>
            <w:r w:rsidRPr="00561588">
              <w:t>44590</w:t>
            </w:r>
            <w:r>
              <w:t>,0</w:t>
            </w:r>
          </w:p>
        </w:tc>
        <w:tc>
          <w:tcPr>
            <w:tcW w:w="1134" w:type="dxa"/>
          </w:tcPr>
          <w:p w:rsidR="00850068" w:rsidRPr="00561588" w:rsidRDefault="00850068" w:rsidP="003C3D38">
            <w:pPr>
              <w:jc w:val="center"/>
            </w:pPr>
            <w:r w:rsidRPr="00561588">
              <w:t>46865</w:t>
            </w:r>
            <w:r>
              <w:t>,0</w:t>
            </w:r>
          </w:p>
        </w:tc>
        <w:tc>
          <w:tcPr>
            <w:tcW w:w="1134" w:type="dxa"/>
          </w:tcPr>
          <w:p w:rsidR="00850068" w:rsidRPr="00561588" w:rsidRDefault="00850068" w:rsidP="003C3D38">
            <w:pPr>
              <w:jc w:val="center"/>
            </w:pPr>
            <w:r w:rsidRPr="00561588">
              <w:t>48685</w:t>
            </w:r>
            <w:r>
              <w:t>,0</w:t>
            </w:r>
          </w:p>
        </w:tc>
        <w:tc>
          <w:tcPr>
            <w:tcW w:w="1134" w:type="dxa"/>
          </w:tcPr>
          <w:p w:rsidR="00850068" w:rsidRPr="00561588" w:rsidRDefault="00850068" w:rsidP="003C3D38">
            <w:pPr>
              <w:jc w:val="center"/>
            </w:pPr>
            <w:r w:rsidRPr="00561588">
              <w:t>45760</w:t>
            </w:r>
            <w:r>
              <w:t>,0</w:t>
            </w:r>
          </w:p>
        </w:tc>
        <w:tc>
          <w:tcPr>
            <w:tcW w:w="1134" w:type="dxa"/>
          </w:tcPr>
          <w:p w:rsidR="00850068" w:rsidRPr="00561588" w:rsidRDefault="00850068" w:rsidP="003C3D38">
            <w:pPr>
              <w:jc w:val="center"/>
            </w:pPr>
            <w:r>
              <w:t>246266,0</w:t>
            </w:r>
          </w:p>
        </w:tc>
        <w:tc>
          <w:tcPr>
            <w:tcW w:w="1701" w:type="dxa"/>
          </w:tcPr>
          <w:p w:rsidR="00850068" w:rsidRPr="00561588" w:rsidRDefault="00850068" w:rsidP="003C3D38">
            <w:r w:rsidRPr="00561588">
              <w:t xml:space="preserve">Всего </w:t>
            </w:r>
          </w:p>
        </w:tc>
      </w:tr>
      <w:tr w:rsidR="00850068" w:rsidRPr="00561588" w:rsidTr="003C3D38">
        <w:trPr>
          <w:trHeight w:val="165"/>
        </w:trPr>
        <w:tc>
          <w:tcPr>
            <w:tcW w:w="568" w:type="dxa"/>
            <w:vMerge/>
          </w:tcPr>
          <w:p w:rsidR="00850068" w:rsidRPr="00561588" w:rsidRDefault="00850068" w:rsidP="003C3D38">
            <w:pPr>
              <w:jc w:val="center"/>
            </w:pPr>
          </w:p>
        </w:tc>
        <w:tc>
          <w:tcPr>
            <w:tcW w:w="2551" w:type="dxa"/>
            <w:vMerge/>
          </w:tcPr>
          <w:p w:rsidR="00850068" w:rsidRPr="00561588" w:rsidRDefault="00850068" w:rsidP="003C3D38"/>
        </w:tc>
        <w:tc>
          <w:tcPr>
            <w:tcW w:w="993" w:type="dxa"/>
            <w:vMerge/>
          </w:tcPr>
          <w:p w:rsidR="00850068" w:rsidRPr="00561588" w:rsidRDefault="00850068" w:rsidP="003C3D38">
            <w:pPr>
              <w:jc w:val="center"/>
            </w:pPr>
          </w:p>
        </w:tc>
        <w:tc>
          <w:tcPr>
            <w:tcW w:w="2126" w:type="dxa"/>
            <w:vMerge/>
          </w:tcPr>
          <w:p w:rsidR="00850068" w:rsidRPr="00561588" w:rsidRDefault="00850068" w:rsidP="003C3D38">
            <w:pPr>
              <w:jc w:val="center"/>
            </w:pPr>
          </w:p>
        </w:tc>
        <w:tc>
          <w:tcPr>
            <w:tcW w:w="1134" w:type="dxa"/>
            <w:gridSpan w:val="2"/>
          </w:tcPr>
          <w:p w:rsidR="00850068" w:rsidRPr="00561588" w:rsidRDefault="00850068" w:rsidP="003C3D38">
            <w:pPr>
              <w:jc w:val="center"/>
            </w:pPr>
          </w:p>
        </w:tc>
        <w:tc>
          <w:tcPr>
            <w:tcW w:w="1050" w:type="dxa"/>
          </w:tcPr>
          <w:p w:rsidR="00850068" w:rsidRPr="00561588" w:rsidRDefault="00850068" w:rsidP="003C3D38">
            <w:pPr>
              <w:jc w:val="center"/>
            </w:pPr>
          </w:p>
        </w:tc>
        <w:tc>
          <w:tcPr>
            <w:tcW w:w="1076" w:type="dxa"/>
          </w:tcPr>
          <w:p w:rsidR="00850068" w:rsidRPr="00561588" w:rsidRDefault="00850068" w:rsidP="003C3D38">
            <w:pPr>
              <w:jc w:val="center"/>
            </w:pPr>
          </w:p>
        </w:tc>
        <w:tc>
          <w:tcPr>
            <w:tcW w:w="1134" w:type="dxa"/>
          </w:tcPr>
          <w:p w:rsidR="00850068" w:rsidRPr="00561588" w:rsidRDefault="00850068" w:rsidP="003C3D38">
            <w:pPr>
              <w:jc w:val="center"/>
            </w:pPr>
          </w:p>
        </w:tc>
        <w:tc>
          <w:tcPr>
            <w:tcW w:w="1134" w:type="dxa"/>
          </w:tcPr>
          <w:p w:rsidR="00850068" w:rsidRPr="00561588" w:rsidRDefault="00850068" w:rsidP="003C3D38">
            <w:pPr>
              <w:jc w:val="center"/>
            </w:pPr>
          </w:p>
        </w:tc>
        <w:tc>
          <w:tcPr>
            <w:tcW w:w="1134" w:type="dxa"/>
          </w:tcPr>
          <w:p w:rsidR="00850068" w:rsidRPr="00561588" w:rsidRDefault="00850068" w:rsidP="003C3D38">
            <w:pPr>
              <w:jc w:val="center"/>
            </w:pPr>
          </w:p>
        </w:tc>
        <w:tc>
          <w:tcPr>
            <w:tcW w:w="1134" w:type="dxa"/>
          </w:tcPr>
          <w:p w:rsidR="00850068" w:rsidRPr="00561588" w:rsidRDefault="00850068" w:rsidP="003C3D38">
            <w:pPr>
              <w:jc w:val="center"/>
            </w:pPr>
          </w:p>
        </w:tc>
        <w:tc>
          <w:tcPr>
            <w:tcW w:w="1701" w:type="dxa"/>
          </w:tcPr>
          <w:p w:rsidR="00850068" w:rsidRPr="00561588" w:rsidRDefault="00850068" w:rsidP="003C3D38">
            <w:r w:rsidRPr="00561588">
              <w:t>в том числе:</w:t>
            </w:r>
          </w:p>
        </w:tc>
      </w:tr>
      <w:tr w:rsidR="00850068" w:rsidRPr="00561588" w:rsidTr="003C3D38">
        <w:trPr>
          <w:trHeight w:val="165"/>
        </w:trPr>
        <w:tc>
          <w:tcPr>
            <w:tcW w:w="568" w:type="dxa"/>
            <w:vMerge/>
          </w:tcPr>
          <w:p w:rsidR="00850068" w:rsidRPr="00561588" w:rsidRDefault="00850068" w:rsidP="003C3D38">
            <w:pPr>
              <w:jc w:val="center"/>
            </w:pPr>
          </w:p>
        </w:tc>
        <w:tc>
          <w:tcPr>
            <w:tcW w:w="2551" w:type="dxa"/>
            <w:vMerge/>
          </w:tcPr>
          <w:p w:rsidR="00850068" w:rsidRPr="00561588" w:rsidRDefault="00850068" w:rsidP="003C3D38"/>
        </w:tc>
        <w:tc>
          <w:tcPr>
            <w:tcW w:w="993" w:type="dxa"/>
            <w:vMerge/>
          </w:tcPr>
          <w:p w:rsidR="00850068" w:rsidRPr="00561588" w:rsidRDefault="00850068" w:rsidP="003C3D38">
            <w:pPr>
              <w:jc w:val="center"/>
            </w:pPr>
          </w:p>
        </w:tc>
        <w:tc>
          <w:tcPr>
            <w:tcW w:w="2126" w:type="dxa"/>
            <w:vMerge/>
          </w:tcPr>
          <w:p w:rsidR="00850068" w:rsidRPr="00561588" w:rsidRDefault="00850068" w:rsidP="003C3D38">
            <w:pPr>
              <w:jc w:val="center"/>
            </w:pPr>
          </w:p>
        </w:tc>
        <w:tc>
          <w:tcPr>
            <w:tcW w:w="1134" w:type="dxa"/>
            <w:gridSpan w:val="2"/>
          </w:tcPr>
          <w:p w:rsidR="00850068" w:rsidRPr="00561588" w:rsidRDefault="00850068" w:rsidP="003C3D38">
            <w:pPr>
              <w:jc w:val="center"/>
            </w:pPr>
            <w:r>
              <w:t>5316,0</w:t>
            </w:r>
          </w:p>
        </w:tc>
        <w:tc>
          <w:tcPr>
            <w:tcW w:w="1050" w:type="dxa"/>
          </w:tcPr>
          <w:p w:rsidR="00850068" w:rsidRPr="00561588" w:rsidRDefault="00850068" w:rsidP="003C3D38">
            <w:pPr>
              <w:jc w:val="center"/>
            </w:pPr>
            <w:r w:rsidRPr="00561588">
              <w:t>40631,5</w:t>
            </w:r>
          </w:p>
        </w:tc>
        <w:tc>
          <w:tcPr>
            <w:tcW w:w="1076" w:type="dxa"/>
          </w:tcPr>
          <w:p w:rsidR="00850068" w:rsidRPr="00561588" w:rsidRDefault="00850068" w:rsidP="003C3D38">
            <w:pPr>
              <w:jc w:val="center"/>
            </w:pPr>
            <w:r w:rsidRPr="00561588">
              <w:t>42360,5</w:t>
            </w:r>
          </w:p>
        </w:tc>
        <w:tc>
          <w:tcPr>
            <w:tcW w:w="1134" w:type="dxa"/>
          </w:tcPr>
          <w:p w:rsidR="00850068" w:rsidRPr="00561588" w:rsidRDefault="00850068" w:rsidP="003C3D38">
            <w:pPr>
              <w:jc w:val="center"/>
            </w:pPr>
            <w:r w:rsidRPr="00561588">
              <w:t>44521,75</w:t>
            </w:r>
          </w:p>
        </w:tc>
        <w:tc>
          <w:tcPr>
            <w:tcW w:w="1134" w:type="dxa"/>
          </w:tcPr>
          <w:p w:rsidR="00850068" w:rsidRPr="00561588" w:rsidRDefault="00850068" w:rsidP="003C3D38">
            <w:pPr>
              <w:jc w:val="center"/>
            </w:pPr>
            <w:r w:rsidRPr="00561588">
              <w:t>46250,75</w:t>
            </w:r>
          </w:p>
        </w:tc>
        <w:tc>
          <w:tcPr>
            <w:tcW w:w="1134" w:type="dxa"/>
          </w:tcPr>
          <w:p w:rsidR="00850068" w:rsidRPr="00561588" w:rsidRDefault="00850068" w:rsidP="003C3D38">
            <w:pPr>
              <w:jc w:val="center"/>
            </w:pPr>
            <w:r w:rsidRPr="00561588">
              <w:t>43472</w:t>
            </w:r>
            <w:r>
              <w:t>,0</w:t>
            </w:r>
          </w:p>
        </w:tc>
        <w:tc>
          <w:tcPr>
            <w:tcW w:w="1134" w:type="dxa"/>
          </w:tcPr>
          <w:p w:rsidR="00850068" w:rsidRPr="00561588" w:rsidRDefault="00850068" w:rsidP="003C3D38">
            <w:pPr>
              <w:jc w:val="center"/>
            </w:pPr>
            <w:r>
              <w:t>222552,5</w:t>
            </w:r>
          </w:p>
        </w:tc>
        <w:tc>
          <w:tcPr>
            <w:tcW w:w="1701" w:type="dxa"/>
          </w:tcPr>
          <w:p w:rsidR="00850068" w:rsidRPr="00561588" w:rsidRDefault="00850068" w:rsidP="003C3D38">
            <w:r w:rsidRPr="00561588">
              <w:t>Краевой бюджет</w:t>
            </w:r>
          </w:p>
        </w:tc>
      </w:tr>
      <w:tr w:rsidR="00850068" w:rsidRPr="00561588" w:rsidTr="003C3D38">
        <w:trPr>
          <w:trHeight w:val="165"/>
        </w:trPr>
        <w:tc>
          <w:tcPr>
            <w:tcW w:w="568" w:type="dxa"/>
            <w:vMerge/>
          </w:tcPr>
          <w:p w:rsidR="00850068" w:rsidRPr="00561588" w:rsidRDefault="00850068" w:rsidP="003C3D38">
            <w:pPr>
              <w:jc w:val="center"/>
            </w:pPr>
          </w:p>
        </w:tc>
        <w:tc>
          <w:tcPr>
            <w:tcW w:w="2551" w:type="dxa"/>
            <w:vMerge/>
          </w:tcPr>
          <w:p w:rsidR="00850068" w:rsidRPr="00561588" w:rsidRDefault="00850068" w:rsidP="003C3D38"/>
        </w:tc>
        <w:tc>
          <w:tcPr>
            <w:tcW w:w="993" w:type="dxa"/>
            <w:vMerge/>
          </w:tcPr>
          <w:p w:rsidR="00850068" w:rsidRPr="00561588" w:rsidRDefault="00850068" w:rsidP="003C3D38">
            <w:pPr>
              <w:jc w:val="center"/>
            </w:pPr>
          </w:p>
        </w:tc>
        <w:tc>
          <w:tcPr>
            <w:tcW w:w="2126" w:type="dxa"/>
            <w:vMerge/>
          </w:tcPr>
          <w:p w:rsidR="00850068" w:rsidRPr="00561588" w:rsidRDefault="00850068" w:rsidP="003C3D38">
            <w:pPr>
              <w:jc w:val="center"/>
            </w:pPr>
          </w:p>
        </w:tc>
        <w:tc>
          <w:tcPr>
            <w:tcW w:w="1134" w:type="dxa"/>
            <w:gridSpan w:val="2"/>
          </w:tcPr>
          <w:p w:rsidR="00850068" w:rsidRPr="00561588" w:rsidRDefault="00850068" w:rsidP="003C3D38">
            <w:pPr>
              <w:jc w:val="center"/>
            </w:pPr>
            <w:r>
              <w:t>12280,0</w:t>
            </w:r>
          </w:p>
        </w:tc>
        <w:tc>
          <w:tcPr>
            <w:tcW w:w="1050" w:type="dxa"/>
          </w:tcPr>
          <w:p w:rsidR="00850068" w:rsidRPr="00561588" w:rsidRDefault="00850068" w:rsidP="003C3D38">
            <w:pPr>
              <w:jc w:val="center"/>
            </w:pPr>
            <w:r w:rsidRPr="00561588">
              <w:t>2138,5</w:t>
            </w:r>
          </w:p>
        </w:tc>
        <w:tc>
          <w:tcPr>
            <w:tcW w:w="1076" w:type="dxa"/>
          </w:tcPr>
          <w:p w:rsidR="00850068" w:rsidRPr="00561588" w:rsidRDefault="00850068" w:rsidP="003C3D38">
            <w:pPr>
              <w:jc w:val="center"/>
            </w:pPr>
            <w:r w:rsidRPr="00561588">
              <w:t>2229,5</w:t>
            </w:r>
          </w:p>
        </w:tc>
        <w:tc>
          <w:tcPr>
            <w:tcW w:w="1134" w:type="dxa"/>
          </w:tcPr>
          <w:p w:rsidR="00850068" w:rsidRPr="00561588" w:rsidRDefault="00850068" w:rsidP="003C3D38">
            <w:pPr>
              <w:jc w:val="center"/>
            </w:pPr>
            <w:r w:rsidRPr="00561588">
              <w:t>2343,25</w:t>
            </w:r>
          </w:p>
        </w:tc>
        <w:tc>
          <w:tcPr>
            <w:tcW w:w="1134" w:type="dxa"/>
          </w:tcPr>
          <w:p w:rsidR="00850068" w:rsidRPr="00561588" w:rsidRDefault="00850068" w:rsidP="003C3D38">
            <w:pPr>
              <w:jc w:val="center"/>
            </w:pPr>
            <w:r w:rsidRPr="00561588">
              <w:t>2431,25</w:t>
            </w:r>
          </w:p>
        </w:tc>
        <w:tc>
          <w:tcPr>
            <w:tcW w:w="1134" w:type="dxa"/>
          </w:tcPr>
          <w:p w:rsidR="00850068" w:rsidRPr="00561588" w:rsidRDefault="00850068" w:rsidP="003C3D38">
            <w:pPr>
              <w:jc w:val="center"/>
            </w:pPr>
            <w:r w:rsidRPr="00561588">
              <w:t>2288</w:t>
            </w:r>
            <w:r>
              <w:t>,0</w:t>
            </w:r>
          </w:p>
        </w:tc>
        <w:tc>
          <w:tcPr>
            <w:tcW w:w="1134" w:type="dxa"/>
          </w:tcPr>
          <w:p w:rsidR="00850068" w:rsidRPr="00561588" w:rsidRDefault="00850068" w:rsidP="003C3D38">
            <w:pPr>
              <w:jc w:val="center"/>
            </w:pPr>
            <w:r>
              <w:t>23710,5</w:t>
            </w:r>
          </w:p>
        </w:tc>
        <w:tc>
          <w:tcPr>
            <w:tcW w:w="1701" w:type="dxa"/>
          </w:tcPr>
          <w:p w:rsidR="00850068" w:rsidRPr="00561588" w:rsidRDefault="00850068" w:rsidP="003C3D38">
            <w:r w:rsidRPr="00561588">
              <w:t>Бюджет городского поселения</w:t>
            </w:r>
          </w:p>
        </w:tc>
      </w:tr>
    </w:tbl>
    <w:tbl>
      <w:tblPr>
        <w:tblpPr w:leftFromText="180" w:rightFromText="180" w:vertAnchor="text" w:horzAnchor="margin" w:tblpXSpec="right" w:tblpY="-8544"/>
        <w:tblW w:w="0" w:type="auto"/>
        <w:tblLook w:val="00A0"/>
      </w:tblPr>
      <w:tblGrid>
        <w:gridCol w:w="5070"/>
      </w:tblGrid>
      <w:tr w:rsidR="00850068" w:rsidRPr="009A43FD" w:rsidTr="003C3D38">
        <w:trPr>
          <w:trHeight w:val="298"/>
        </w:trPr>
        <w:tc>
          <w:tcPr>
            <w:tcW w:w="5070" w:type="dxa"/>
          </w:tcPr>
          <w:p w:rsidR="00850068" w:rsidRDefault="00850068" w:rsidP="003C3D38">
            <w:pPr>
              <w:tabs>
                <w:tab w:val="left" w:pos="10490"/>
                <w:tab w:val="left" w:pos="10773"/>
                <w:tab w:val="left" w:pos="11340"/>
              </w:tabs>
              <w:ind w:right="34"/>
              <w:jc w:val="both"/>
              <w:rPr>
                <w:sz w:val="28"/>
                <w:szCs w:val="28"/>
              </w:rPr>
            </w:pPr>
          </w:p>
          <w:p w:rsidR="00850068" w:rsidRDefault="00850068" w:rsidP="003C3D38">
            <w:pPr>
              <w:tabs>
                <w:tab w:val="left" w:pos="10490"/>
                <w:tab w:val="left" w:pos="10773"/>
                <w:tab w:val="left" w:pos="11340"/>
              </w:tabs>
              <w:ind w:right="34"/>
              <w:jc w:val="both"/>
              <w:rPr>
                <w:sz w:val="28"/>
                <w:szCs w:val="28"/>
              </w:rPr>
            </w:pPr>
          </w:p>
          <w:p w:rsidR="00850068" w:rsidRDefault="00850068" w:rsidP="003C3D38">
            <w:pPr>
              <w:tabs>
                <w:tab w:val="left" w:pos="10490"/>
                <w:tab w:val="left" w:pos="10773"/>
                <w:tab w:val="left" w:pos="11340"/>
              </w:tabs>
              <w:ind w:right="34"/>
              <w:jc w:val="both"/>
              <w:rPr>
                <w:sz w:val="28"/>
                <w:szCs w:val="28"/>
              </w:rPr>
            </w:pPr>
          </w:p>
          <w:p w:rsidR="00850068" w:rsidRDefault="00850068" w:rsidP="003C3D38">
            <w:pPr>
              <w:tabs>
                <w:tab w:val="left" w:pos="10490"/>
                <w:tab w:val="left" w:pos="10773"/>
                <w:tab w:val="left" w:pos="11340"/>
              </w:tabs>
              <w:ind w:right="34"/>
              <w:jc w:val="both"/>
              <w:rPr>
                <w:sz w:val="28"/>
                <w:szCs w:val="28"/>
              </w:rPr>
            </w:pPr>
          </w:p>
          <w:p w:rsidR="00850068" w:rsidRPr="00143AA9" w:rsidRDefault="00850068" w:rsidP="003C3D38">
            <w:pPr>
              <w:tabs>
                <w:tab w:val="left" w:pos="10490"/>
                <w:tab w:val="left" w:pos="10773"/>
                <w:tab w:val="left" w:pos="11340"/>
              </w:tabs>
              <w:ind w:right="34"/>
              <w:jc w:val="both"/>
              <w:rPr>
                <w:sz w:val="28"/>
                <w:szCs w:val="28"/>
              </w:rPr>
            </w:pPr>
            <w:r>
              <w:rPr>
                <w:sz w:val="28"/>
                <w:szCs w:val="28"/>
              </w:rPr>
              <w:t>ПРИЛОЖЕНИЕ</w:t>
            </w:r>
            <w:r w:rsidRPr="00143AA9">
              <w:rPr>
                <w:sz w:val="28"/>
                <w:szCs w:val="28"/>
              </w:rPr>
              <w:t xml:space="preserve"> </w:t>
            </w:r>
            <w:r>
              <w:rPr>
                <w:sz w:val="28"/>
                <w:szCs w:val="28"/>
              </w:rPr>
              <w:t>3</w:t>
            </w:r>
            <w:r w:rsidRPr="00143AA9">
              <w:rPr>
                <w:sz w:val="28"/>
                <w:szCs w:val="28"/>
              </w:rPr>
              <w:t xml:space="preserve"> к </w:t>
            </w:r>
            <w:r>
              <w:rPr>
                <w:sz w:val="28"/>
                <w:szCs w:val="28"/>
              </w:rPr>
              <w:t xml:space="preserve">муниципальной </w:t>
            </w:r>
            <w:r w:rsidRPr="00143AA9">
              <w:rPr>
                <w:sz w:val="28"/>
                <w:szCs w:val="28"/>
              </w:rPr>
              <w:t>программе</w:t>
            </w:r>
            <w:r>
              <w:rPr>
                <w:sz w:val="28"/>
                <w:szCs w:val="28"/>
              </w:rPr>
              <w:t xml:space="preserve"> </w:t>
            </w:r>
            <w:r w:rsidRPr="00143AA9">
              <w:rPr>
                <w:sz w:val="28"/>
                <w:szCs w:val="28"/>
              </w:rPr>
              <w:t>«Комплексно</w:t>
            </w:r>
            <w:r>
              <w:rPr>
                <w:sz w:val="28"/>
                <w:szCs w:val="28"/>
              </w:rPr>
              <w:t>е развитие</w:t>
            </w:r>
            <w:r w:rsidRPr="00143AA9">
              <w:rPr>
                <w:sz w:val="28"/>
                <w:szCs w:val="28"/>
              </w:rPr>
              <w:t xml:space="preserve"> систем</w:t>
            </w:r>
            <w:r>
              <w:rPr>
                <w:sz w:val="28"/>
                <w:szCs w:val="28"/>
              </w:rPr>
              <w:t>ы</w:t>
            </w:r>
            <w:r w:rsidRPr="00143AA9">
              <w:rPr>
                <w:sz w:val="28"/>
                <w:szCs w:val="28"/>
              </w:rPr>
              <w:t xml:space="preserve"> транспортной </w:t>
            </w:r>
            <w:r>
              <w:rPr>
                <w:sz w:val="28"/>
                <w:szCs w:val="28"/>
              </w:rPr>
              <w:t xml:space="preserve">инфраструктуры </w:t>
            </w:r>
            <w:r w:rsidRPr="00143AA9">
              <w:rPr>
                <w:sz w:val="28"/>
                <w:szCs w:val="28"/>
              </w:rPr>
              <w:t>муниципального образования город Камень-на-Оби Каменского района Алтайского края» на 2019 -2028 годы»</w:t>
            </w:r>
          </w:p>
        </w:tc>
      </w:tr>
      <w:tr w:rsidR="00850068" w:rsidRPr="009A43FD" w:rsidTr="003C3D38">
        <w:trPr>
          <w:trHeight w:val="313"/>
        </w:trPr>
        <w:tc>
          <w:tcPr>
            <w:tcW w:w="5070" w:type="dxa"/>
          </w:tcPr>
          <w:p w:rsidR="00850068" w:rsidRPr="00143AA9" w:rsidRDefault="00850068" w:rsidP="003C3D38">
            <w:pPr>
              <w:tabs>
                <w:tab w:val="left" w:pos="10490"/>
                <w:tab w:val="left" w:pos="10773"/>
                <w:tab w:val="left" w:pos="11340"/>
              </w:tabs>
              <w:ind w:right="34"/>
              <w:jc w:val="both"/>
              <w:rPr>
                <w:sz w:val="28"/>
                <w:szCs w:val="28"/>
              </w:rPr>
            </w:pPr>
          </w:p>
        </w:tc>
      </w:tr>
    </w:tbl>
    <w:p w:rsidR="00850068" w:rsidRDefault="00850068" w:rsidP="00850068"/>
    <w:p w:rsidR="00850068" w:rsidRDefault="00850068" w:rsidP="00850068">
      <w:pPr>
        <w:widowControl w:val="0"/>
        <w:autoSpaceDE w:val="0"/>
        <w:autoSpaceDN w:val="0"/>
        <w:adjustRightInd w:val="0"/>
        <w:jc w:val="center"/>
        <w:rPr>
          <w:sz w:val="28"/>
          <w:szCs w:val="28"/>
        </w:rPr>
      </w:pPr>
    </w:p>
    <w:p w:rsidR="00850068" w:rsidRDefault="00850068" w:rsidP="00850068">
      <w:pPr>
        <w:widowControl w:val="0"/>
        <w:autoSpaceDE w:val="0"/>
        <w:autoSpaceDN w:val="0"/>
        <w:adjustRightInd w:val="0"/>
        <w:jc w:val="center"/>
        <w:rPr>
          <w:sz w:val="28"/>
          <w:szCs w:val="28"/>
        </w:rPr>
      </w:pPr>
    </w:p>
    <w:p w:rsidR="00850068" w:rsidRDefault="00850068" w:rsidP="00850068">
      <w:pPr>
        <w:widowControl w:val="0"/>
        <w:autoSpaceDE w:val="0"/>
        <w:autoSpaceDN w:val="0"/>
        <w:adjustRightInd w:val="0"/>
        <w:jc w:val="center"/>
        <w:rPr>
          <w:sz w:val="28"/>
          <w:szCs w:val="28"/>
        </w:rPr>
      </w:pPr>
    </w:p>
    <w:p w:rsidR="00850068" w:rsidRDefault="00850068" w:rsidP="00850068">
      <w:pPr>
        <w:widowControl w:val="0"/>
        <w:autoSpaceDE w:val="0"/>
        <w:autoSpaceDN w:val="0"/>
        <w:adjustRightInd w:val="0"/>
        <w:jc w:val="center"/>
        <w:rPr>
          <w:sz w:val="28"/>
          <w:szCs w:val="28"/>
        </w:rPr>
      </w:pPr>
    </w:p>
    <w:p w:rsidR="00850068" w:rsidRDefault="00850068" w:rsidP="00850068">
      <w:pPr>
        <w:widowControl w:val="0"/>
        <w:autoSpaceDE w:val="0"/>
        <w:autoSpaceDN w:val="0"/>
        <w:adjustRightInd w:val="0"/>
        <w:jc w:val="center"/>
        <w:rPr>
          <w:sz w:val="28"/>
          <w:szCs w:val="28"/>
        </w:rPr>
      </w:pPr>
    </w:p>
    <w:p w:rsidR="00850068" w:rsidRDefault="00850068" w:rsidP="00850068">
      <w:pPr>
        <w:widowControl w:val="0"/>
        <w:autoSpaceDE w:val="0"/>
        <w:autoSpaceDN w:val="0"/>
        <w:adjustRightInd w:val="0"/>
        <w:jc w:val="center"/>
        <w:rPr>
          <w:sz w:val="28"/>
          <w:szCs w:val="28"/>
        </w:rPr>
      </w:pPr>
    </w:p>
    <w:p w:rsidR="00850068" w:rsidRDefault="00850068" w:rsidP="00850068">
      <w:pPr>
        <w:widowControl w:val="0"/>
        <w:autoSpaceDE w:val="0"/>
        <w:autoSpaceDN w:val="0"/>
        <w:adjustRightInd w:val="0"/>
        <w:jc w:val="center"/>
        <w:rPr>
          <w:sz w:val="28"/>
          <w:szCs w:val="28"/>
        </w:rPr>
      </w:pPr>
    </w:p>
    <w:p w:rsidR="00850068" w:rsidRPr="00E679BC" w:rsidRDefault="00850068" w:rsidP="00850068">
      <w:pPr>
        <w:widowControl w:val="0"/>
        <w:autoSpaceDE w:val="0"/>
        <w:autoSpaceDN w:val="0"/>
        <w:adjustRightInd w:val="0"/>
        <w:jc w:val="center"/>
        <w:rPr>
          <w:sz w:val="28"/>
          <w:szCs w:val="28"/>
        </w:rPr>
      </w:pPr>
      <w:r w:rsidRPr="00E679BC">
        <w:rPr>
          <w:sz w:val="28"/>
          <w:szCs w:val="28"/>
        </w:rPr>
        <w:t>ОБЪЕМ</w:t>
      </w:r>
    </w:p>
    <w:p w:rsidR="00850068" w:rsidRPr="00E679BC" w:rsidRDefault="00850068" w:rsidP="00850068">
      <w:pPr>
        <w:widowControl w:val="0"/>
        <w:autoSpaceDE w:val="0"/>
        <w:autoSpaceDN w:val="0"/>
        <w:adjustRightInd w:val="0"/>
        <w:jc w:val="center"/>
        <w:rPr>
          <w:sz w:val="28"/>
          <w:szCs w:val="28"/>
        </w:rPr>
      </w:pPr>
      <w:r w:rsidRPr="00E679BC">
        <w:rPr>
          <w:sz w:val="28"/>
          <w:szCs w:val="28"/>
        </w:rPr>
        <w:t xml:space="preserve">ФИНАНСОВЫХ РЕСУРСОВ, НЕОБХОДИМЫХ ДЛЯ РЕАЛИЗАЦИИ </w:t>
      </w:r>
      <w:r>
        <w:rPr>
          <w:sz w:val="28"/>
          <w:szCs w:val="28"/>
        </w:rPr>
        <w:t xml:space="preserve">МУНИЦИПАЛЬНОЙ </w:t>
      </w:r>
      <w:r w:rsidRPr="00E679BC">
        <w:rPr>
          <w:sz w:val="28"/>
          <w:szCs w:val="28"/>
        </w:rPr>
        <w:t>ПРОГРАММЫ</w:t>
      </w:r>
    </w:p>
    <w:p w:rsidR="00850068" w:rsidRPr="00E679BC" w:rsidRDefault="00850068" w:rsidP="00850068">
      <w:pPr>
        <w:widowControl w:val="0"/>
        <w:autoSpaceDE w:val="0"/>
        <w:autoSpaceDN w:val="0"/>
        <w:adjustRightInd w:val="0"/>
        <w:jc w:val="both"/>
        <w:rPr>
          <w:sz w:val="28"/>
          <w:szCs w:val="28"/>
        </w:rPr>
      </w:pPr>
    </w:p>
    <w:tbl>
      <w:tblPr>
        <w:tblW w:w="15594" w:type="dxa"/>
        <w:tblInd w:w="-324" w:type="dxa"/>
        <w:tblLayout w:type="fixed"/>
        <w:tblCellMar>
          <w:top w:w="75" w:type="dxa"/>
          <w:left w:w="0" w:type="dxa"/>
          <w:bottom w:w="75" w:type="dxa"/>
          <w:right w:w="0" w:type="dxa"/>
        </w:tblCellMar>
        <w:tblLook w:val="0000"/>
      </w:tblPr>
      <w:tblGrid>
        <w:gridCol w:w="5955"/>
        <w:gridCol w:w="1417"/>
        <w:gridCol w:w="1418"/>
        <w:gridCol w:w="1275"/>
        <w:gridCol w:w="1276"/>
        <w:gridCol w:w="1276"/>
        <w:gridCol w:w="1559"/>
        <w:gridCol w:w="1418"/>
      </w:tblGrid>
      <w:tr w:rsidR="00850068" w:rsidRPr="00E5105C" w:rsidTr="003C3D38">
        <w:tc>
          <w:tcPr>
            <w:tcW w:w="59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068" w:rsidRPr="00E5105C" w:rsidRDefault="00850068" w:rsidP="003C3D38">
            <w:pPr>
              <w:widowControl w:val="0"/>
              <w:autoSpaceDE w:val="0"/>
              <w:autoSpaceDN w:val="0"/>
              <w:adjustRightInd w:val="0"/>
              <w:jc w:val="center"/>
            </w:pPr>
            <w:r w:rsidRPr="00E5105C">
              <w:t>Источники и направления расходов</w:t>
            </w:r>
          </w:p>
        </w:tc>
        <w:tc>
          <w:tcPr>
            <w:tcW w:w="963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068" w:rsidRPr="00E5105C" w:rsidRDefault="00850068" w:rsidP="003C3D38">
            <w:pPr>
              <w:widowControl w:val="0"/>
              <w:autoSpaceDE w:val="0"/>
              <w:autoSpaceDN w:val="0"/>
              <w:adjustRightInd w:val="0"/>
              <w:jc w:val="center"/>
            </w:pPr>
            <w:r w:rsidRPr="00E5105C">
              <w:t>Сумма расходов, тыс. рублей</w:t>
            </w:r>
          </w:p>
        </w:tc>
      </w:tr>
      <w:tr w:rsidR="00850068" w:rsidRPr="00E5105C" w:rsidTr="003C3D38">
        <w:tc>
          <w:tcPr>
            <w:tcW w:w="59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068" w:rsidRPr="00E5105C" w:rsidRDefault="00850068" w:rsidP="003C3D38">
            <w:pPr>
              <w:widowControl w:val="0"/>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068" w:rsidRPr="00E5105C" w:rsidRDefault="00850068" w:rsidP="003C3D38">
            <w:pPr>
              <w:widowControl w:val="0"/>
              <w:autoSpaceDE w:val="0"/>
              <w:autoSpaceDN w:val="0"/>
              <w:adjustRightInd w:val="0"/>
              <w:jc w:val="center"/>
            </w:pPr>
            <w:r w:rsidRPr="00E5105C">
              <w:t>2019 год</w:t>
            </w:r>
          </w:p>
        </w:tc>
        <w:tc>
          <w:tcPr>
            <w:tcW w:w="1418" w:type="dxa"/>
            <w:tcBorders>
              <w:top w:val="single" w:sz="4" w:space="0" w:color="auto"/>
              <w:left w:val="single" w:sz="4" w:space="0" w:color="auto"/>
              <w:bottom w:val="single" w:sz="4" w:space="0" w:color="auto"/>
              <w:right w:val="single" w:sz="4" w:space="0" w:color="auto"/>
            </w:tcBorders>
          </w:tcPr>
          <w:p w:rsidR="00850068" w:rsidRPr="00E5105C" w:rsidRDefault="00850068" w:rsidP="003C3D38">
            <w:pPr>
              <w:widowControl w:val="0"/>
              <w:autoSpaceDE w:val="0"/>
              <w:autoSpaceDN w:val="0"/>
              <w:adjustRightInd w:val="0"/>
              <w:jc w:val="center"/>
            </w:pPr>
            <w:r w:rsidRPr="00E5105C">
              <w:t>2020 год</w:t>
            </w:r>
          </w:p>
        </w:tc>
        <w:tc>
          <w:tcPr>
            <w:tcW w:w="1275" w:type="dxa"/>
            <w:tcBorders>
              <w:top w:val="single" w:sz="4" w:space="0" w:color="auto"/>
              <w:left w:val="single" w:sz="4" w:space="0" w:color="auto"/>
              <w:bottom w:val="single" w:sz="4" w:space="0" w:color="auto"/>
              <w:right w:val="single" w:sz="4" w:space="0" w:color="auto"/>
            </w:tcBorders>
          </w:tcPr>
          <w:p w:rsidR="00850068" w:rsidRPr="00E5105C" w:rsidRDefault="00850068" w:rsidP="003C3D38">
            <w:pPr>
              <w:widowControl w:val="0"/>
              <w:autoSpaceDE w:val="0"/>
              <w:autoSpaceDN w:val="0"/>
              <w:adjustRightInd w:val="0"/>
              <w:jc w:val="center"/>
            </w:pPr>
            <w:r w:rsidRPr="00E5105C">
              <w:t>2021 год</w:t>
            </w:r>
          </w:p>
        </w:tc>
        <w:tc>
          <w:tcPr>
            <w:tcW w:w="1276" w:type="dxa"/>
            <w:tcBorders>
              <w:top w:val="single" w:sz="4" w:space="0" w:color="auto"/>
              <w:left w:val="single" w:sz="4" w:space="0" w:color="auto"/>
              <w:bottom w:val="single" w:sz="4" w:space="0" w:color="auto"/>
              <w:right w:val="single" w:sz="4" w:space="0" w:color="auto"/>
            </w:tcBorders>
          </w:tcPr>
          <w:p w:rsidR="00850068" w:rsidRPr="00E5105C" w:rsidRDefault="00850068" w:rsidP="003C3D38">
            <w:pPr>
              <w:widowControl w:val="0"/>
              <w:autoSpaceDE w:val="0"/>
              <w:autoSpaceDN w:val="0"/>
              <w:adjustRightInd w:val="0"/>
              <w:jc w:val="center"/>
            </w:pPr>
            <w:r w:rsidRPr="00E5105C">
              <w:t>2022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068" w:rsidRPr="00E5105C" w:rsidRDefault="00850068" w:rsidP="003C3D38">
            <w:pPr>
              <w:widowControl w:val="0"/>
              <w:autoSpaceDE w:val="0"/>
              <w:autoSpaceDN w:val="0"/>
              <w:adjustRightInd w:val="0"/>
              <w:jc w:val="center"/>
            </w:pPr>
            <w:r w:rsidRPr="00E5105C">
              <w:t>2023 год</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068" w:rsidRPr="00E5105C" w:rsidRDefault="00850068" w:rsidP="003C3D38">
            <w:pPr>
              <w:widowControl w:val="0"/>
              <w:autoSpaceDE w:val="0"/>
              <w:autoSpaceDN w:val="0"/>
              <w:adjustRightInd w:val="0"/>
              <w:jc w:val="center"/>
            </w:pPr>
            <w:r w:rsidRPr="00E5105C">
              <w:t>2024-2028 годы</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068" w:rsidRPr="00E5105C" w:rsidRDefault="00850068" w:rsidP="003C3D38">
            <w:pPr>
              <w:widowControl w:val="0"/>
              <w:autoSpaceDE w:val="0"/>
              <w:autoSpaceDN w:val="0"/>
              <w:adjustRightInd w:val="0"/>
              <w:jc w:val="center"/>
            </w:pPr>
            <w:r w:rsidRPr="00E5105C">
              <w:t>всего</w:t>
            </w:r>
          </w:p>
        </w:tc>
      </w:tr>
      <w:tr w:rsidR="00850068" w:rsidRPr="00E5105C" w:rsidTr="003C3D38">
        <w:tc>
          <w:tcPr>
            <w:tcW w:w="5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068" w:rsidRPr="00E5105C" w:rsidRDefault="00850068" w:rsidP="003C3D38">
            <w:pPr>
              <w:widowControl w:val="0"/>
              <w:autoSpaceDE w:val="0"/>
              <w:autoSpaceDN w:val="0"/>
              <w:adjustRightInd w:val="0"/>
              <w:jc w:val="both"/>
            </w:pPr>
            <w:r w:rsidRPr="00E5105C">
              <w:t>Всего финансовых затрат, в том числе:</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068" w:rsidRPr="00561588" w:rsidRDefault="00850068" w:rsidP="003C3D38">
            <w:pPr>
              <w:jc w:val="center"/>
            </w:pPr>
            <w:r>
              <w:t>17596,0</w:t>
            </w:r>
          </w:p>
        </w:tc>
        <w:tc>
          <w:tcPr>
            <w:tcW w:w="1418" w:type="dxa"/>
            <w:tcBorders>
              <w:top w:val="single" w:sz="4" w:space="0" w:color="auto"/>
              <w:left w:val="single" w:sz="4" w:space="0" w:color="auto"/>
              <w:bottom w:val="single" w:sz="4" w:space="0" w:color="auto"/>
              <w:right w:val="single" w:sz="4" w:space="0" w:color="auto"/>
            </w:tcBorders>
          </w:tcPr>
          <w:p w:rsidR="00850068" w:rsidRPr="00561588" w:rsidRDefault="00850068" w:rsidP="003C3D38">
            <w:pPr>
              <w:jc w:val="center"/>
            </w:pPr>
            <w:r w:rsidRPr="00561588">
              <w:t>42770</w:t>
            </w:r>
            <w:r>
              <w:t>,0</w:t>
            </w:r>
          </w:p>
        </w:tc>
        <w:tc>
          <w:tcPr>
            <w:tcW w:w="1275" w:type="dxa"/>
            <w:tcBorders>
              <w:top w:val="single" w:sz="4" w:space="0" w:color="auto"/>
              <w:left w:val="single" w:sz="4" w:space="0" w:color="auto"/>
              <w:bottom w:val="single" w:sz="4" w:space="0" w:color="auto"/>
              <w:right w:val="single" w:sz="4" w:space="0" w:color="auto"/>
            </w:tcBorders>
          </w:tcPr>
          <w:p w:rsidR="00850068" w:rsidRPr="00561588" w:rsidRDefault="00850068" w:rsidP="003C3D38">
            <w:pPr>
              <w:jc w:val="center"/>
            </w:pPr>
            <w:r w:rsidRPr="00561588">
              <w:t>44590</w:t>
            </w:r>
            <w:r>
              <w:t>,0</w:t>
            </w:r>
          </w:p>
        </w:tc>
        <w:tc>
          <w:tcPr>
            <w:tcW w:w="1276" w:type="dxa"/>
            <w:tcBorders>
              <w:top w:val="single" w:sz="4" w:space="0" w:color="auto"/>
              <w:left w:val="single" w:sz="4" w:space="0" w:color="auto"/>
              <w:bottom w:val="single" w:sz="4" w:space="0" w:color="auto"/>
              <w:right w:val="single" w:sz="4" w:space="0" w:color="auto"/>
            </w:tcBorders>
          </w:tcPr>
          <w:p w:rsidR="00850068" w:rsidRPr="00561588" w:rsidRDefault="00850068" w:rsidP="003C3D38">
            <w:pPr>
              <w:jc w:val="center"/>
            </w:pPr>
            <w:r w:rsidRPr="00561588">
              <w:t>46865</w:t>
            </w:r>
            <w: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068" w:rsidRPr="00561588" w:rsidRDefault="00850068" w:rsidP="003C3D38">
            <w:pPr>
              <w:jc w:val="center"/>
            </w:pPr>
            <w:r w:rsidRPr="00561588">
              <w:t>48685</w:t>
            </w:r>
            <w: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068" w:rsidRPr="00561588" w:rsidRDefault="00850068" w:rsidP="003C3D38">
            <w:pPr>
              <w:jc w:val="center"/>
            </w:pPr>
            <w:r w:rsidRPr="00561588">
              <w:t>45760</w:t>
            </w:r>
            <w:r>
              <w:t>,0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068" w:rsidRPr="00561588" w:rsidRDefault="00850068" w:rsidP="003C3D38">
            <w:pPr>
              <w:jc w:val="center"/>
            </w:pPr>
            <w:r>
              <w:t>246266,0</w:t>
            </w:r>
          </w:p>
        </w:tc>
      </w:tr>
      <w:tr w:rsidR="00850068" w:rsidRPr="00E5105C" w:rsidTr="003C3D38">
        <w:tc>
          <w:tcPr>
            <w:tcW w:w="5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068" w:rsidRPr="00E5105C" w:rsidRDefault="00850068" w:rsidP="003C3D38">
            <w:pPr>
              <w:widowControl w:val="0"/>
              <w:autoSpaceDE w:val="0"/>
              <w:autoSpaceDN w:val="0"/>
              <w:adjustRightInd w:val="0"/>
              <w:jc w:val="both"/>
            </w:pPr>
            <w:r w:rsidRPr="00E5105C">
              <w:t xml:space="preserve">Краевой бюджет (на условиях софинансирования)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068" w:rsidRPr="00561588" w:rsidRDefault="00850068" w:rsidP="003C3D38">
            <w:pPr>
              <w:jc w:val="center"/>
            </w:pPr>
            <w:r>
              <w:t>5316,0</w:t>
            </w:r>
          </w:p>
        </w:tc>
        <w:tc>
          <w:tcPr>
            <w:tcW w:w="1418" w:type="dxa"/>
            <w:tcBorders>
              <w:top w:val="single" w:sz="4" w:space="0" w:color="auto"/>
              <w:left w:val="single" w:sz="4" w:space="0" w:color="auto"/>
              <w:bottom w:val="single" w:sz="4" w:space="0" w:color="auto"/>
              <w:right w:val="single" w:sz="4" w:space="0" w:color="auto"/>
            </w:tcBorders>
          </w:tcPr>
          <w:p w:rsidR="00850068" w:rsidRPr="00561588" w:rsidRDefault="00850068" w:rsidP="003C3D38">
            <w:pPr>
              <w:jc w:val="center"/>
            </w:pPr>
            <w:r w:rsidRPr="00561588">
              <w:t>40631,5</w:t>
            </w:r>
          </w:p>
        </w:tc>
        <w:tc>
          <w:tcPr>
            <w:tcW w:w="1275" w:type="dxa"/>
            <w:tcBorders>
              <w:top w:val="single" w:sz="4" w:space="0" w:color="auto"/>
              <w:left w:val="single" w:sz="4" w:space="0" w:color="auto"/>
              <w:bottom w:val="single" w:sz="4" w:space="0" w:color="auto"/>
              <w:right w:val="single" w:sz="4" w:space="0" w:color="auto"/>
            </w:tcBorders>
          </w:tcPr>
          <w:p w:rsidR="00850068" w:rsidRPr="00561588" w:rsidRDefault="00850068" w:rsidP="003C3D38">
            <w:pPr>
              <w:jc w:val="center"/>
            </w:pPr>
            <w:r w:rsidRPr="00561588">
              <w:t>42360,5</w:t>
            </w:r>
          </w:p>
        </w:tc>
        <w:tc>
          <w:tcPr>
            <w:tcW w:w="1276" w:type="dxa"/>
            <w:tcBorders>
              <w:top w:val="single" w:sz="4" w:space="0" w:color="auto"/>
              <w:left w:val="single" w:sz="4" w:space="0" w:color="auto"/>
              <w:bottom w:val="single" w:sz="4" w:space="0" w:color="auto"/>
              <w:right w:val="single" w:sz="4" w:space="0" w:color="auto"/>
            </w:tcBorders>
          </w:tcPr>
          <w:p w:rsidR="00850068" w:rsidRPr="00561588" w:rsidRDefault="00850068" w:rsidP="003C3D38">
            <w:pPr>
              <w:jc w:val="center"/>
            </w:pPr>
            <w:r w:rsidRPr="00561588">
              <w:t>44521,75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068" w:rsidRPr="00561588" w:rsidRDefault="00850068" w:rsidP="003C3D38">
            <w:pPr>
              <w:jc w:val="center"/>
            </w:pPr>
            <w:r w:rsidRPr="00561588">
              <w:t>46250,75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068" w:rsidRPr="00561588" w:rsidRDefault="00850068" w:rsidP="003C3D38">
            <w:pPr>
              <w:jc w:val="center"/>
            </w:pPr>
            <w:r w:rsidRPr="00561588">
              <w:t>43472</w:t>
            </w:r>
            <w:r>
              <w:t>,0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068" w:rsidRPr="00561588" w:rsidRDefault="00850068" w:rsidP="003C3D38">
            <w:pPr>
              <w:jc w:val="center"/>
            </w:pPr>
            <w:r>
              <w:t>222552,5</w:t>
            </w:r>
          </w:p>
        </w:tc>
      </w:tr>
      <w:tr w:rsidR="00850068" w:rsidRPr="00E5105C" w:rsidTr="003C3D38">
        <w:tc>
          <w:tcPr>
            <w:tcW w:w="5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068" w:rsidRPr="00E5105C" w:rsidRDefault="00850068" w:rsidP="003C3D38">
            <w:pPr>
              <w:widowControl w:val="0"/>
              <w:autoSpaceDE w:val="0"/>
              <w:autoSpaceDN w:val="0"/>
              <w:adjustRightInd w:val="0"/>
              <w:jc w:val="both"/>
            </w:pPr>
            <w:r w:rsidRPr="00E5105C">
              <w:t>Бюджет городского поселения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068" w:rsidRPr="00561588" w:rsidRDefault="00850068" w:rsidP="003C3D38">
            <w:pPr>
              <w:jc w:val="center"/>
            </w:pPr>
            <w:r>
              <w:t>12280,0</w:t>
            </w:r>
          </w:p>
        </w:tc>
        <w:tc>
          <w:tcPr>
            <w:tcW w:w="1418" w:type="dxa"/>
            <w:tcBorders>
              <w:top w:val="single" w:sz="4" w:space="0" w:color="auto"/>
              <w:left w:val="single" w:sz="4" w:space="0" w:color="auto"/>
              <w:bottom w:val="single" w:sz="4" w:space="0" w:color="auto"/>
              <w:right w:val="single" w:sz="4" w:space="0" w:color="auto"/>
            </w:tcBorders>
          </w:tcPr>
          <w:p w:rsidR="00850068" w:rsidRPr="00561588" w:rsidRDefault="00850068" w:rsidP="003C3D38">
            <w:pPr>
              <w:jc w:val="center"/>
            </w:pPr>
            <w:r w:rsidRPr="00561588">
              <w:t>2138,5</w:t>
            </w:r>
          </w:p>
        </w:tc>
        <w:tc>
          <w:tcPr>
            <w:tcW w:w="1275" w:type="dxa"/>
            <w:tcBorders>
              <w:top w:val="single" w:sz="4" w:space="0" w:color="auto"/>
              <w:left w:val="single" w:sz="4" w:space="0" w:color="auto"/>
              <w:bottom w:val="single" w:sz="4" w:space="0" w:color="auto"/>
              <w:right w:val="single" w:sz="4" w:space="0" w:color="auto"/>
            </w:tcBorders>
          </w:tcPr>
          <w:p w:rsidR="00850068" w:rsidRPr="00561588" w:rsidRDefault="00850068" w:rsidP="003C3D38">
            <w:pPr>
              <w:jc w:val="center"/>
            </w:pPr>
            <w:r w:rsidRPr="00561588">
              <w:t>2229,5</w:t>
            </w:r>
          </w:p>
        </w:tc>
        <w:tc>
          <w:tcPr>
            <w:tcW w:w="1276" w:type="dxa"/>
            <w:tcBorders>
              <w:top w:val="single" w:sz="4" w:space="0" w:color="auto"/>
              <w:left w:val="single" w:sz="4" w:space="0" w:color="auto"/>
              <w:bottom w:val="single" w:sz="4" w:space="0" w:color="auto"/>
              <w:right w:val="single" w:sz="4" w:space="0" w:color="auto"/>
            </w:tcBorders>
          </w:tcPr>
          <w:p w:rsidR="00850068" w:rsidRPr="00561588" w:rsidRDefault="00850068" w:rsidP="003C3D38">
            <w:pPr>
              <w:jc w:val="center"/>
            </w:pPr>
            <w:r w:rsidRPr="00561588">
              <w:t>2343,25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068" w:rsidRPr="00561588" w:rsidRDefault="00850068" w:rsidP="003C3D38">
            <w:pPr>
              <w:jc w:val="center"/>
            </w:pPr>
            <w:r w:rsidRPr="00561588">
              <w:t>2431,25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068" w:rsidRPr="00561588" w:rsidRDefault="00850068" w:rsidP="003C3D38">
            <w:pPr>
              <w:jc w:val="center"/>
            </w:pPr>
            <w:r w:rsidRPr="00561588">
              <w:t>2288</w:t>
            </w:r>
            <w:r>
              <w:t>,0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0068" w:rsidRPr="00561588" w:rsidRDefault="00850068" w:rsidP="003C3D38">
            <w:pPr>
              <w:jc w:val="center"/>
            </w:pPr>
            <w:r>
              <w:t>23710,5</w:t>
            </w:r>
          </w:p>
        </w:tc>
      </w:tr>
    </w:tbl>
    <w:p w:rsidR="00850068" w:rsidRDefault="00850068" w:rsidP="00850068"/>
    <w:p w:rsidR="00850068" w:rsidRDefault="00850068">
      <w:pPr>
        <w:pStyle w:val="S2"/>
        <w:numPr>
          <w:ilvl w:val="0"/>
          <w:numId w:val="0"/>
        </w:numPr>
        <w:spacing w:before="0" w:after="0"/>
        <w:ind w:firstLine="709"/>
        <w:rPr>
          <w:rFonts w:cs="Times New Roman"/>
          <w:sz w:val="28"/>
          <w:szCs w:val="28"/>
        </w:rPr>
      </w:pPr>
    </w:p>
    <w:sectPr w:rsidR="00850068" w:rsidSect="004C19FA">
      <w:pgSz w:w="16838" w:h="11906" w:orient="landscape"/>
      <w:pgMar w:top="170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98B" w:rsidRDefault="009E698B" w:rsidP="00716C7A">
      <w:pPr>
        <w:spacing w:line="240" w:lineRule="auto"/>
      </w:pPr>
      <w:r>
        <w:separator/>
      </w:r>
    </w:p>
  </w:endnote>
  <w:endnote w:type="continuationSeparator" w:id="0">
    <w:p w:rsidR="009E698B" w:rsidRDefault="009E698B" w:rsidP="00716C7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316">
    <w:altName w:val="Times New Roman"/>
    <w:charset w:val="CC"/>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PragmaticaC">
    <w:charset w:val="CC"/>
    <w:family w:val="auto"/>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98B" w:rsidRDefault="009E698B" w:rsidP="00716C7A">
      <w:pPr>
        <w:spacing w:line="240" w:lineRule="auto"/>
      </w:pPr>
      <w:r>
        <w:separator/>
      </w:r>
    </w:p>
  </w:footnote>
  <w:footnote w:type="continuationSeparator" w:id="0">
    <w:p w:rsidR="009E698B" w:rsidRDefault="009E698B" w:rsidP="00716C7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41D" w:rsidRDefault="0094041D">
    <w:pPr>
      <w:pStyle w:val="a7"/>
      <w:jc w:val="center"/>
    </w:pPr>
    <w:fldSimple w:instr=" PAGE   \* MERGEFORMAT ">
      <w:r w:rsidR="00BB107A">
        <w:rPr>
          <w:noProof/>
        </w:rPr>
        <w:t>2</w:t>
      </w:r>
    </w:fldSimple>
  </w:p>
  <w:p w:rsidR="0094041D" w:rsidRDefault="0094041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A21EC05A"/>
    <w:name w:val="WWNum29"/>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3"/>
    <w:multiLevelType w:val="multilevel"/>
    <w:tmpl w:val="00000003"/>
    <w:name w:val="WWNum30"/>
    <w:lvl w:ilvl="0">
      <w:start w:val="1"/>
      <w:numFmt w:val="decimal"/>
      <w:lvlText w:val="%1)"/>
      <w:lvlJc w:val="left"/>
      <w:pPr>
        <w:tabs>
          <w:tab w:val="num" w:pos="0"/>
        </w:tabs>
        <w:ind w:left="502" w:hanging="360"/>
      </w:pPr>
      <w:rPr>
        <w:b/>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2">
    <w:nsid w:val="00000012"/>
    <w:multiLevelType w:val="multilevel"/>
    <w:tmpl w:val="E71A7298"/>
    <w:name w:val="WW8Num18"/>
    <w:lvl w:ilvl="0">
      <w:start w:val="1"/>
      <w:numFmt w:val="decimal"/>
      <w:lvlText w:val="%1"/>
      <w:lvlJc w:val="left"/>
      <w:pPr>
        <w:tabs>
          <w:tab w:val="num" w:pos="360"/>
        </w:tabs>
        <w:ind w:left="360" w:hanging="360"/>
      </w:pPr>
      <w:rPr>
        <w:rFonts w:ascii="Symbol" w:hAnsi="Symbol"/>
      </w:rPr>
    </w:lvl>
    <w:lvl w:ilvl="1">
      <w:start w:val="1"/>
      <w:numFmt w:val="decimal"/>
      <w:pStyle w:val="S2"/>
      <w:lvlText w:val="%1.%2"/>
      <w:lvlJc w:val="left"/>
      <w:pPr>
        <w:tabs>
          <w:tab w:val="num" w:pos="360"/>
        </w:tabs>
        <w:ind w:left="360" w:hanging="360"/>
      </w:pPr>
      <w:rPr>
        <w:rFonts w:ascii="Symbol" w:hAnsi="Symbol"/>
      </w:rPr>
    </w:lvl>
    <w:lvl w:ilvl="2">
      <w:start w:val="1"/>
      <w:numFmt w:val="decimal"/>
      <w:pStyle w:val="S3"/>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nsid w:val="09AD68E9"/>
    <w:multiLevelType w:val="multilevel"/>
    <w:tmpl w:val="FC3AE22C"/>
    <w:lvl w:ilvl="0">
      <w:start w:val="2"/>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B5A2032"/>
    <w:multiLevelType w:val="multilevel"/>
    <w:tmpl w:val="99F27050"/>
    <w:lvl w:ilvl="0">
      <w:start w:val="3"/>
      <w:numFmt w:val="decimal"/>
      <w:lvlText w:val="%1."/>
      <w:lvlJc w:val="left"/>
      <w:pPr>
        <w:ind w:left="92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5">
    <w:nsid w:val="0D744CF4"/>
    <w:multiLevelType w:val="hybridMultilevel"/>
    <w:tmpl w:val="74BA5F7C"/>
    <w:lvl w:ilvl="0" w:tplc="B42ECA2C">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EEB10D5"/>
    <w:multiLevelType w:val="hybridMultilevel"/>
    <w:tmpl w:val="A3E63040"/>
    <w:lvl w:ilvl="0" w:tplc="8C3A21BE">
      <w:start w:val="1"/>
      <w:numFmt w:val="bullet"/>
      <w:pStyle w:val="-S"/>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677103"/>
    <w:multiLevelType w:val="multilevel"/>
    <w:tmpl w:val="B8CA9C64"/>
    <w:lvl w:ilvl="0">
      <w:start w:val="2"/>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E210649"/>
    <w:multiLevelType w:val="hybridMultilevel"/>
    <w:tmpl w:val="02D6177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B83D51"/>
    <w:multiLevelType w:val="multilevel"/>
    <w:tmpl w:val="24308CAA"/>
    <w:lvl w:ilvl="0">
      <w:start w:val="1"/>
      <w:numFmt w:val="decimal"/>
      <w:lvlText w:val="%1."/>
      <w:lvlJc w:val="left"/>
      <w:pPr>
        <w:ind w:left="720"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2C8B7C61"/>
    <w:multiLevelType w:val="multilevel"/>
    <w:tmpl w:val="000000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2FE81F97"/>
    <w:multiLevelType w:val="hybridMultilevel"/>
    <w:tmpl w:val="53D2F5B4"/>
    <w:lvl w:ilvl="0" w:tplc="057CCC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1E0F8A"/>
    <w:multiLevelType w:val="hybridMultilevel"/>
    <w:tmpl w:val="576E7DFA"/>
    <w:lvl w:ilvl="0" w:tplc="7BAAAAFC">
      <w:start w:val="1"/>
      <w:numFmt w:val="decimal"/>
      <w:lvlText w:val="%1."/>
      <w:lvlJc w:val="left"/>
      <w:pPr>
        <w:tabs>
          <w:tab w:val="num" w:pos="720"/>
        </w:tabs>
        <w:ind w:left="720" w:hanging="360"/>
      </w:pPr>
      <w:rPr>
        <w:rFonts w:hint="default"/>
      </w:rPr>
    </w:lvl>
    <w:lvl w:ilvl="1" w:tplc="2FBEFDCA">
      <w:numFmt w:val="none"/>
      <w:lvlText w:val=""/>
      <w:lvlJc w:val="left"/>
      <w:pPr>
        <w:tabs>
          <w:tab w:val="num" w:pos="360"/>
        </w:tabs>
      </w:pPr>
    </w:lvl>
    <w:lvl w:ilvl="2" w:tplc="FC642966">
      <w:numFmt w:val="none"/>
      <w:lvlText w:val=""/>
      <w:lvlJc w:val="left"/>
      <w:pPr>
        <w:tabs>
          <w:tab w:val="num" w:pos="360"/>
        </w:tabs>
      </w:pPr>
    </w:lvl>
    <w:lvl w:ilvl="3" w:tplc="9A263F38">
      <w:numFmt w:val="none"/>
      <w:lvlText w:val=""/>
      <w:lvlJc w:val="left"/>
      <w:pPr>
        <w:tabs>
          <w:tab w:val="num" w:pos="360"/>
        </w:tabs>
      </w:pPr>
    </w:lvl>
    <w:lvl w:ilvl="4" w:tplc="B574A78A">
      <w:numFmt w:val="none"/>
      <w:lvlText w:val=""/>
      <w:lvlJc w:val="left"/>
      <w:pPr>
        <w:tabs>
          <w:tab w:val="num" w:pos="360"/>
        </w:tabs>
      </w:pPr>
    </w:lvl>
    <w:lvl w:ilvl="5" w:tplc="C43E30EC">
      <w:numFmt w:val="none"/>
      <w:lvlText w:val=""/>
      <w:lvlJc w:val="left"/>
      <w:pPr>
        <w:tabs>
          <w:tab w:val="num" w:pos="360"/>
        </w:tabs>
      </w:pPr>
    </w:lvl>
    <w:lvl w:ilvl="6" w:tplc="5F024724">
      <w:numFmt w:val="none"/>
      <w:lvlText w:val=""/>
      <w:lvlJc w:val="left"/>
      <w:pPr>
        <w:tabs>
          <w:tab w:val="num" w:pos="360"/>
        </w:tabs>
      </w:pPr>
    </w:lvl>
    <w:lvl w:ilvl="7" w:tplc="A1E0BD3A">
      <w:numFmt w:val="none"/>
      <w:lvlText w:val=""/>
      <w:lvlJc w:val="left"/>
      <w:pPr>
        <w:tabs>
          <w:tab w:val="num" w:pos="360"/>
        </w:tabs>
      </w:pPr>
    </w:lvl>
    <w:lvl w:ilvl="8" w:tplc="F524211E">
      <w:numFmt w:val="none"/>
      <w:lvlText w:val=""/>
      <w:lvlJc w:val="left"/>
      <w:pPr>
        <w:tabs>
          <w:tab w:val="num" w:pos="360"/>
        </w:tabs>
      </w:pPr>
    </w:lvl>
  </w:abstractNum>
  <w:abstractNum w:abstractNumId="13">
    <w:nsid w:val="3923261A"/>
    <w:multiLevelType w:val="hybridMultilevel"/>
    <w:tmpl w:val="0DDE6C4C"/>
    <w:lvl w:ilvl="0" w:tplc="1220A878">
      <w:start w:val="1"/>
      <w:numFmt w:val="decimal"/>
      <w:lvlText w:val="%1."/>
      <w:lvlJc w:val="left"/>
      <w:pPr>
        <w:tabs>
          <w:tab w:val="num" w:pos="1872"/>
        </w:tabs>
        <w:ind w:left="1872" w:hanging="1152"/>
      </w:pPr>
      <w:rPr>
        <w:rFonts w:hint="default"/>
      </w:rPr>
    </w:lvl>
    <w:lvl w:ilvl="1" w:tplc="7A7A1126">
      <w:numFmt w:val="none"/>
      <w:lvlText w:val=""/>
      <w:lvlJc w:val="left"/>
      <w:pPr>
        <w:tabs>
          <w:tab w:val="num" w:pos="360"/>
        </w:tabs>
      </w:pPr>
    </w:lvl>
    <w:lvl w:ilvl="2" w:tplc="5E10E60A">
      <w:numFmt w:val="none"/>
      <w:lvlText w:val=""/>
      <w:lvlJc w:val="left"/>
      <w:pPr>
        <w:tabs>
          <w:tab w:val="num" w:pos="360"/>
        </w:tabs>
      </w:pPr>
    </w:lvl>
    <w:lvl w:ilvl="3" w:tplc="96967176">
      <w:numFmt w:val="none"/>
      <w:lvlText w:val=""/>
      <w:lvlJc w:val="left"/>
      <w:pPr>
        <w:tabs>
          <w:tab w:val="num" w:pos="360"/>
        </w:tabs>
      </w:pPr>
    </w:lvl>
    <w:lvl w:ilvl="4" w:tplc="4C62AABE">
      <w:numFmt w:val="none"/>
      <w:lvlText w:val=""/>
      <w:lvlJc w:val="left"/>
      <w:pPr>
        <w:tabs>
          <w:tab w:val="num" w:pos="360"/>
        </w:tabs>
      </w:pPr>
    </w:lvl>
    <w:lvl w:ilvl="5" w:tplc="C71ADB8E">
      <w:numFmt w:val="none"/>
      <w:lvlText w:val=""/>
      <w:lvlJc w:val="left"/>
      <w:pPr>
        <w:tabs>
          <w:tab w:val="num" w:pos="360"/>
        </w:tabs>
      </w:pPr>
    </w:lvl>
    <w:lvl w:ilvl="6" w:tplc="81D8BDF0">
      <w:numFmt w:val="none"/>
      <w:lvlText w:val=""/>
      <w:lvlJc w:val="left"/>
      <w:pPr>
        <w:tabs>
          <w:tab w:val="num" w:pos="360"/>
        </w:tabs>
      </w:pPr>
    </w:lvl>
    <w:lvl w:ilvl="7" w:tplc="0F60438C">
      <w:numFmt w:val="none"/>
      <w:lvlText w:val=""/>
      <w:lvlJc w:val="left"/>
      <w:pPr>
        <w:tabs>
          <w:tab w:val="num" w:pos="360"/>
        </w:tabs>
      </w:pPr>
    </w:lvl>
    <w:lvl w:ilvl="8" w:tplc="DF683998">
      <w:numFmt w:val="none"/>
      <w:lvlText w:val=""/>
      <w:lvlJc w:val="left"/>
      <w:pPr>
        <w:tabs>
          <w:tab w:val="num" w:pos="360"/>
        </w:tabs>
      </w:pPr>
    </w:lvl>
  </w:abstractNum>
  <w:abstractNum w:abstractNumId="14">
    <w:nsid w:val="3A4A6CDF"/>
    <w:multiLevelType w:val="hybridMultilevel"/>
    <w:tmpl w:val="5C2672FE"/>
    <w:lvl w:ilvl="0" w:tplc="071050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32B0660"/>
    <w:multiLevelType w:val="hybridMultilevel"/>
    <w:tmpl w:val="02D6177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C347A1"/>
    <w:multiLevelType w:val="multilevel"/>
    <w:tmpl w:val="41048CEC"/>
    <w:lvl w:ilvl="0">
      <w:start w:val="2"/>
      <w:numFmt w:val="decimal"/>
      <w:lvlText w:val="%1."/>
      <w:lvlJc w:val="left"/>
      <w:pPr>
        <w:ind w:left="600" w:hanging="600"/>
      </w:pPr>
      <w:rPr>
        <w:rFonts w:hint="default"/>
      </w:rPr>
    </w:lvl>
    <w:lvl w:ilvl="1">
      <w:start w:val="1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4EED2B0B"/>
    <w:multiLevelType w:val="multilevel"/>
    <w:tmpl w:val="0FE42170"/>
    <w:lvl w:ilvl="0">
      <w:start w:val="1"/>
      <w:numFmt w:val="bullet"/>
      <w:lvlText w:val="-"/>
      <w:lvlJc w:val="left"/>
      <w:pPr>
        <w:ind w:left="0" w:firstLine="0"/>
      </w:pPr>
      <w:rPr>
        <w:rFonts w:ascii="Times New Roman" w:eastAsia="Times New Roman" w:hAnsi="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504358D7"/>
    <w:multiLevelType w:val="hybridMultilevel"/>
    <w:tmpl w:val="04FCB7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51A1E48"/>
    <w:multiLevelType w:val="hybridMultilevel"/>
    <w:tmpl w:val="19FC1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B12BD5"/>
    <w:multiLevelType w:val="hybridMultilevel"/>
    <w:tmpl w:val="17D22EE8"/>
    <w:lvl w:ilvl="0" w:tplc="FC8AF05A">
      <w:start w:val="1"/>
      <w:numFmt w:val="decimal"/>
      <w:pStyle w:val="S"/>
      <w:lvlText w:val="Таблица %1."/>
      <w:lvlJc w:val="left"/>
      <w:pPr>
        <w:ind w:left="9716"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1" w:tplc="04190019" w:tentative="1">
      <w:start w:val="1"/>
      <w:numFmt w:val="lowerLetter"/>
      <w:lvlText w:val="%2."/>
      <w:lvlJc w:val="left"/>
      <w:pPr>
        <w:ind w:left="10436" w:hanging="360"/>
      </w:pPr>
    </w:lvl>
    <w:lvl w:ilvl="2" w:tplc="0419001B" w:tentative="1">
      <w:start w:val="1"/>
      <w:numFmt w:val="lowerRoman"/>
      <w:lvlText w:val="%3."/>
      <w:lvlJc w:val="right"/>
      <w:pPr>
        <w:ind w:left="11156" w:hanging="180"/>
      </w:pPr>
    </w:lvl>
    <w:lvl w:ilvl="3" w:tplc="0419000F" w:tentative="1">
      <w:start w:val="1"/>
      <w:numFmt w:val="decimal"/>
      <w:lvlText w:val="%4."/>
      <w:lvlJc w:val="left"/>
      <w:pPr>
        <w:ind w:left="11876" w:hanging="360"/>
      </w:pPr>
    </w:lvl>
    <w:lvl w:ilvl="4" w:tplc="04190019" w:tentative="1">
      <w:start w:val="1"/>
      <w:numFmt w:val="lowerLetter"/>
      <w:lvlText w:val="%5."/>
      <w:lvlJc w:val="left"/>
      <w:pPr>
        <w:ind w:left="12596" w:hanging="360"/>
      </w:pPr>
    </w:lvl>
    <w:lvl w:ilvl="5" w:tplc="0419001B" w:tentative="1">
      <w:start w:val="1"/>
      <w:numFmt w:val="lowerRoman"/>
      <w:lvlText w:val="%6."/>
      <w:lvlJc w:val="right"/>
      <w:pPr>
        <w:ind w:left="13316" w:hanging="180"/>
      </w:pPr>
    </w:lvl>
    <w:lvl w:ilvl="6" w:tplc="0419000F" w:tentative="1">
      <w:start w:val="1"/>
      <w:numFmt w:val="decimal"/>
      <w:lvlText w:val="%7."/>
      <w:lvlJc w:val="left"/>
      <w:pPr>
        <w:ind w:left="14036" w:hanging="360"/>
      </w:pPr>
    </w:lvl>
    <w:lvl w:ilvl="7" w:tplc="04190019" w:tentative="1">
      <w:start w:val="1"/>
      <w:numFmt w:val="lowerLetter"/>
      <w:lvlText w:val="%8."/>
      <w:lvlJc w:val="left"/>
      <w:pPr>
        <w:ind w:left="14756" w:hanging="360"/>
      </w:pPr>
    </w:lvl>
    <w:lvl w:ilvl="8" w:tplc="0419001B" w:tentative="1">
      <w:start w:val="1"/>
      <w:numFmt w:val="lowerRoman"/>
      <w:lvlText w:val="%9."/>
      <w:lvlJc w:val="right"/>
      <w:pPr>
        <w:ind w:left="15476" w:hanging="180"/>
      </w:pPr>
    </w:lvl>
  </w:abstractNum>
  <w:abstractNum w:abstractNumId="21">
    <w:nsid w:val="72BC74DE"/>
    <w:multiLevelType w:val="multilevel"/>
    <w:tmpl w:val="51E64950"/>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770E1820"/>
    <w:multiLevelType w:val="multilevel"/>
    <w:tmpl w:val="54D2562A"/>
    <w:lvl w:ilvl="0">
      <w:start w:val="2"/>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7AE20B96"/>
    <w:multiLevelType w:val="hybridMultilevel"/>
    <w:tmpl w:val="FAA090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num>
  <w:num w:numId="5">
    <w:abstractNumId w:val="2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5"/>
  </w:num>
  <w:num w:numId="11">
    <w:abstractNumId w:val="8"/>
  </w:num>
  <w:num w:numId="12">
    <w:abstractNumId w:val="11"/>
  </w:num>
  <w:num w:numId="13">
    <w:abstractNumId w:val="2"/>
  </w:num>
  <w:num w:numId="14">
    <w:abstractNumId w:val="6"/>
  </w:num>
  <w:num w:numId="15">
    <w:abstractNumId w:val="20"/>
  </w:num>
  <w:num w:numId="16">
    <w:abstractNumId w:val="4"/>
  </w:num>
  <w:num w:numId="17">
    <w:abstractNumId w:val="14"/>
  </w:num>
  <w:num w:numId="18">
    <w:abstractNumId w:val="18"/>
  </w:num>
  <w:num w:numId="19">
    <w:abstractNumId w:val="9"/>
  </w:num>
  <w:num w:numId="20">
    <w:abstractNumId w:val="5"/>
  </w:num>
  <w:num w:numId="21">
    <w:abstractNumId w:val="12"/>
  </w:num>
  <w:num w:numId="22">
    <w:abstractNumId w:val="21"/>
  </w:num>
  <w:num w:numId="23">
    <w:abstractNumId w:val="3"/>
  </w:num>
  <w:num w:numId="24">
    <w:abstractNumId w:val="7"/>
  </w:num>
  <w:num w:numId="25">
    <w:abstractNumId w:val="22"/>
  </w:num>
  <w:num w:numId="26">
    <w:abstractNumId w:val="16"/>
  </w:num>
  <w:num w:numId="27">
    <w:abstractNumId w:val="13"/>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569AD"/>
    <w:rsid w:val="00010E36"/>
    <w:rsid w:val="000175EF"/>
    <w:rsid w:val="000211C4"/>
    <w:rsid w:val="00024814"/>
    <w:rsid w:val="00040C56"/>
    <w:rsid w:val="000437B5"/>
    <w:rsid w:val="00046AD9"/>
    <w:rsid w:val="0005111E"/>
    <w:rsid w:val="00055850"/>
    <w:rsid w:val="00056AFB"/>
    <w:rsid w:val="00076224"/>
    <w:rsid w:val="0008129D"/>
    <w:rsid w:val="000837C3"/>
    <w:rsid w:val="00086810"/>
    <w:rsid w:val="00086C51"/>
    <w:rsid w:val="00090CF9"/>
    <w:rsid w:val="00090E65"/>
    <w:rsid w:val="00096860"/>
    <w:rsid w:val="000A339A"/>
    <w:rsid w:val="000B1BB8"/>
    <w:rsid w:val="000C00B1"/>
    <w:rsid w:val="000D2962"/>
    <w:rsid w:val="000D7F1A"/>
    <w:rsid w:val="000E2840"/>
    <w:rsid w:val="000E7910"/>
    <w:rsid w:val="00113E35"/>
    <w:rsid w:val="00115F68"/>
    <w:rsid w:val="00123E6D"/>
    <w:rsid w:val="001308F9"/>
    <w:rsid w:val="00135AF7"/>
    <w:rsid w:val="00142A2F"/>
    <w:rsid w:val="001470FD"/>
    <w:rsid w:val="00154882"/>
    <w:rsid w:val="001666B9"/>
    <w:rsid w:val="0017120E"/>
    <w:rsid w:val="001727F8"/>
    <w:rsid w:val="001764B5"/>
    <w:rsid w:val="001850C2"/>
    <w:rsid w:val="0019592E"/>
    <w:rsid w:val="001A2ED9"/>
    <w:rsid w:val="001B3887"/>
    <w:rsid w:val="001D6446"/>
    <w:rsid w:val="001D7EBC"/>
    <w:rsid w:val="001E21EC"/>
    <w:rsid w:val="00206E97"/>
    <w:rsid w:val="00211BD1"/>
    <w:rsid w:val="002160BE"/>
    <w:rsid w:val="00223E39"/>
    <w:rsid w:val="002279C5"/>
    <w:rsid w:val="002370E1"/>
    <w:rsid w:val="00250424"/>
    <w:rsid w:val="00261C36"/>
    <w:rsid w:val="00262492"/>
    <w:rsid w:val="002726CB"/>
    <w:rsid w:val="00277FD4"/>
    <w:rsid w:val="00292CE0"/>
    <w:rsid w:val="002A72D3"/>
    <w:rsid w:val="002C40B5"/>
    <w:rsid w:val="002D2639"/>
    <w:rsid w:val="002D7881"/>
    <w:rsid w:val="002E79D1"/>
    <w:rsid w:val="002F3FEA"/>
    <w:rsid w:val="00305182"/>
    <w:rsid w:val="003171EE"/>
    <w:rsid w:val="00320ED9"/>
    <w:rsid w:val="00321351"/>
    <w:rsid w:val="003217F0"/>
    <w:rsid w:val="003244B9"/>
    <w:rsid w:val="00337EAC"/>
    <w:rsid w:val="00340667"/>
    <w:rsid w:val="003439F7"/>
    <w:rsid w:val="003733D9"/>
    <w:rsid w:val="00380E03"/>
    <w:rsid w:val="003875AD"/>
    <w:rsid w:val="00390BF4"/>
    <w:rsid w:val="0039149C"/>
    <w:rsid w:val="00396986"/>
    <w:rsid w:val="003A2E13"/>
    <w:rsid w:val="003B521E"/>
    <w:rsid w:val="003C3D38"/>
    <w:rsid w:val="003E0B4C"/>
    <w:rsid w:val="003E353B"/>
    <w:rsid w:val="003E4F5C"/>
    <w:rsid w:val="003E60A0"/>
    <w:rsid w:val="003F788D"/>
    <w:rsid w:val="00403991"/>
    <w:rsid w:val="00407561"/>
    <w:rsid w:val="0041292A"/>
    <w:rsid w:val="00420E40"/>
    <w:rsid w:val="004229CC"/>
    <w:rsid w:val="00425C76"/>
    <w:rsid w:val="0043575A"/>
    <w:rsid w:val="00477079"/>
    <w:rsid w:val="004C19FA"/>
    <w:rsid w:val="004C30BE"/>
    <w:rsid w:val="004E0C39"/>
    <w:rsid w:val="004E32F5"/>
    <w:rsid w:val="004F192A"/>
    <w:rsid w:val="00501FE9"/>
    <w:rsid w:val="00507140"/>
    <w:rsid w:val="0050730C"/>
    <w:rsid w:val="00511EE2"/>
    <w:rsid w:val="00521C79"/>
    <w:rsid w:val="005256C0"/>
    <w:rsid w:val="00535B06"/>
    <w:rsid w:val="005418AA"/>
    <w:rsid w:val="00545CD8"/>
    <w:rsid w:val="005562EC"/>
    <w:rsid w:val="00561DD4"/>
    <w:rsid w:val="00564BF2"/>
    <w:rsid w:val="00571596"/>
    <w:rsid w:val="00575860"/>
    <w:rsid w:val="00580BD4"/>
    <w:rsid w:val="00587551"/>
    <w:rsid w:val="005904AB"/>
    <w:rsid w:val="005926E2"/>
    <w:rsid w:val="005A3321"/>
    <w:rsid w:val="005A4616"/>
    <w:rsid w:val="005C2DD9"/>
    <w:rsid w:val="005E5D7F"/>
    <w:rsid w:val="005F15A0"/>
    <w:rsid w:val="005F15DB"/>
    <w:rsid w:val="00605E9A"/>
    <w:rsid w:val="0061324F"/>
    <w:rsid w:val="006139AD"/>
    <w:rsid w:val="00627DC4"/>
    <w:rsid w:val="00627DD1"/>
    <w:rsid w:val="00634BDB"/>
    <w:rsid w:val="00642132"/>
    <w:rsid w:val="00642C38"/>
    <w:rsid w:val="00643EA6"/>
    <w:rsid w:val="0064454A"/>
    <w:rsid w:val="00654497"/>
    <w:rsid w:val="0067076B"/>
    <w:rsid w:val="00692DC7"/>
    <w:rsid w:val="00694062"/>
    <w:rsid w:val="006953A0"/>
    <w:rsid w:val="006A6AF9"/>
    <w:rsid w:val="006B3AD9"/>
    <w:rsid w:val="006B3E92"/>
    <w:rsid w:val="006B4EB9"/>
    <w:rsid w:val="006C116E"/>
    <w:rsid w:val="006D2ED0"/>
    <w:rsid w:val="006E03E7"/>
    <w:rsid w:val="006F081F"/>
    <w:rsid w:val="006F18A1"/>
    <w:rsid w:val="006F2B6B"/>
    <w:rsid w:val="006F546D"/>
    <w:rsid w:val="00700690"/>
    <w:rsid w:val="00716249"/>
    <w:rsid w:val="00716C7A"/>
    <w:rsid w:val="00723088"/>
    <w:rsid w:val="00731CD1"/>
    <w:rsid w:val="007351F4"/>
    <w:rsid w:val="0074633E"/>
    <w:rsid w:val="007713C2"/>
    <w:rsid w:val="00782089"/>
    <w:rsid w:val="00784B58"/>
    <w:rsid w:val="00786488"/>
    <w:rsid w:val="00790115"/>
    <w:rsid w:val="00794EE1"/>
    <w:rsid w:val="007A0D75"/>
    <w:rsid w:val="007A6ACB"/>
    <w:rsid w:val="007B2B49"/>
    <w:rsid w:val="007B6AD3"/>
    <w:rsid w:val="007F6C94"/>
    <w:rsid w:val="00814763"/>
    <w:rsid w:val="0081796F"/>
    <w:rsid w:val="00820C16"/>
    <w:rsid w:val="00820F94"/>
    <w:rsid w:val="00833844"/>
    <w:rsid w:val="0083770B"/>
    <w:rsid w:val="00840B1C"/>
    <w:rsid w:val="00850068"/>
    <w:rsid w:val="00860853"/>
    <w:rsid w:val="008736B5"/>
    <w:rsid w:val="00873C51"/>
    <w:rsid w:val="0087427C"/>
    <w:rsid w:val="008A0F95"/>
    <w:rsid w:val="008B2EBC"/>
    <w:rsid w:val="008D67D1"/>
    <w:rsid w:val="008F0DB8"/>
    <w:rsid w:val="008F6706"/>
    <w:rsid w:val="0090378D"/>
    <w:rsid w:val="00903B94"/>
    <w:rsid w:val="00904EB8"/>
    <w:rsid w:val="00915007"/>
    <w:rsid w:val="00921007"/>
    <w:rsid w:val="00924350"/>
    <w:rsid w:val="0094041D"/>
    <w:rsid w:val="009442C3"/>
    <w:rsid w:val="009A2E90"/>
    <w:rsid w:val="009B31CC"/>
    <w:rsid w:val="009C6E19"/>
    <w:rsid w:val="009D2777"/>
    <w:rsid w:val="009D3FD0"/>
    <w:rsid w:val="009E21AE"/>
    <w:rsid w:val="009E644B"/>
    <w:rsid w:val="009E698B"/>
    <w:rsid w:val="009F1D50"/>
    <w:rsid w:val="009F573F"/>
    <w:rsid w:val="00A15875"/>
    <w:rsid w:val="00A172E5"/>
    <w:rsid w:val="00A2045E"/>
    <w:rsid w:val="00A24873"/>
    <w:rsid w:val="00A258BB"/>
    <w:rsid w:val="00A32F78"/>
    <w:rsid w:val="00A3332F"/>
    <w:rsid w:val="00A36620"/>
    <w:rsid w:val="00A37B1E"/>
    <w:rsid w:val="00A430B2"/>
    <w:rsid w:val="00A51194"/>
    <w:rsid w:val="00A53268"/>
    <w:rsid w:val="00A56BE3"/>
    <w:rsid w:val="00A61181"/>
    <w:rsid w:val="00A63A4F"/>
    <w:rsid w:val="00A67175"/>
    <w:rsid w:val="00A73784"/>
    <w:rsid w:val="00A8523F"/>
    <w:rsid w:val="00A86BC7"/>
    <w:rsid w:val="00A86C24"/>
    <w:rsid w:val="00AA05C7"/>
    <w:rsid w:val="00AA4367"/>
    <w:rsid w:val="00AB68C2"/>
    <w:rsid w:val="00AB7282"/>
    <w:rsid w:val="00AC2372"/>
    <w:rsid w:val="00AC7081"/>
    <w:rsid w:val="00B03893"/>
    <w:rsid w:val="00B12E33"/>
    <w:rsid w:val="00B205C9"/>
    <w:rsid w:val="00B406D8"/>
    <w:rsid w:val="00B45686"/>
    <w:rsid w:val="00B56E0F"/>
    <w:rsid w:val="00B60696"/>
    <w:rsid w:val="00B629A7"/>
    <w:rsid w:val="00B84CED"/>
    <w:rsid w:val="00B85491"/>
    <w:rsid w:val="00BA0BAB"/>
    <w:rsid w:val="00BA7D16"/>
    <w:rsid w:val="00BB107A"/>
    <w:rsid w:val="00BC3FEF"/>
    <w:rsid w:val="00BC4D97"/>
    <w:rsid w:val="00BC59BA"/>
    <w:rsid w:val="00BC7C8D"/>
    <w:rsid w:val="00BD2089"/>
    <w:rsid w:val="00BE29F7"/>
    <w:rsid w:val="00C00876"/>
    <w:rsid w:val="00C019F6"/>
    <w:rsid w:val="00C12454"/>
    <w:rsid w:val="00C2367F"/>
    <w:rsid w:val="00C32412"/>
    <w:rsid w:val="00C36457"/>
    <w:rsid w:val="00C3760A"/>
    <w:rsid w:val="00C51C9A"/>
    <w:rsid w:val="00C56204"/>
    <w:rsid w:val="00C569AD"/>
    <w:rsid w:val="00C676AE"/>
    <w:rsid w:val="00C84A03"/>
    <w:rsid w:val="00C86840"/>
    <w:rsid w:val="00CA3540"/>
    <w:rsid w:val="00CB75C1"/>
    <w:rsid w:val="00CC7681"/>
    <w:rsid w:val="00CE3087"/>
    <w:rsid w:val="00CE488B"/>
    <w:rsid w:val="00CE66E4"/>
    <w:rsid w:val="00CE68EC"/>
    <w:rsid w:val="00CF2B83"/>
    <w:rsid w:val="00D011D3"/>
    <w:rsid w:val="00D140E8"/>
    <w:rsid w:val="00D14BBF"/>
    <w:rsid w:val="00D2049C"/>
    <w:rsid w:val="00D218CC"/>
    <w:rsid w:val="00D25764"/>
    <w:rsid w:val="00D27604"/>
    <w:rsid w:val="00D30176"/>
    <w:rsid w:val="00D367CF"/>
    <w:rsid w:val="00D36E4E"/>
    <w:rsid w:val="00D4135C"/>
    <w:rsid w:val="00D424B7"/>
    <w:rsid w:val="00D43424"/>
    <w:rsid w:val="00D45636"/>
    <w:rsid w:val="00D50252"/>
    <w:rsid w:val="00D525DB"/>
    <w:rsid w:val="00D67412"/>
    <w:rsid w:val="00D821CD"/>
    <w:rsid w:val="00D82E52"/>
    <w:rsid w:val="00D85433"/>
    <w:rsid w:val="00DA068B"/>
    <w:rsid w:val="00DA0785"/>
    <w:rsid w:val="00DA4859"/>
    <w:rsid w:val="00DA6741"/>
    <w:rsid w:val="00DB722F"/>
    <w:rsid w:val="00DC45D8"/>
    <w:rsid w:val="00DD3177"/>
    <w:rsid w:val="00DD3BBD"/>
    <w:rsid w:val="00DD4A1E"/>
    <w:rsid w:val="00DE2653"/>
    <w:rsid w:val="00DE34E2"/>
    <w:rsid w:val="00DE4546"/>
    <w:rsid w:val="00DF36E7"/>
    <w:rsid w:val="00DF5512"/>
    <w:rsid w:val="00DF7987"/>
    <w:rsid w:val="00E001CB"/>
    <w:rsid w:val="00E14886"/>
    <w:rsid w:val="00E1693E"/>
    <w:rsid w:val="00E16A8D"/>
    <w:rsid w:val="00E20CD2"/>
    <w:rsid w:val="00E322E0"/>
    <w:rsid w:val="00E405A2"/>
    <w:rsid w:val="00E42F50"/>
    <w:rsid w:val="00E44827"/>
    <w:rsid w:val="00E46B97"/>
    <w:rsid w:val="00E645CE"/>
    <w:rsid w:val="00E91DA8"/>
    <w:rsid w:val="00E9464B"/>
    <w:rsid w:val="00E96B2F"/>
    <w:rsid w:val="00E96DF5"/>
    <w:rsid w:val="00EB759E"/>
    <w:rsid w:val="00ED296F"/>
    <w:rsid w:val="00ED2FD6"/>
    <w:rsid w:val="00ED5B19"/>
    <w:rsid w:val="00ED761D"/>
    <w:rsid w:val="00EF7101"/>
    <w:rsid w:val="00EF73E9"/>
    <w:rsid w:val="00F06B9E"/>
    <w:rsid w:val="00F10795"/>
    <w:rsid w:val="00F11AD6"/>
    <w:rsid w:val="00F25CB1"/>
    <w:rsid w:val="00F33447"/>
    <w:rsid w:val="00F37680"/>
    <w:rsid w:val="00F40B7F"/>
    <w:rsid w:val="00F40F95"/>
    <w:rsid w:val="00F45C3F"/>
    <w:rsid w:val="00F5495F"/>
    <w:rsid w:val="00F663FE"/>
    <w:rsid w:val="00F76ED4"/>
    <w:rsid w:val="00F76F39"/>
    <w:rsid w:val="00F81A1C"/>
    <w:rsid w:val="00F8520A"/>
    <w:rsid w:val="00F94482"/>
    <w:rsid w:val="00FB2AB5"/>
    <w:rsid w:val="00FB383B"/>
    <w:rsid w:val="00FD0EDE"/>
    <w:rsid w:val="00FF135D"/>
    <w:rsid w:val="00FF3E35"/>
    <w:rsid w:val="00FF4F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9AD"/>
    <w:pPr>
      <w:tabs>
        <w:tab w:val="left" w:pos="708"/>
      </w:tabs>
      <w:suppressAutoHyphens/>
      <w:spacing w:line="100" w:lineRule="atLeast"/>
    </w:pPr>
    <w:rPr>
      <w:rFonts w:ascii="Times New Roman" w:eastAsia="Times New Roman" w:hAnsi="Times New Roman"/>
      <w:kern w:val="2"/>
      <w:sz w:val="24"/>
      <w:szCs w:val="24"/>
      <w:lang w:eastAsia="ar-SA"/>
    </w:rPr>
  </w:style>
  <w:style w:type="paragraph" w:styleId="2">
    <w:name w:val="heading 2"/>
    <w:basedOn w:val="a"/>
    <w:next w:val="a0"/>
    <w:link w:val="20"/>
    <w:semiHidden/>
    <w:unhideWhenUsed/>
    <w:qFormat/>
    <w:rsid w:val="00C569AD"/>
    <w:pPr>
      <w:keepNext/>
      <w:tabs>
        <w:tab w:val="num" w:pos="576"/>
      </w:tabs>
      <w:suppressAutoHyphens w:val="0"/>
      <w:spacing w:before="240" w:after="60"/>
      <w:ind w:left="576" w:hanging="576"/>
      <w:outlineLvl w:val="1"/>
    </w:pPr>
    <w:rPr>
      <w:rFonts w:ascii="Arial" w:hAnsi="Arial" w:cs="Arial"/>
      <w:b/>
      <w:bCs/>
      <w:i/>
      <w:iCs/>
      <w:sz w:val="28"/>
      <w:szCs w:val="28"/>
    </w:rPr>
  </w:style>
  <w:style w:type="paragraph" w:styleId="3">
    <w:name w:val="heading 3"/>
    <w:basedOn w:val="a"/>
    <w:next w:val="a0"/>
    <w:link w:val="30"/>
    <w:semiHidden/>
    <w:unhideWhenUsed/>
    <w:qFormat/>
    <w:rsid w:val="00C569AD"/>
    <w:pPr>
      <w:keepNext/>
      <w:keepLines/>
      <w:tabs>
        <w:tab w:val="clear" w:pos="708"/>
        <w:tab w:val="num" w:pos="720"/>
      </w:tabs>
      <w:spacing w:before="200"/>
      <w:ind w:left="720" w:hanging="720"/>
      <w:outlineLvl w:val="2"/>
    </w:pPr>
    <w:rPr>
      <w:rFonts w:ascii="Cambria" w:hAnsi="Cambria" w:cs="font316"/>
      <w:b/>
      <w:bCs/>
      <w:color w:val="4F81BD"/>
    </w:rPr>
  </w:style>
  <w:style w:type="paragraph" w:styleId="4">
    <w:name w:val="heading 4"/>
    <w:basedOn w:val="a"/>
    <w:next w:val="a0"/>
    <w:link w:val="40"/>
    <w:semiHidden/>
    <w:unhideWhenUsed/>
    <w:qFormat/>
    <w:rsid w:val="00C569AD"/>
    <w:pPr>
      <w:keepNext/>
      <w:keepLines/>
      <w:tabs>
        <w:tab w:val="num" w:pos="864"/>
      </w:tabs>
      <w:spacing w:before="200"/>
      <w:ind w:left="864" w:hanging="864"/>
      <w:outlineLvl w:val="3"/>
    </w:pPr>
    <w:rPr>
      <w:rFonts w:ascii="Cambria" w:hAnsi="Cambria" w:cs="font316"/>
      <w:b/>
      <w:bCs/>
      <w:i/>
      <w:iCs/>
      <w:color w:val="4F81BD"/>
    </w:rPr>
  </w:style>
  <w:style w:type="paragraph" w:styleId="6">
    <w:name w:val="heading 6"/>
    <w:basedOn w:val="a"/>
    <w:next w:val="a0"/>
    <w:link w:val="60"/>
    <w:semiHidden/>
    <w:unhideWhenUsed/>
    <w:qFormat/>
    <w:rsid w:val="00C569AD"/>
    <w:pPr>
      <w:keepNext/>
      <w:keepLines/>
      <w:tabs>
        <w:tab w:val="num" w:pos="1152"/>
      </w:tabs>
      <w:spacing w:before="200"/>
      <w:ind w:left="1152" w:hanging="1152"/>
      <w:outlineLvl w:val="5"/>
    </w:pPr>
    <w:rPr>
      <w:rFonts w:ascii="Cambria" w:hAnsi="Cambria" w:cs="font316"/>
      <w:i/>
      <w:iCs/>
      <w:color w:val="243F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semiHidden/>
    <w:rsid w:val="00C569AD"/>
    <w:rPr>
      <w:rFonts w:ascii="Arial" w:eastAsia="Times New Roman" w:hAnsi="Arial" w:cs="Arial"/>
      <w:b/>
      <w:bCs/>
      <w:i/>
      <w:iCs/>
      <w:kern w:val="2"/>
      <w:sz w:val="28"/>
      <w:szCs w:val="28"/>
      <w:lang w:eastAsia="ar-SA"/>
    </w:rPr>
  </w:style>
  <w:style w:type="character" w:customStyle="1" w:styleId="30">
    <w:name w:val="Заголовок 3 Знак"/>
    <w:basedOn w:val="a1"/>
    <w:link w:val="3"/>
    <w:semiHidden/>
    <w:rsid w:val="00C569AD"/>
    <w:rPr>
      <w:rFonts w:ascii="Cambria" w:eastAsia="Times New Roman" w:hAnsi="Cambria" w:cs="font316"/>
      <w:b/>
      <w:bCs/>
      <w:color w:val="4F81BD"/>
      <w:kern w:val="2"/>
      <w:sz w:val="24"/>
      <w:szCs w:val="24"/>
      <w:lang w:eastAsia="ar-SA"/>
    </w:rPr>
  </w:style>
  <w:style w:type="character" w:customStyle="1" w:styleId="40">
    <w:name w:val="Заголовок 4 Знак"/>
    <w:basedOn w:val="a1"/>
    <w:link w:val="4"/>
    <w:semiHidden/>
    <w:rsid w:val="00C569AD"/>
    <w:rPr>
      <w:rFonts w:ascii="Cambria" w:eastAsia="Times New Roman" w:hAnsi="Cambria" w:cs="font316"/>
      <w:b/>
      <w:bCs/>
      <w:i/>
      <w:iCs/>
      <w:color w:val="4F81BD"/>
      <w:kern w:val="2"/>
      <w:sz w:val="24"/>
      <w:szCs w:val="24"/>
      <w:lang w:eastAsia="ar-SA"/>
    </w:rPr>
  </w:style>
  <w:style w:type="character" w:customStyle="1" w:styleId="60">
    <w:name w:val="Заголовок 6 Знак"/>
    <w:basedOn w:val="a1"/>
    <w:link w:val="6"/>
    <w:semiHidden/>
    <w:rsid w:val="00C569AD"/>
    <w:rPr>
      <w:rFonts w:ascii="Cambria" w:eastAsia="Times New Roman" w:hAnsi="Cambria" w:cs="font316"/>
      <w:i/>
      <w:iCs/>
      <w:color w:val="243F60"/>
      <w:kern w:val="2"/>
      <w:sz w:val="24"/>
      <w:szCs w:val="24"/>
      <w:lang w:eastAsia="ar-SA"/>
    </w:rPr>
  </w:style>
  <w:style w:type="character" w:styleId="a4">
    <w:name w:val="Hyperlink"/>
    <w:unhideWhenUsed/>
    <w:rsid w:val="00C569AD"/>
    <w:rPr>
      <w:color w:val="0000FF"/>
      <w:u w:val="single"/>
    </w:rPr>
  </w:style>
  <w:style w:type="character" w:styleId="a5">
    <w:name w:val="FollowedHyperlink"/>
    <w:basedOn w:val="a1"/>
    <w:uiPriority w:val="99"/>
    <w:semiHidden/>
    <w:unhideWhenUsed/>
    <w:rsid w:val="00C569AD"/>
    <w:rPr>
      <w:color w:val="954F72"/>
      <w:u w:val="single"/>
    </w:rPr>
  </w:style>
  <w:style w:type="paragraph" w:styleId="a0">
    <w:name w:val="Body Text"/>
    <w:basedOn w:val="a"/>
    <w:link w:val="1"/>
    <w:unhideWhenUsed/>
    <w:rsid w:val="00C569AD"/>
    <w:pPr>
      <w:spacing w:after="120"/>
    </w:pPr>
  </w:style>
  <w:style w:type="character" w:customStyle="1" w:styleId="a6">
    <w:name w:val="Основной текст Знак"/>
    <w:basedOn w:val="a1"/>
    <w:semiHidden/>
    <w:rsid w:val="00C569AD"/>
    <w:rPr>
      <w:rFonts w:ascii="Times New Roman" w:eastAsia="Times New Roman" w:hAnsi="Times New Roman" w:cs="Times New Roman"/>
      <w:kern w:val="2"/>
      <w:sz w:val="24"/>
      <w:szCs w:val="24"/>
      <w:lang w:eastAsia="ar-SA"/>
    </w:rPr>
  </w:style>
  <w:style w:type="paragraph" w:styleId="a7">
    <w:name w:val="header"/>
    <w:basedOn w:val="a"/>
    <w:link w:val="10"/>
    <w:uiPriority w:val="99"/>
    <w:unhideWhenUsed/>
    <w:rsid w:val="00C569AD"/>
    <w:pPr>
      <w:suppressLineNumbers/>
      <w:tabs>
        <w:tab w:val="clear" w:pos="708"/>
        <w:tab w:val="center" w:pos="4677"/>
        <w:tab w:val="right" w:pos="9355"/>
      </w:tabs>
    </w:pPr>
  </w:style>
  <w:style w:type="character" w:customStyle="1" w:styleId="a8">
    <w:name w:val="Верхний колонтитул Знак"/>
    <w:basedOn w:val="a1"/>
    <w:uiPriority w:val="99"/>
    <w:rsid w:val="00C569AD"/>
    <w:rPr>
      <w:rFonts w:ascii="Times New Roman" w:eastAsia="Times New Roman" w:hAnsi="Times New Roman" w:cs="Times New Roman"/>
      <w:kern w:val="2"/>
      <w:sz w:val="24"/>
      <w:szCs w:val="24"/>
      <w:lang w:eastAsia="ar-SA"/>
    </w:rPr>
  </w:style>
  <w:style w:type="paragraph" w:styleId="a9">
    <w:name w:val="footer"/>
    <w:basedOn w:val="a"/>
    <w:link w:val="11"/>
    <w:semiHidden/>
    <w:unhideWhenUsed/>
    <w:rsid w:val="00C569AD"/>
    <w:pPr>
      <w:suppressLineNumbers/>
      <w:tabs>
        <w:tab w:val="clear" w:pos="708"/>
        <w:tab w:val="center" w:pos="4677"/>
        <w:tab w:val="right" w:pos="9355"/>
      </w:tabs>
    </w:pPr>
  </w:style>
  <w:style w:type="character" w:customStyle="1" w:styleId="aa">
    <w:name w:val="Нижний колонтитул Знак"/>
    <w:basedOn w:val="a1"/>
    <w:semiHidden/>
    <w:rsid w:val="00C569AD"/>
    <w:rPr>
      <w:rFonts w:ascii="Times New Roman" w:eastAsia="Times New Roman" w:hAnsi="Times New Roman" w:cs="Times New Roman"/>
      <w:kern w:val="2"/>
      <w:sz w:val="24"/>
      <w:szCs w:val="24"/>
      <w:lang w:eastAsia="ar-SA"/>
    </w:rPr>
  </w:style>
  <w:style w:type="paragraph" w:styleId="ab">
    <w:name w:val="List"/>
    <w:basedOn w:val="a0"/>
    <w:semiHidden/>
    <w:unhideWhenUsed/>
    <w:rsid w:val="00C569AD"/>
    <w:rPr>
      <w:rFonts w:cs="Mangal"/>
    </w:rPr>
  </w:style>
  <w:style w:type="paragraph" w:styleId="ac">
    <w:name w:val="Subtitle"/>
    <w:basedOn w:val="a"/>
    <w:next w:val="a0"/>
    <w:link w:val="12"/>
    <w:qFormat/>
    <w:rsid w:val="00C569AD"/>
    <w:pPr>
      <w:widowControl w:val="0"/>
      <w:suppressAutoHyphens w:val="0"/>
      <w:jc w:val="center"/>
    </w:pPr>
    <w:rPr>
      <w:rFonts w:eastAsia="SimSun"/>
      <w:b/>
      <w:i/>
      <w:iCs/>
      <w:sz w:val="20"/>
    </w:rPr>
  </w:style>
  <w:style w:type="character" w:customStyle="1" w:styleId="ad">
    <w:name w:val="Подзаголовок Знак"/>
    <w:basedOn w:val="a1"/>
    <w:rsid w:val="00C569AD"/>
    <w:rPr>
      <w:rFonts w:eastAsia="Times New Roman"/>
      <w:color w:val="5A5A5A"/>
      <w:spacing w:val="15"/>
      <w:kern w:val="2"/>
      <w:lang w:eastAsia="ar-SA"/>
    </w:rPr>
  </w:style>
  <w:style w:type="paragraph" w:styleId="ae">
    <w:name w:val="Title"/>
    <w:basedOn w:val="a"/>
    <w:next w:val="ac"/>
    <w:link w:val="13"/>
    <w:qFormat/>
    <w:rsid w:val="00C569AD"/>
    <w:pPr>
      <w:suppressAutoHyphens w:val="0"/>
      <w:spacing w:line="360" w:lineRule="auto"/>
      <w:jc w:val="center"/>
    </w:pPr>
    <w:rPr>
      <w:b/>
      <w:bCs/>
      <w:sz w:val="36"/>
    </w:rPr>
  </w:style>
  <w:style w:type="character" w:customStyle="1" w:styleId="af">
    <w:name w:val="Название Знак"/>
    <w:basedOn w:val="a1"/>
    <w:rsid w:val="00C569AD"/>
    <w:rPr>
      <w:rFonts w:ascii="Calibri Light" w:eastAsia="Times New Roman" w:hAnsi="Calibri Light" w:cs="Times New Roman"/>
      <w:spacing w:val="-10"/>
      <w:kern w:val="28"/>
      <w:sz w:val="56"/>
      <w:szCs w:val="56"/>
      <w:lang w:eastAsia="ar-SA"/>
    </w:rPr>
  </w:style>
  <w:style w:type="paragraph" w:styleId="af0">
    <w:name w:val="Body Text Indent"/>
    <w:basedOn w:val="a"/>
    <w:link w:val="14"/>
    <w:semiHidden/>
    <w:unhideWhenUsed/>
    <w:rsid w:val="00C569AD"/>
    <w:pPr>
      <w:suppressAutoHyphens w:val="0"/>
      <w:spacing w:after="120"/>
      <w:ind w:left="283"/>
    </w:pPr>
  </w:style>
  <w:style w:type="character" w:customStyle="1" w:styleId="af1">
    <w:name w:val="Основной текст с отступом Знак"/>
    <w:basedOn w:val="a1"/>
    <w:semiHidden/>
    <w:rsid w:val="00C569AD"/>
    <w:rPr>
      <w:rFonts w:ascii="Times New Roman" w:eastAsia="Times New Roman" w:hAnsi="Times New Roman" w:cs="Times New Roman"/>
      <w:kern w:val="2"/>
      <w:sz w:val="24"/>
      <w:szCs w:val="24"/>
      <w:lang w:eastAsia="ar-SA"/>
    </w:rPr>
  </w:style>
  <w:style w:type="paragraph" w:styleId="21">
    <w:name w:val="Body Text Indent 2"/>
    <w:basedOn w:val="a"/>
    <w:link w:val="22"/>
    <w:semiHidden/>
    <w:unhideWhenUsed/>
    <w:rsid w:val="00C569AD"/>
    <w:pPr>
      <w:tabs>
        <w:tab w:val="clear" w:pos="708"/>
      </w:tabs>
      <w:suppressAutoHyphens w:val="0"/>
      <w:spacing w:after="120" w:line="480" w:lineRule="auto"/>
      <w:ind w:left="283"/>
    </w:pPr>
    <w:rPr>
      <w:rFonts w:eastAsia="Calibri"/>
      <w:kern w:val="0"/>
      <w:lang w:eastAsia="ru-RU"/>
    </w:rPr>
  </w:style>
  <w:style w:type="character" w:customStyle="1" w:styleId="22">
    <w:name w:val="Основной текст с отступом 2 Знак"/>
    <w:basedOn w:val="a1"/>
    <w:link w:val="21"/>
    <w:semiHidden/>
    <w:rsid w:val="00C569AD"/>
    <w:rPr>
      <w:rFonts w:ascii="Times New Roman" w:eastAsia="Calibri" w:hAnsi="Times New Roman" w:cs="Times New Roman"/>
      <w:sz w:val="24"/>
      <w:szCs w:val="24"/>
      <w:lang w:eastAsia="ru-RU"/>
    </w:rPr>
  </w:style>
  <w:style w:type="character" w:customStyle="1" w:styleId="31">
    <w:name w:val="Основной текст с отступом 3 Знак"/>
    <w:aliases w:val="дисер Знак"/>
    <w:basedOn w:val="a1"/>
    <w:link w:val="32"/>
    <w:semiHidden/>
    <w:locked/>
    <w:rsid w:val="00C569AD"/>
    <w:rPr>
      <w:rFonts w:ascii="Times New Roman" w:hAnsi="Times New Roman" w:cs="Times New Roman"/>
      <w:sz w:val="16"/>
      <w:szCs w:val="16"/>
    </w:rPr>
  </w:style>
  <w:style w:type="paragraph" w:styleId="32">
    <w:name w:val="Body Text Indent 3"/>
    <w:aliases w:val="дисер"/>
    <w:basedOn w:val="a"/>
    <w:link w:val="31"/>
    <w:semiHidden/>
    <w:unhideWhenUsed/>
    <w:rsid w:val="00C569AD"/>
    <w:pPr>
      <w:tabs>
        <w:tab w:val="clear" w:pos="708"/>
      </w:tabs>
      <w:suppressAutoHyphens w:val="0"/>
      <w:spacing w:after="120" w:line="240" w:lineRule="auto"/>
      <w:ind w:left="283"/>
    </w:pPr>
    <w:rPr>
      <w:rFonts w:eastAsia="Calibri"/>
      <w:kern w:val="0"/>
      <w:sz w:val="16"/>
      <w:szCs w:val="16"/>
      <w:lang w:eastAsia="en-US"/>
    </w:rPr>
  </w:style>
  <w:style w:type="character" w:customStyle="1" w:styleId="310">
    <w:name w:val="Основной текст с отступом 3 Знак1"/>
    <w:aliases w:val="дисер Знак1"/>
    <w:basedOn w:val="a1"/>
    <w:semiHidden/>
    <w:rsid w:val="00C569AD"/>
    <w:rPr>
      <w:rFonts w:ascii="Times New Roman" w:eastAsia="Times New Roman" w:hAnsi="Times New Roman" w:cs="Times New Roman"/>
      <w:kern w:val="2"/>
      <w:sz w:val="16"/>
      <w:szCs w:val="16"/>
      <w:lang w:eastAsia="ar-SA"/>
    </w:rPr>
  </w:style>
  <w:style w:type="paragraph" w:styleId="af2">
    <w:name w:val="List Paragraph"/>
    <w:basedOn w:val="a"/>
    <w:uiPriority w:val="34"/>
    <w:qFormat/>
    <w:rsid w:val="00C569AD"/>
    <w:pPr>
      <w:ind w:left="720"/>
      <w:contextualSpacing/>
    </w:pPr>
  </w:style>
  <w:style w:type="paragraph" w:customStyle="1" w:styleId="af3">
    <w:name w:val="Заголовок"/>
    <w:basedOn w:val="a"/>
    <w:next w:val="a0"/>
    <w:rsid w:val="00C569AD"/>
    <w:pPr>
      <w:keepNext/>
      <w:widowControl w:val="0"/>
      <w:spacing w:before="240" w:after="120"/>
    </w:pPr>
    <w:rPr>
      <w:rFonts w:ascii="Arial" w:hAnsi="Arial" w:cs="Arial"/>
      <w:b/>
      <w:bCs/>
      <w:sz w:val="28"/>
      <w:szCs w:val="28"/>
    </w:rPr>
  </w:style>
  <w:style w:type="paragraph" w:customStyle="1" w:styleId="9">
    <w:name w:val="Название9"/>
    <w:basedOn w:val="a"/>
    <w:rsid w:val="00C569AD"/>
    <w:pPr>
      <w:suppressLineNumbers/>
      <w:spacing w:before="120" w:after="120"/>
    </w:pPr>
    <w:rPr>
      <w:rFonts w:cs="Mangal"/>
      <w:i/>
      <w:iCs/>
    </w:rPr>
  </w:style>
  <w:style w:type="paragraph" w:customStyle="1" w:styleId="90">
    <w:name w:val="Указатель9"/>
    <w:basedOn w:val="a"/>
    <w:rsid w:val="00C569AD"/>
    <w:pPr>
      <w:suppressLineNumbers/>
    </w:pPr>
    <w:rPr>
      <w:rFonts w:cs="Mangal"/>
    </w:rPr>
  </w:style>
  <w:style w:type="paragraph" w:customStyle="1" w:styleId="ConsPlusNormal">
    <w:name w:val="ConsPlusNormal"/>
    <w:link w:val="ConsPlusNormal0"/>
    <w:rsid w:val="00C569AD"/>
    <w:pPr>
      <w:widowControl w:val="0"/>
      <w:suppressAutoHyphens/>
      <w:ind w:firstLine="720"/>
    </w:pPr>
    <w:rPr>
      <w:rFonts w:ascii="Arial" w:eastAsia="Times New Roman" w:hAnsi="Arial"/>
      <w:kern w:val="2"/>
      <w:sz w:val="22"/>
      <w:szCs w:val="22"/>
      <w:lang w:eastAsia="ar-SA"/>
    </w:rPr>
  </w:style>
  <w:style w:type="paragraph" w:customStyle="1" w:styleId="8">
    <w:name w:val="Название8"/>
    <w:basedOn w:val="a"/>
    <w:rsid w:val="00C569AD"/>
    <w:pPr>
      <w:suppressLineNumbers/>
      <w:spacing w:before="120" w:after="120"/>
    </w:pPr>
    <w:rPr>
      <w:rFonts w:cs="Mangal"/>
      <w:i/>
      <w:iCs/>
    </w:rPr>
  </w:style>
  <w:style w:type="paragraph" w:customStyle="1" w:styleId="80">
    <w:name w:val="Указатель8"/>
    <w:basedOn w:val="a"/>
    <w:rsid w:val="00C569AD"/>
    <w:pPr>
      <w:suppressLineNumbers/>
    </w:pPr>
    <w:rPr>
      <w:rFonts w:cs="Mangal"/>
    </w:rPr>
  </w:style>
  <w:style w:type="paragraph" w:customStyle="1" w:styleId="7">
    <w:name w:val="Название7"/>
    <w:basedOn w:val="a"/>
    <w:rsid w:val="00C569AD"/>
    <w:pPr>
      <w:suppressLineNumbers/>
      <w:spacing w:before="120" w:after="120"/>
    </w:pPr>
    <w:rPr>
      <w:rFonts w:cs="Mangal"/>
      <w:i/>
      <w:iCs/>
    </w:rPr>
  </w:style>
  <w:style w:type="paragraph" w:customStyle="1" w:styleId="70">
    <w:name w:val="Указатель7"/>
    <w:basedOn w:val="a"/>
    <w:rsid w:val="00C569AD"/>
    <w:pPr>
      <w:suppressLineNumbers/>
    </w:pPr>
    <w:rPr>
      <w:rFonts w:cs="Mangal"/>
    </w:rPr>
  </w:style>
  <w:style w:type="paragraph" w:customStyle="1" w:styleId="61">
    <w:name w:val="Название6"/>
    <w:basedOn w:val="a"/>
    <w:rsid w:val="00C569AD"/>
    <w:pPr>
      <w:suppressLineNumbers/>
      <w:spacing w:before="120" w:after="120"/>
    </w:pPr>
    <w:rPr>
      <w:rFonts w:cs="Mangal"/>
      <w:i/>
      <w:iCs/>
    </w:rPr>
  </w:style>
  <w:style w:type="paragraph" w:customStyle="1" w:styleId="62">
    <w:name w:val="Указатель6"/>
    <w:basedOn w:val="a"/>
    <w:rsid w:val="00C569AD"/>
    <w:pPr>
      <w:suppressLineNumbers/>
    </w:pPr>
    <w:rPr>
      <w:rFonts w:cs="Mangal"/>
    </w:rPr>
  </w:style>
  <w:style w:type="paragraph" w:customStyle="1" w:styleId="5">
    <w:name w:val="Название5"/>
    <w:basedOn w:val="a"/>
    <w:rsid w:val="00C569AD"/>
    <w:pPr>
      <w:suppressLineNumbers/>
      <w:spacing w:before="120" w:after="120"/>
    </w:pPr>
    <w:rPr>
      <w:rFonts w:cs="Mangal"/>
      <w:i/>
      <w:iCs/>
    </w:rPr>
  </w:style>
  <w:style w:type="paragraph" w:customStyle="1" w:styleId="50">
    <w:name w:val="Указатель5"/>
    <w:basedOn w:val="a"/>
    <w:rsid w:val="00C569AD"/>
    <w:pPr>
      <w:suppressLineNumbers/>
    </w:pPr>
    <w:rPr>
      <w:rFonts w:cs="Mangal"/>
    </w:rPr>
  </w:style>
  <w:style w:type="paragraph" w:customStyle="1" w:styleId="41">
    <w:name w:val="Название4"/>
    <w:basedOn w:val="a"/>
    <w:rsid w:val="00C569AD"/>
    <w:pPr>
      <w:suppressLineNumbers/>
      <w:spacing w:before="120" w:after="120"/>
    </w:pPr>
    <w:rPr>
      <w:rFonts w:cs="Mangal"/>
      <w:i/>
      <w:iCs/>
    </w:rPr>
  </w:style>
  <w:style w:type="paragraph" w:customStyle="1" w:styleId="42">
    <w:name w:val="Указатель4"/>
    <w:basedOn w:val="a"/>
    <w:rsid w:val="00C569AD"/>
    <w:pPr>
      <w:suppressLineNumbers/>
    </w:pPr>
    <w:rPr>
      <w:rFonts w:cs="Mangal"/>
    </w:rPr>
  </w:style>
  <w:style w:type="paragraph" w:customStyle="1" w:styleId="33">
    <w:name w:val="Название3"/>
    <w:basedOn w:val="a"/>
    <w:rsid w:val="00C569AD"/>
    <w:pPr>
      <w:suppressLineNumbers/>
      <w:spacing w:before="120" w:after="120"/>
    </w:pPr>
    <w:rPr>
      <w:rFonts w:cs="Mangal"/>
      <w:i/>
      <w:iCs/>
    </w:rPr>
  </w:style>
  <w:style w:type="paragraph" w:customStyle="1" w:styleId="34">
    <w:name w:val="Указатель3"/>
    <w:basedOn w:val="a"/>
    <w:rsid w:val="00C569AD"/>
    <w:pPr>
      <w:suppressLineNumbers/>
    </w:pPr>
    <w:rPr>
      <w:rFonts w:cs="Mangal"/>
    </w:rPr>
  </w:style>
  <w:style w:type="paragraph" w:customStyle="1" w:styleId="23">
    <w:name w:val="Название2"/>
    <w:basedOn w:val="a"/>
    <w:rsid w:val="00C569AD"/>
    <w:pPr>
      <w:suppressLineNumbers/>
      <w:spacing w:before="120" w:after="120"/>
    </w:pPr>
    <w:rPr>
      <w:rFonts w:cs="Mangal"/>
      <w:i/>
      <w:iCs/>
    </w:rPr>
  </w:style>
  <w:style w:type="paragraph" w:customStyle="1" w:styleId="24">
    <w:name w:val="Указатель2"/>
    <w:basedOn w:val="a"/>
    <w:rsid w:val="00C569AD"/>
    <w:pPr>
      <w:suppressLineNumbers/>
    </w:pPr>
    <w:rPr>
      <w:rFonts w:cs="Mangal"/>
    </w:rPr>
  </w:style>
  <w:style w:type="paragraph" w:customStyle="1" w:styleId="15">
    <w:name w:val="Название1"/>
    <w:basedOn w:val="a"/>
    <w:rsid w:val="00C569AD"/>
    <w:pPr>
      <w:suppressLineNumbers/>
      <w:spacing w:before="120" w:after="120"/>
    </w:pPr>
    <w:rPr>
      <w:rFonts w:cs="Mangal"/>
      <w:i/>
      <w:iCs/>
    </w:rPr>
  </w:style>
  <w:style w:type="paragraph" w:customStyle="1" w:styleId="16">
    <w:name w:val="Указатель1"/>
    <w:basedOn w:val="a"/>
    <w:rsid w:val="00C569AD"/>
    <w:pPr>
      <w:suppressLineNumbers/>
    </w:pPr>
    <w:rPr>
      <w:rFonts w:cs="Mangal"/>
    </w:rPr>
  </w:style>
  <w:style w:type="paragraph" w:customStyle="1" w:styleId="ConsPlusNonformat">
    <w:name w:val="ConsPlusNonformat"/>
    <w:rsid w:val="00C569AD"/>
    <w:pPr>
      <w:widowControl w:val="0"/>
      <w:suppressAutoHyphens/>
    </w:pPr>
    <w:rPr>
      <w:rFonts w:ascii="Courier New" w:eastAsia="Times New Roman" w:hAnsi="Courier New" w:cs="Courier New"/>
      <w:kern w:val="2"/>
      <w:lang w:eastAsia="ar-SA"/>
    </w:rPr>
  </w:style>
  <w:style w:type="paragraph" w:customStyle="1" w:styleId="311">
    <w:name w:val="Основной текст 31"/>
    <w:basedOn w:val="a"/>
    <w:rsid w:val="00C569AD"/>
    <w:rPr>
      <w:rFonts w:eastAsia="SimSun"/>
      <w:sz w:val="28"/>
      <w:szCs w:val="28"/>
    </w:rPr>
  </w:style>
  <w:style w:type="paragraph" w:customStyle="1" w:styleId="210">
    <w:name w:val="Основной текст с отступом 21"/>
    <w:basedOn w:val="a"/>
    <w:rsid w:val="00C569AD"/>
    <w:pPr>
      <w:spacing w:after="120" w:line="480" w:lineRule="auto"/>
      <w:ind w:left="283"/>
    </w:pPr>
  </w:style>
  <w:style w:type="paragraph" w:customStyle="1" w:styleId="af4">
    <w:name w:val="Таблицы (моноширинный)"/>
    <w:basedOn w:val="a"/>
    <w:rsid w:val="00C569AD"/>
    <w:pPr>
      <w:widowControl w:val="0"/>
      <w:jc w:val="both"/>
    </w:pPr>
    <w:rPr>
      <w:rFonts w:ascii="Courier New" w:hAnsi="Courier New" w:cs="Courier New"/>
      <w:sz w:val="20"/>
      <w:szCs w:val="20"/>
    </w:rPr>
  </w:style>
  <w:style w:type="paragraph" w:customStyle="1" w:styleId="ConsNormal">
    <w:name w:val="ConsNormal"/>
    <w:rsid w:val="00C569AD"/>
    <w:pPr>
      <w:widowControl w:val="0"/>
      <w:suppressAutoHyphens/>
      <w:ind w:right="19772" w:firstLine="720"/>
    </w:pPr>
    <w:rPr>
      <w:rFonts w:ascii="Arial" w:eastAsia="Times New Roman" w:hAnsi="Arial" w:cs="Arial"/>
      <w:kern w:val="2"/>
      <w:lang w:eastAsia="ar-SA"/>
    </w:rPr>
  </w:style>
  <w:style w:type="paragraph" w:customStyle="1" w:styleId="af5">
    <w:name w:val="Содержимое таблицы"/>
    <w:basedOn w:val="a"/>
    <w:rsid w:val="00C569AD"/>
    <w:pPr>
      <w:suppressLineNumbers/>
    </w:pPr>
  </w:style>
  <w:style w:type="paragraph" w:customStyle="1" w:styleId="af6">
    <w:name w:val="Заголовок таблицы"/>
    <w:basedOn w:val="af5"/>
    <w:rsid w:val="00C569AD"/>
    <w:pPr>
      <w:jc w:val="center"/>
    </w:pPr>
    <w:rPr>
      <w:b/>
      <w:bCs/>
    </w:rPr>
  </w:style>
  <w:style w:type="paragraph" w:customStyle="1" w:styleId="af7">
    <w:name w:val="Содержимое врезки"/>
    <w:basedOn w:val="a0"/>
    <w:rsid w:val="00C569AD"/>
  </w:style>
  <w:style w:type="paragraph" w:customStyle="1" w:styleId="220">
    <w:name w:val="Основной текст с отступом 22"/>
    <w:basedOn w:val="a"/>
    <w:rsid w:val="00C569AD"/>
    <w:pPr>
      <w:ind w:firstLine="561"/>
      <w:jc w:val="both"/>
    </w:pPr>
  </w:style>
  <w:style w:type="paragraph" w:customStyle="1" w:styleId="230">
    <w:name w:val="Основной текст с отступом 23"/>
    <w:basedOn w:val="a"/>
    <w:rsid w:val="00C569AD"/>
    <w:pPr>
      <w:ind w:firstLine="561"/>
      <w:jc w:val="both"/>
    </w:pPr>
  </w:style>
  <w:style w:type="paragraph" w:customStyle="1" w:styleId="Preformat">
    <w:name w:val="Preformat"/>
    <w:rsid w:val="00C569AD"/>
    <w:pPr>
      <w:suppressAutoHyphens/>
    </w:pPr>
    <w:rPr>
      <w:rFonts w:ascii="Courier New" w:eastAsia="Times New Roman" w:hAnsi="Courier New"/>
      <w:kern w:val="2"/>
      <w:lang w:eastAsia="ar-SA"/>
    </w:rPr>
  </w:style>
  <w:style w:type="paragraph" w:customStyle="1" w:styleId="17">
    <w:name w:val="Текст сноски1"/>
    <w:basedOn w:val="a"/>
    <w:rsid w:val="00C569AD"/>
    <w:rPr>
      <w:sz w:val="20"/>
      <w:szCs w:val="20"/>
    </w:rPr>
  </w:style>
  <w:style w:type="paragraph" w:customStyle="1" w:styleId="18">
    <w:name w:val="Текст выноски1"/>
    <w:basedOn w:val="a"/>
    <w:rsid w:val="00C569AD"/>
    <w:rPr>
      <w:rFonts w:ascii="Tahoma" w:hAnsi="Tahoma" w:cs="Tahoma"/>
      <w:sz w:val="16"/>
      <w:szCs w:val="16"/>
    </w:rPr>
  </w:style>
  <w:style w:type="paragraph" w:customStyle="1" w:styleId="19">
    <w:name w:val="Абзац списка1"/>
    <w:basedOn w:val="a"/>
    <w:rsid w:val="00C569AD"/>
    <w:pPr>
      <w:suppressAutoHyphens w:val="0"/>
      <w:ind w:left="720"/>
    </w:pPr>
    <w:rPr>
      <w:rFonts w:ascii="Calibri" w:hAnsi="Calibri" w:cs="Calibri"/>
      <w:sz w:val="22"/>
    </w:rPr>
  </w:style>
  <w:style w:type="paragraph" w:customStyle="1" w:styleId="Default">
    <w:name w:val="Default"/>
    <w:rsid w:val="00C569AD"/>
    <w:pPr>
      <w:suppressAutoHyphens/>
    </w:pPr>
    <w:rPr>
      <w:rFonts w:eastAsia="Arial Unicode MS" w:cs="Calibri"/>
      <w:color w:val="000000"/>
      <w:kern w:val="2"/>
      <w:sz w:val="24"/>
      <w:szCs w:val="24"/>
      <w:lang w:eastAsia="ar-SA"/>
    </w:rPr>
  </w:style>
  <w:style w:type="paragraph" w:customStyle="1" w:styleId="1a">
    <w:name w:val="Обычный1"/>
    <w:rsid w:val="00C569AD"/>
    <w:pPr>
      <w:suppressAutoHyphens/>
    </w:pPr>
    <w:rPr>
      <w:rFonts w:ascii="Times New Roman" w:eastAsia="Times New Roman" w:hAnsi="Times New Roman"/>
      <w:kern w:val="2"/>
      <w:sz w:val="22"/>
      <w:lang w:eastAsia="ar-SA"/>
    </w:rPr>
  </w:style>
  <w:style w:type="paragraph" w:customStyle="1" w:styleId="af8">
    <w:name w:val="СРО Основной"/>
    <w:rsid w:val="00C569AD"/>
    <w:pPr>
      <w:suppressAutoHyphens/>
      <w:ind w:firstLine="567"/>
      <w:jc w:val="both"/>
    </w:pPr>
    <w:rPr>
      <w:rFonts w:ascii="Times New Roman" w:eastAsia="Times New Roman" w:hAnsi="Times New Roman"/>
      <w:color w:val="000000"/>
      <w:kern w:val="2"/>
      <w:sz w:val="24"/>
      <w:szCs w:val="24"/>
      <w:lang w:eastAsia="ar-SA"/>
    </w:rPr>
  </w:style>
  <w:style w:type="paragraph" w:customStyle="1" w:styleId="1b">
    <w:name w:val="Обычный (веб)1"/>
    <w:basedOn w:val="a"/>
    <w:rsid w:val="00C569AD"/>
    <w:pPr>
      <w:suppressAutoHyphens w:val="0"/>
      <w:spacing w:before="28" w:after="100"/>
    </w:pPr>
  </w:style>
  <w:style w:type="paragraph" w:customStyle="1" w:styleId="S0">
    <w:name w:val="S_Обычный"/>
    <w:basedOn w:val="a"/>
    <w:rsid w:val="00C569AD"/>
    <w:pPr>
      <w:tabs>
        <w:tab w:val="clear" w:pos="708"/>
        <w:tab w:val="left" w:pos="1080"/>
      </w:tabs>
      <w:suppressAutoHyphens w:val="0"/>
      <w:spacing w:line="360" w:lineRule="auto"/>
      <w:ind w:firstLine="720"/>
      <w:jc w:val="both"/>
    </w:pPr>
    <w:rPr>
      <w:w w:val="109"/>
    </w:rPr>
  </w:style>
  <w:style w:type="paragraph" w:customStyle="1" w:styleId="1c">
    <w:name w:val="Обычный 1"/>
    <w:basedOn w:val="a"/>
    <w:rsid w:val="00C569AD"/>
    <w:pPr>
      <w:suppressAutoHyphens w:val="0"/>
      <w:ind w:firstLine="720"/>
      <w:jc w:val="both"/>
    </w:pPr>
    <w:rPr>
      <w:rFonts w:ascii="Arial" w:hAnsi="Arial"/>
      <w:szCs w:val="20"/>
    </w:rPr>
  </w:style>
  <w:style w:type="paragraph" w:customStyle="1" w:styleId="xl65">
    <w:name w:val="xl65"/>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pPr>
  </w:style>
  <w:style w:type="paragraph" w:customStyle="1" w:styleId="xl66">
    <w:name w:val="xl66"/>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pPr>
  </w:style>
  <w:style w:type="paragraph" w:customStyle="1" w:styleId="xl67">
    <w:name w:val="xl67"/>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pPr>
  </w:style>
  <w:style w:type="paragraph" w:customStyle="1" w:styleId="xl68">
    <w:name w:val="xl68"/>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jc w:val="center"/>
    </w:pPr>
    <w:rPr>
      <w:rFonts w:ascii="Arial" w:hAnsi="Arial" w:cs="Arial"/>
    </w:rPr>
  </w:style>
  <w:style w:type="paragraph" w:customStyle="1" w:styleId="xl69">
    <w:name w:val="xl69"/>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jc w:val="center"/>
    </w:pPr>
  </w:style>
  <w:style w:type="paragraph" w:customStyle="1" w:styleId="xl70">
    <w:name w:val="xl70"/>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jc w:val="center"/>
    </w:pPr>
  </w:style>
  <w:style w:type="paragraph" w:customStyle="1" w:styleId="xl71">
    <w:name w:val="xl71"/>
    <w:basedOn w:val="a"/>
    <w:rsid w:val="00C569AD"/>
    <w:pPr>
      <w:pBdr>
        <w:top w:val="single" w:sz="4" w:space="0" w:color="000000"/>
        <w:left w:val="single" w:sz="4" w:space="0" w:color="000000"/>
        <w:right w:val="single" w:sz="4" w:space="0" w:color="000000"/>
      </w:pBdr>
      <w:suppressAutoHyphens w:val="0"/>
      <w:spacing w:before="28" w:after="100"/>
      <w:jc w:val="center"/>
    </w:pPr>
  </w:style>
  <w:style w:type="paragraph" w:customStyle="1" w:styleId="xl72">
    <w:name w:val="xl72"/>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jc w:val="center"/>
    </w:pPr>
    <w:rPr>
      <w:rFonts w:ascii="Arial" w:hAnsi="Arial" w:cs="Arial"/>
    </w:rPr>
  </w:style>
  <w:style w:type="paragraph" w:customStyle="1" w:styleId="xl73">
    <w:name w:val="xl73"/>
    <w:basedOn w:val="a"/>
    <w:rsid w:val="00C569AD"/>
    <w:pPr>
      <w:pBdr>
        <w:bottom w:val="single" w:sz="4" w:space="0" w:color="000000"/>
      </w:pBdr>
      <w:suppressAutoHyphens w:val="0"/>
      <w:spacing w:before="28" w:after="100"/>
    </w:pPr>
    <w:rPr>
      <w:rFonts w:ascii="Arial" w:hAnsi="Arial" w:cs="Arial"/>
      <w:color w:val="000000"/>
    </w:rPr>
  </w:style>
  <w:style w:type="paragraph" w:customStyle="1" w:styleId="xl74">
    <w:name w:val="xl74"/>
    <w:basedOn w:val="a"/>
    <w:rsid w:val="00C569AD"/>
    <w:pPr>
      <w:suppressAutoHyphens w:val="0"/>
      <w:spacing w:before="28" w:after="100"/>
    </w:pPr>
  </w:style>
  <w:style w:type="paragraph" w:customStyle="1" w:styleId="xl75">
    <w:name w:val="xl75"/>
    <w:basedOn w:val="a"/>
    <w:rsid w:val="00C569AD"/>
    <w:pPr>
      <w:pBdr>
        <w:top w:val="single" w:sz="4" w:space="0" w:color="000000"/>
        <w:left w:val="single" w:sz="4" w:space="0" w:color="000000"/>
        <w:bottom w:val="single" w:sz="4" w:space="0" w:color="000000"/>
        <w:right w:val="single" w:sz="4" w:space="0" w:color="000000"/>
      </w:pBdr>
      <w:shd w:val="clear" w:color="auto" w:fill="FFFF00"/>
      <w:suppressAutoHyphens w:val="0"/>
      <w:spacing w:before="28" w:after="100"/>
      <w:jc w:val="center"/>
    </w:pPr>
  </w:style>
  <w:style w:type="paragraph" w:customStyle="1" w:styleId="xl76">
    <w:name w:val="xl76"/>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pPr>
    <w:rPr>
      <w:color w:val="000000"/>
    </w:rPr>
  </w:style>
  <w:style w:type="paragraph" w:customStyle="1" w:styleId="xl77">
    <w:name w:val="xl77"/>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jc w:val="center"/>
    </w:pPr>
    <w:rPr>
      <w:color w:val="000000"/>
    </w:rPr>
  </w:style>
  <w:style w:type="paragraph" w:customStyle="1" w:styleId="xl78">
    <w:name w:val="xl78"/>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jc w:val="center"/>
    </w:pPr>
    <w:rPr>
      <w:color w:val="000000"/>
      <w:sz w:val="16"/>
      <w:szCs w:val="16"/>
    </w:rPr>
  </w:style>
  <w:style w:type="paragraph" w:customStyle="1" w:styleId="xl79">
    <w:name w:val="xl79"/>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jc w:val="center"/>
    </w:pPr>
    <w:rPr>
      <w:color w:val="000000"/>
      <w:sz w:val="16"/>
      <w:szCs w:val="16"/>
    </w:rPr>
  </w:style>
  <w:style w:type="paragraph" w:customStyle="1" w:styleId="xl80">
    <w:name w:val="xl80"/>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jc w:val="center"/>
    </w:pPr>
    <w:rPr>
      <w:rFonts w:ascii="Arial" w:hAnsi="Arial" w:cs="Arial"/>
      <w:color w:val="000000"/>
      <w:sz w:val="16"/>
      <w:szCs w:val="16"/>
    </w:rPr>
  </w:style>
  <w:style w:type="paragraph" w:customStyle="1" w:styleId="xl81">
    <w:name w:val="xl81"/>
    <w:basedOn w:val="a"/>
    <w:rsid w:val="00C569AD"/>
    <w:pPr>
      <w:pBdr>
        <w:left w:val="single" w:sz="4" w:space="0" w:color="000000"/>
        <w:right w:val="single" w:sz="4" w:space="0" w:color="000000"/>
      </w:pBdr>
      <w:suppressAutoHyphens w:val="0"/>
      <w:spacing w:before="28" w:after="100"/>
    </w:pPr>
  </w:style>
  <w:style w:type="paragraph" w:customStyle="1" w:styleId="xl82">
    <w:name w:val="xl82"/>
    <w:basedOn w:val="a"/>
    <w:rsid w:val="00C569AD"/>
    <w:pPr>
      <w:pBdr>
        <w:top w:val="single" w:sz="4" w:space="0" w:color="000000"/>
        <w:bottom w:val="single" w:sz="4" w:space="0" w:color="000000"/>
        <w:right w:val="single" w:sz="4" w:space="0" w:color="000000"/>
      </w:pBdr>
      <w:suppressAutoHyphens w:val="0"/>
      <w:spacing w:before="28" w:after="100"/>
      <w:jc w:val="center"/>
    </w:pPr>
    <w:rPr>
      <w:rFonts w:ascii="Arial" w:hAnsi="Arial" w:cs="Arial"/>
      <w:color w:val="000000"/>
    </w:rPr>
  </w:style>
  <w:style w:type="paragraph" w:customStyle="1" w:styleId="xl83">
    <w:name w:val="xl83"/>
    <w:basedOn w:val="a"/>
    <w:rsid w:val="00C569AD"/>
    <w:pPr>
      <w:pBdr>
        <w:top w:val="single" w:sz="4" w:space="0" w:color="000000"/>
        <w:bottom w:val="single" w:sz="4" w:space="0" w:color="000000"/>
        <w:right w:val="single" w:sz="4" w:space="0" w:color="000000"/>
      </w:pBdr>
      <w:suppressAutoHyphens w:val="0"/>
      <w:spacing w:before="28" w:after="100"/>
    </w:pPr>
  </w:style>
  <w:style w:type="paragraph" w:customStyle="1" w:styleId="xl84">
    <w:name w:val="xl84"/>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pPr>
  </w:style>
  <w:style w:type="paragraph" w:customStyle="1" w:styleId="xl85">
    <w:name w:val="xl85"/>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jc w:val="center"/>
    </w:pPr>
    <w:rPr>
      <w:rFonts w:ascii="Arial" w:hAnsi="Arial" w:cs="Arial"/>
      <w:color w:val="000000"/>
    </w:rPr>
  </w:style>
  <w:style w:type="paragraph" w:customStyle="1" w:styleId="xl86">
    <w:name w:val="xl86"/>
    <w:basedOn w:val="a"/>
    <w:rsid w:val="00C569AD"/>
    <w:pPr>
      <w:suppressAutoHyphens w:val="0"/>
      <w:spacing w:before="28" w:after="100"/>
    </w:pPr>
  </w:style>
  <w:style w:type="paragraph" w:customStyle="1" w:styleId="xl87">
    <w:name w:val="xl87"/>
    <w:basedOn w:val="a"/>
    <w:rsid w:val="00C569AD"/>
    <w:pPr>
      <w:pBdr>
        <w:top w:val="single" w:sz="4" w:space="0" w:color="000000"/>
        <w:bottom w:val="single" w:sz="4" w:space="0" w:color="000000"/>
        <w:right w:val="single" w:sz="4" w:space="0" w:color="000000"/>
      </w:pBdr>
      <w:suppressAutoHyphens w:val="0"/>
      <w:spacing w:before="28" w:after="100"/>
    </w:pPr>
    <w:rPr>
      <w:color w:val="000000"/>
    </w:rPr>
  </w:style>
  <w:style w:type="paragraph" w:customStyle="1" w:styleId="xl88">
    <w:name w:val="xl88"/>
    <w:basedOn w:val="a"/>
    <w:rsid w:val="00C569AD"/>
    <w:pPr>
      <w:pBdr>
        <w:top w:val="single" w:sz="4" w:space="0" w:color="000000"/>
        <w:left w:val="single" w:sz="4" w:space="0" w:color="000000"/>
        <w:bottom w:val="single" w:sz="4" w:space="0" w:color="000000"/>
      </w:pBdr>
      <w:suppressAutoHyphens w:val="0"/>
      <w:spacing w:before="28" w:after="100"/>
      <w:jc w:val="center"/>
    </w:pPr>
    <w:rPr>
      <w:color w:val="000000"/>
      <w:sz w:val="16"/>
      <w:szCs w:val="16"/>
    </w:rPr>
  </w:style>
  <w:style w:type="paragraph" w:customStyle="1" w:styleId="af9">
    <w:name w:val="После таблицы"/>
    <w:basedOn w:val="a"/>
    <w:rsid w:val="00C569AD"/>
    <w:pPr>
      <w:suppressAutoHyphens w:val="0"/>
      <w:spacing w:before="120"/>
      <w:ind w:firstLine="567"/>
    </w:pPr>
    <w:rPr>
      <w:rFonts w:cs="Calibri"/>
    </w:rPr>
  </w:style>
  <w:style w:type="paragraph" w:customStyle="1" w:styleId="headertext">
    <w:name w:val="headertext"/>
    <w:basedOn w:val="a"/>
    <w:rsid w:val="00C569AD"/>
    <w:pPr>
      <w:suppressAutoHyphens w:val="0"/>
      <w:spacing w:before="28" w:after="100"/>
    </w:pPr>
  </w:style>
  <w:style w:type="character" w:customStyle="1" w:styleId="35">
    <w:name w:val="Основной текст (3)_"/>
    <w:link w:val="36"/>
    <w:uiPriority w:val="99"/>
    <w:locked/>
    <w:rsid w:val="00C569AD"/>
    <w:rPr>
      <w:rFonts w:ascii="Times New Roman" w:hAnsi="Times New Roman" w:cs="Times New Roman"/>
      <w:sz w:val="27"/>
      <w:szCs w:val="27"/>
      <w:shd w:val="clear" w:color="auto" w:fill="FFFFFF"/>
    </w:rPr>
  </w:style>
  <w:style w:type="paragraph" w:customStyle="1" w:styleId="36">
    <w:name w:val="Основной текст (3)"/>
    <w:basedOn w:val="a"/>
    <w:link w:val="35"/>
    <w:uiPriority w:val="99"/>
    <w:rsid w:val="00C569AD"/>
    <w:pPr>
      <w:shd w:val="clear" w:color="auto" w:fill="FFFFFF"/>
      <w:tabs>
        <w:tab w:val="clear" w:pos="708"/>
      </w:tabs>
      <w:suppressAutoHyphens w:val="0"/>
      <w:spacing w:after="2160" w:line="240" w:lineRule="atLeast"/>
      <w:ind w:hanging="2100"/>
      <w:jc w:val="center"/>
    </w:pPr>
    <w:rPr>
      <w:rFonts w:eastAsia="Calibri"/>
      <w:kern w:val="0"/>
      <w:sz w:val="27"/>
      <w:szCs w:val="27"/>
      <w:lang/>
    </w:rPr>
  </w:style>
  <w:style w:type="character" w:customStyle="1" w:styleId="afa">
    <w:name w:val="Основной текст_"/>
    <w:link w:val="140"/>
    <w:uiPriority w:val="99"/>
    <w:locked/>
    <w:rsid w:val="00C569AD"/>
    <w:rPr>
      <w:rFonts w:ascii="Times New Roman" w:hAnsi="Times New Roman" w:cs="Times New Roman"/>
      <w:shd w:val="clear" w:color="auto" w:fill="FFFFFF"/>
    </w:rPr>
  </w:style>
  <w:style w:type="paragraph" w:customStyle="1" w:styleId="140">
    <w:name w:val="Основной текст14"/>
    <w:basedOn w:val="a"/>
    <w:link w:val="afa"/>
    <w:uiPriority w:val="99"/>
    <w:rsid w:val="00C569AD"/>
    <w:pPr>
      <w:shd w:val="clear" w:color="auto" w:fill="FFFFFF"/>
      <w:tabs>
        <w:tab w:val="clear" w:pos="708"/>
      </w:tabs>
      <w:suppressAutoHyphens w:val="0"/>
      <w:spacing w:line="480" w:lineRule="exact"/>
      <w:ind w:hanging="380"/>
    </w:pPr>
    <w:rPr>
      <w:rFonts w:eastAsia="Calibri"/>
      <w:kern w:val="0"/>
      <w:sz w:val="20"/>
      <w:szCs w:val="20"/>
      <w:lang/>
    </w:rPr>
  </w:style>
  <w:style w:type="paragraph" w:customStyle="1" w:styleId="afb">
    <w:name w:val="новый"/>
    <w:basedOn w:val="a"/>
    <w:rsid w:val="00C569AD"/>
    <w:pPr>
      <w:tabs>
        <w:tab w:val="clear" w:pos="708"/>
      </w:tabs>
      <w:suppressAutoHyphens w:val="0"/>
      <w:spacing w:line="240" w:lineRule="auto"/>
      <w:ind w:firstLine="851"/>
      <w:jc w:val="both"/>
    </w:pPr>
    <w:rPr>
      <w:rFonts w:ascii="Arial" w:hAnsi="Arial"/>
      <w:spacing w:val="16"/>
      <w:kern w:val="0"/>
      <w:szCs w:val="20"/>
      <w:lang w:eastAsia="ru-RU"/>
    </w:rPr>
  </w:style>
  <w:style w:type="character" w:customStyle="1" w:styleId="1d">
    <w:name w:val="Основной шрифт абзаца1"/>
    <w:rsid w:val="00C569AD"/>
  </w:style>
  <w:style w:type="character" w:customStyle="1" w:styleId="WW8Num1z0">
    <w:name w:val="WW8Num1z0"/>
    <w:rsid w:val="00C569AD"/>
    <w:rPr>
      <w:color w:val="000000"/>
    </w:rPr>
  </w:style>
  <w:style w:type="character" w:customStyle="1" w:styleId="WW8Num5z0">
    <w:name w:val="WW8Num5z0"/>
    <w:rsid w:val="00C569AD"/>
    <w:rPr>
      <w:rFonts w:ascii="Symbol" w:hAnsi="Symbol" w:cs="OpenSymbol" w:hint="default"/>
    </w:rPr>
  </w:style>
  <w:style w:type="character" w:customStyle="1" w:styleId="WW8Num6z0">
    <w:name w:val="WW8Num6z0"/>
    <w:rsid w:val="00C569AD"/>
    <w:rPr>
      <w:rFonts w:ascii="Symbol" w:hAnsi="Symbol" w:cs="OpenSymbol" w:hint="default"/>
    </w:rPr>
  </w:style>
  <w:style w:type="character" w:customStyle="1" w:styleId="81">
    <w:name w:val="Основной шрифт абзаца8"/>
    <w:rsid w:val="00C569AD"/>
  </w:style>
  <w:style w:type="character" w:customStyle="1" w:styleId="71">
    <w:name w:val="Основной шрифт абзаца7"/>
    <w:rsid w:val="00C569AD"/>
  </w:style>
  <w:style w:type="character" w:customStyle="1" w:styleId="63">
    <w:name w:val="Основной шрифт абзаца6"/>
    <w:rsid w:val="00C569AD"/>
  </w:style>
  <w:style w:type="character" w:customStyle="1" w:styleId="51">
    <w:name w:val="Основной шрифт абзаца5"/>
    <w:rsid w:val="00C569AD"/>
  </w:style>
  <w:style w:type="character" w:customStyle="1" w:styleId="43">
    <w:name w:val="Основной шрифт абзаца4"/>
    <w:rsid w:val="00C569AD"/>
  </w:style>
  <w:style w:type="character" w:customStyle="1" w:styleId="37">
    <w:name w:val="Основной шрифт абзаца3"/>
    <w:rsid w:val="00C569AD"/>
  </w:style>
  <w:style w:type="character" w:customStyle="1" w:styleId="25">
    <w:name w:val="Основной шрифт абзаца2"/>
    <w:rsid w:val="00C569AD"/>
  </w:style>
  <w:style w:type="character" w:customStyle="1" w:styleId="WW8Num2z0">
    <w:name w:val="WW8Num2z0"/>
    <w:rsid w:val="00C569AD"/>
    <w:rPr>
      <w:sz w:val="24"/>
      <w:szCs w:val="24"/>
    </w:rPr>
  </w:style>
  <w:style w:type="character" w:customStyle="1" w:styleId="afc">
    <w:name w:val="Знак"/>
    <w:rsid w:val="00C569AD"/>
    <w:rPr>
      <w:rFonts w:ascii="Times New Roman" w:eastAsia="SimSun" w:hAnsi="Times New Roman" w:cs="Times New Roman" w:hint="default"/>
      <w:sz w:val="28"/>
      <w:szCs w:val="28"/>
    </w:rPr>
  </w:style>
  <w:style w:type="character" w:customStyle="1" w:styleId="WW-">
    <w:name w:val="WW- Знак"/>
    <w:rsid w:val="00C569AD"/>
    <w:rPr>
      <w:rFonts w:ascii="Times New Roman" w:hAnsi="Times New Roman" w:cs="Times New Roman" w:hint="default"/>
      <w:sz w:val="24"/>
      <w:szCs w:val="22"/>
    </w:rPr>
  </w:style>
  <w:style w:type="character" w:customStyle="1" w:styleId="1e">
    <w:name w:val="Номер страницы1"/>
    <w:basedOn w:val="1d"/>
    <w:rsid w:val="00C569AD"/>
  </w:style>
  <w:style w:type="character" w:customStyle="1" w:styleId="1f">
    <w:name w:val="Просмотренная гиперссылка1"/>
    <w:rsid w:val="00C569AD"/>
    <w:rPr>
      <w:color w:val="800080"/>
      <w:u w:val="single"/>
    </w:rPr>
  </w:style>
  <w:style w:type="character" w:customStyle="1" w:styleId="afd">
    <w:name w:val="Маркеры списка"/>
    <w:rsid w:val="00C569AD"/>
    <w:rPr>
      <w:rFonts w:ascii="OpenSymbol" w:eastAsia="OpenSymbol" w:hAnsi="OpenSymbol" w:cs="OpenSymbol" w:hint="default"/>
    </w:rPr>
  </w:style>
  <w:style w:type="character" w:customStyle="1" w:styleId="afe">
    <w:name w:val="Текст сноски Знак"/>
    <w:rsid w:val="00C569AD"/>
    <w:rPr>
      <w:rFonts w:ascii="Times New Roman" w:eastAsia="Calibri" w:hAnsi="Times New Roman" w:cs="Times New Roman" w:hint="default"/>
      <w:sz w:val="20"/>
      <w:szCs w:val="20"/>
    </w:rPr>
  </w:style>
  <w:style w:type="character" w:customStyle="1" w:styleId="aff">
    <w:name w:val="Текст выноски Знак"/>
    <w:rsid w:val="00C569AD"/>
    <w:rPr>
      <w:rFonts w:ascii="Tahoma" w:eastAsia="Calibri" w:hAnsi="Tahoma" w:cs="Tahoma" w:hint="default"/>
      <w:sz w:val="16"/>
      <w:szCs w:val="16"/>
    </w:rPr>
  </w:style>
  <w:style w:type="character" w:customStyle="1" w:styleId="1f0">
    <w:name w:val="Знак сноски1"/>
    <w:rsid w:val="00C569AD"/>
    <w:rPr>
      <w:vertAlign w:val="superscript"/>
    </w:rPr>
  </w:style>
  <w:style w:type="character" w:customStyle="1" w:styleId="Normal">
    <w:name w:val="Normal Знак"/>
    <w:rsid w:val="00C569AD"/>
    <w:rPr>
      <w:rFonts w:ascii="Times New Roman" w:eastAsia="Times New Roman" w:hAnsi="Times New Roman" w:cs="Times New Roman" w:hint="default"/>
      <w:szCs w:val="20"/>
    </w:rPr>
  </w:style>
  <w:style w:type="character" w:customStyle="1" w:styleId="aff0">
    <w:name w:val="СРО Основной Знак"/>
    <w:rsid w:val="00C569AD"/>
    <w:rPr>
      <w:rFonts w:ascii="Times New Roman" w:eastAsia="Times New Roman" w:hAnsi="Times New Roman" w:cs="Times New Roman" w:hint="default"/>
      <w:color w:val="000000"/>
      <w:sz w:val="24"/>
      <w:szCs w:val="24"/>
    </w:rPr>
  </w:style>
  <w:style w:type="character" w:customStyle="1" w:styleId="1f1">
    <w:name w:val="Замещающий текст1"/>
    <w:rsid w:val="00C569AD"/>
    <w:rPr>
      <w:color w:val="808080"/>
    </w:rPr>
  </w:style>
  <w:style w:type="character" w:customStyle="1" w:styleId="S1">
    <w:name w:val="S_Обычный Знак"/>
    <w:rsid w:val="00C569AD"/>
    <w:rPr>
      <w:rFonts w:ascii="Times New Roman" w:eastAsia="Times New Roman" w:hAnsi="Times New Roman" w:cs="Times New Roman" w:hint="default"/>
      <w:w w:val="109"/>
      <w:sz w:val="24"/>
      <w:szCs w:val="24"/>
    </w:rPr>
  </w:style>
  <w:style w:type="character" w:customStyle="1" w:styleId="apple-converted-space">
    <w:name w:val="apple-converted-space"/>
    <w:basedOn w:val="1d"/>
    <w:rsid w:val="00C569AD"/>
  </w:style>
  <w:style w:type="character" w:customStyle="1" w:styleId="ListLabel1">
    <w:name w:val="ListLabel 1"/>
    <w:rsid w:val="00C569AD"/>
    <w:rPr>
      <w:b w:val="0"/>
      <w:bCs w:val="0"/>
      <w:color w:val="000000"/>
    </w:rPr>
  </w:style>
  <w:style w:type="character" w:customStyle="1" w:styleId="ListLabel2">
    <w:name w:val="ListLabel 2"/>
    <w:rsid w:val="00C569AD"/>
    <w:rPr>
      <w:rFonts w:ascii="OpenSymbol" w:hAnsi="OpenSymbol" w:cs="OpenSymbol" w:hint="default"/>
    </w:rPr>
  </w:style>
  <w:style w:type="character" w:customStyle="1" w:styleId="ListLabel3">
    <w:name w:val="ListLabel 3"/>
    <w:rsid w:val="00C569AD"/>
    <w:rPr>
      <w:color w:val="00000A"/>
    </w:rPr>
  </w:style>
  <w:style w:type="character" w:customStyle="1" w:styleId="ListLabel4">
    <w:name w:val="ListLabel 4"/>
    <w:rsid w:val="00C569AD"/>
    <w:rPr>
      <w:sz w:val="24"/>
      <w:szCs w:val="24"/>
    </w:rPr>
  </w:style>
  <w:style w:type="character" w:customStyle="1" w:styleId="ListLabel5">
    <w:name w:val="ListLabel 5"/>
    <w:rsid w:val="00C569AD"/>
    <w:rPr>
      <w:rFonts w:ascii="Courier New" w:hAnsi="Courier New" w:cs="Courier New" w:hint="default"/>
    </w:rPr>
  </w:style>
  <w:style w:type="character" w:customStyle="1" w:styleId="ListLabel6">
    <w:name w:val="ListLabel 6"/>
    <w:rsid w:val="00C569AD"/>
    <w:rPr>
      <w:rFonts w:ascii="PragmaticaC" w:eastAsia="PragmaticaC" w:hAnsi="PragmaticaC" w:hint="default"/>
      <w:b w:val="0"/>
      <w:bCs w:val="0"/>
      <w:color w:val="231F20"/>
    </w:rPr>
  </w:style>
  <w:style w:type="character" w:customStyle="1" w:styleId="ListLabel7">
    <w:name w:val="ListLabel 7"/>
    <w:rsid w:val="00C569AD"/>
    <w:rPr>
      <w:b/>
      <w:bCs w:val="0"/>
    </w:rPr>
  </w:style>
  <w:style w:type="character" w:customStyle="1" w:styleId="1">
    <w:name w:val="Основной текст Знак1"/>
    <w:basedOn w:val="a1"/>
    <w:link w:val="a0"/>
    <w:locked/>
    <w:rsid w:val="00C569AD"/>
    <w:rPr>
      <w:rFonts w:ascii="Times New Roman" w:eastAsia="Times New Roman" w:hAnsi="Times New Roman" w:cs="Times New Roman"/>
      <w:kern w:val="2"/>
      <w:sz w:val="24"/>
      <w:szCs w:val="24"/>
      <w:lang w:eastAsia="ar-SA"/>
    </w:rPr>
  </w:style>
  <w:style w:type="character" w:customStyle="1" w:styleId="10">
    <w:name w:val="Верхний колонтитул Знак1"/>
    <w:basedOn w:val="a1"/>
    <w:link w:val="a7"/>
    <w:semiHidden/>
    <w:locked/>
    <w:rsid w:val="00C569AD"/>
    <w:rPr>
      <w:rFonts w:ascii="Times New Roman" w:eastAsia="Times New Roman" w:hAnsi="Times New Roman" w:cs="Times New Roman"/>
      <w:kern w:val="2"/>
      <w:sz w:val="24"/>
      <w:szCs w:val="24"/>
      <w:lang w:eastAsia="ar-SA"/>
    </w:rPr>
  </w:style>
  <w:style w:type="character" w:customStyle="1" w:styleId="11">
    <w:name w:val="Нижний колонтитул Знак1"/>
    <w:basedOn w:val="a1"/>
    <w:link w:val="a9"/>
    <w:semiHidden/>
    <w:locked/>
    <w:rsid w:val="00C569AD"/>
    <w:rPr>
      <w:rFonts w:ascii="Times New Roman" w:eastAsia="Times New Roman" w:hAnsi="Times New Roman" w:cs="Times New Roman"/>
      <w:kern w:val="2"/>
      <w:sz w:val="24"/>
      <w:szCs w:val="24"/>
      <w:lang w:eastAsia="ar-SA"/>
    </w:rPr>
  </w:style>
  <w:style w:type="character" w:customStyle="1" w:styleId="14">
    <w:name w:val="Основной текст с отступом Знак1"/>
    <w:basedOn w:val="a1"/>
    <w:link w:val="af0"/>
    <w:semiHidden/>
    <w:locked/>
    <w:rsid w:val="00C569AD"/>
    <w:rPr>
      <w:rFonts w:ascii="Times New Roman" w:eastAsia="Times New Roman" w:hAnsi="Times New Roman" w:cs="Times New Roman"/>
      <w:kern w:val="2"/>
      <w:sz w:val="24"/>
      <w:szCs w:val="24"/>
      <w:lang w:eastAsia="ar-SA"/>
    </w:rPr>
  </w:style>
  <w:style w:type="character" w:customStyle="1" w:styleId="13">
    <w:name w:val="Название Знак1"/>
    <w:basedOn w:val="a1"/>
    <w:link w:val="ae"/>
    <w:locked/>
    <w:rsid w:val="00C569AD"/>
    <w:rPr>
      <w:rFonts w:ascii="Times New Roman" w:eastAsia="Times New Roman" w:hAnsi="Times New Roman" w:cs="Times New Roman"/>
      <w:b/>
      <w:bCs/>
      <w:kern w:val="2"/>
      <w:sz w:val="36"/>
      <w:szCs w:val="24"/>
      <w:lang w:eastAsia="ar-SA"/>
    </w:rPr>
  </w:style>
  <w:style w:type="character" w:customStyle="1" w:styleId="12">
    <w:name w:val="Подзаголовок Знак1"/>
    <w:basedOn w:val="a1"/>
    <w:link w:val="ac"/>
    <w:locked/>
    <w:rsid w:val="00C569AD"/>
    <w:rPr>
      <w:rFonts w:ascii="Times New Roman" w:eastAsia="SimSun" w:hAnsi="Times New Roman" w:cs="Times New Roman"/>
      <w:b/>
      <w:i/>
      <w:iCs/>
      <w:kern w:val="2"/>
      <w:sz w:val="20"/>
      <w:szCs w:val="24"/>
      <w:lang w:eastAsia="ar-SA"/>
    </w:rPr>
  </w:style>
  <w:style w:type="character" w:customStyle="1" w:styleId="aff1">
    <w:name w:val="Основной текст + Полужирный"/>
    <w:uiPriority w:val="99"/>
    <w:rsid w:val="00C569AD"/>
    <w:rPr>
      <w:rFonts w:ascii="Times New Roman" w:hAnsi="Times New Roman" w:cs="Times New Roman" w:hint="default"/>
      <w:b/>
      <w:bCs/>
      <w:spacing w:val="0"/>
      <w:sz w:val="22"/>
      <w:szCs w:val="22"/>
    </w:rPr>
  </w:style>
  <w:style w:type="table" w:styleId="aff2">
    <w:name w:val="Table Grid"/>
    <w:basedOn w:val="a2"/>
    <w:uiPriority w:val="59"/>
    <w:rsid w:val="00C569A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Balloon Text"/>
    <w:basedOn w:val="a"/>
    <w:link w:val="1f2"/>
    <w:uiPriority w:val="99"/>
    <w:semiHidden/>
    <w:unhideWhenUsed/>
    <w:rsid w:val="00C84A03"/>
    <w:pPr>
      <w:spacing w:line="240" w:lineRule="auto"/>
    </w:pPr>
    <w:rPr>
      <w:rFonts w:ascii="Segoe UI" w:hAnsi="Segoe UI" w:cs="Segoe UI"/>
      <w:sz w:val="18"/>
      <w:szCs w:val="18"/>
    </w:rPr>
  </w:style>
  <w:style w:type="character" w:customStyle="1" w:styleId="1f2">
    <w:name w:val="Текст выноски Знак1"/>
    <w:basedOn w:val="a1"/>
    <w:link w:val="aff3"/>
    <w:uiPriority w:val="99"/>
    <w:semiHidden/>
    <w:rsid w:val="00C84A03"/>
    <w:rPr>
      <w:rFonts w:ascii="Segoe UI" w:eastAsia="Times New Roman" w:hAnsi="Segoe UI" w:cs="Segoe UI"/>
      <w:kern w:val="2"/>
      <w:sz w:val="18"/>
      <w:szCs w:val="18"/>
      <w:lang w:eastAsia="ar-SA"/>
    </w:rPr>
  </w:style>
  <w:style w:type="paragraph" w:customStyle="1" w:styleId="Standard">
    <w:name w:val="Standard"/>
    <w:rsid w:val="00F40F95"/>
    <w:pPr>
      <w:widowControl w:val="0"/>
      <w:suppressAutoHyphens/>
      <w:autoSpaceDN w:val="0"/>
    </w:pPr>
    <w:rPr>
      <w:rFonts w:ascii="Times New Roman" w:eastAsia="Lucida Sans Unicode" w:hAnsi="Times New Roman" w:cs="Tahoma"/>
      <w:kern w:val="3"/>
      <w:sz w:val="28"/>
      <w:szCs w:val="24"/>
    </w:rPr>
  </w:style>
  <w:style w:type="paragraph" w:customStyle="1" w:styleId="TableContents">
    <w:name w:val="Table Contents"/>
    <w:basedOn w:val="Standard"/>
    <w:rsid w:val="00F40F95"/>
    <w:pPr>
      <w:suppressLineNumbers/>
    </w:pPr>
  </w:style>
  <w:style w:type="paragraph" w:styleId="aff4">
    <w:name w:val="Normal (Web)"/>
    <w:aliases w:val="Обычный (Web)"/>
    <w:basedOn w:val="a"/>
    <w:uiPriority w:val="99"/>
    <w:rsid w:val="00211BD1"/>
    <w:pPr>
      <w:tabs>
        <w:tab w:val="clear" w:pos="708"/>
      </w:tabs>
      <w:suppressAutoHyphens w:val="0"/>
      <w:spacing w:line="240" w:lineRule="auto"/>
    </w:pPr>
    <w:rPr>
      <w:kern w:val="0"/>
      <w:lang w:eastAsia="ru-RU"/>
    </w:rPr>
  </w:style>
  <w:style w:type="character" w:customStyle="1" w:styleId="ConsPlusNormal0">
    <w:name w:val="ConsPlusNormal Знак"/>
    <w:link w:val="ConsPlusNormal"/>
    <w:rsid w:val="001666B9"/>
    <w:rPr>
      <w:rFonts w:ascii="Arial" w:eastAsia="Times New Roman" w:hAnsi="Arial"/>
      <w:kern w:val="2"/>
      <w:sz w:val="22"/>
      <w:szCs w:val="22"/>
      <w:lang w:eastAsia="ar-SA" w:bidi="ar-SA"/>
    </w:rPr>
  </w:style>
  <w:style w:type="paragraph" w:customStyle="1" w:styleId="aff5">
    <w:name w:val="_ОБЫЧНЫЙ"/>
    <w:basedOn w:val="a"/>
    <w:rsid w:val="000211C4"/>
    <w:pPr>
      <w:widowControl w:val="0"/>
      <w:tabs>
        <w:tab w:val="clear" w:pos="708"/>
      </w:tabs>
      <w:spacing w:line="240" w:lineRule="auto"/>
      <w:ind w:firstLine="709"/>
      <w:jc w:val="both"/>
    </w:pPr>
    <w:rPr>
      <w:rFonts w:cs="Calibri"/>
      <w:kern w:val="0"/>
      <w:szCs w:val="20"/>
      <w:lang/>
    </w:rPr>
  </w:style>
  <w:style w:type="paragraph" w:customStyle="1" w:styleId="S2">
    <w:name w:val="S_Заголовок 2"/>
    <w:basedOn w:val="2"/>
    <w:rsid w:val="00AA05C7"/>
    <w:pPr>
      <w:keepNext w:val="0"/>
      <w:numPr>
        <w:ilvl w:val="1"/>
        <w:numId w:val="13"/>
      </w:numPr>
      <w:tabs>
        <w:tab w:val="clear" w:pos="708"/>
        <w:tab w:val="left" w:pos="927"/>
        <w:tab w:val="left" w:pos="1494"/>
      </w:tabs>
      <w:suppressAutoHyphens/>
      <w:spacing w:before="120" w:after="120" w:line="240" w:lineRule="auto"/>
      <w:ind w:left="0" w:firstLine="709"/>
      <w:jc w:val="both"/>
    </w:pPr>
    <w:rPr>
      <w:rFonts w:ascii="Times New Roman" w:eastAsia="Calibri" w:hAnsi="Times New Roman" w:cs="Calibri"/>
      <w:bCs w:val="0"/>
      <w:i w:val="0"/>
      <w:iCs w:val="0"/>
      <w:kern w:val="0"/>
      <w:sz w:val="24"/>
      <w:szCs w:val="24"/>
    </w:rPr>
  </w:style>
  <w:style w:type="paragraph" w:customStyle="1" w:styleId="S3">
    <w:name w:val="S_Заголовок 3"/>
    <w:basedOn w:val="3"/>
    <w:rsid w:val="00AA05C7"/>
    <w:pPr>
      <w:numPr>
        <w:ilvl w:val="2"/>
        <w:numId w:val="13"/>
      </w:numPr>
      <w:tabs>
        <w:tab w:val="clear" w:pos="720"/>
      </w:tabs>
      <w:spacing w:before="120" w:after="120" w:line="240" w:lineRule="auto"/>
      <w:ind w:left="0" w:firstLine="709"/>
    </w:pPr>
    <w:rPr>
      <w:rFonts w:ascii="Times New Roman" w:hAnsi="Times New Roman" w:cs="Calibri"/>
      <w:b w:val="0"/>
      <w:bCs w:val="0"/>
      <w:color w:val="auto"/>
      <w:kern w:val="0"/>
    </w:rPr>
  </w:style>
  <w:style w:type="paragraph" w:customStyle="1" w:styleId="S">
    <w:name w:val="S_Таблица"/>
    <w:basedOn w:val="a"/>
    <w:rsid w:val="00AA05C7"/>
    <w:pPr>
      <w:numPr>
        <w:numId w:val="15"/>
      </w:numPr>
      <w:tabs>
        <w:tab w:val="clear" w:pos="708"/>
      </w:tabs>
      <w:spacing w:line="240" w:lineRule="auto"/>
      <w:ind w:right="-2"/>
      <w:jc w:val="right"/>
    </w:pPr>
    <w:rPr>
      <w:rFonts w:cs="Calibri"/>
      <w:kern w:val="0"/>
    </w:rPr>
  </w:style>
  <w:style w:type="paragraph" w:customStyle="1" w:styleId="-S">
    <w:name w:val="- S_Маркированный"/>
    <w:basedOn w:val="a"/>
    <w:rsid w:val="00AA05C7"/>
    <w:pPr>
      <w:numPr>
        <w:numId w:val="14"/>
      </w:numPr>
      <w:tabs>
        <w:tab w:val="clear" w:pos="708"/>
        <w:tab w:val="left" w:pos="992"/>
      </w:tabs>
      <w:spacing w:line="240" w:lineRule="auto"/>
      <w:ind w:left="0" w:firstLine="709"/>
      <w:jc w:val="both"/>
    </w:pPr>
    <w:rPr>
      <w:rFonts w:cs="Calibri"/>
      <w:kern w:val="0"/>
    </w:rPr>
  </w:style>
  <w:style w:type="character" w:customStyle="1" w:styleId="S30">
    <w:name w:val="S_Заголовок 3 Знак Знак"/>
    <w:basedOn w:val="25"/>
    <w:rsid w:val="00AA05C7"/>
    <w:rPr>
      <w:sz w:val="24"/>
      <w:szCs w:val="24"/>
      <w:u w:val="single"/>
    </w:rPr>
  </w:style>
  <w:style w:type="character" w:customStyle="1" w:styleId="S10">
    <w:name w:val="S_Маркированный Знак Знак1"/>
    <w:basedOn w:val="25"/>
    <w:rsid w:val="00AA05C7"/>
    <w:rPr>
      <w:sz w:val="24"/>
      <w:szCs w:val="24"/>
      <w:lang w:val="ru-RU" w:eastAsia="ar-SA" w:bidi="ar-SA"/>
    </w:rPr>
  </w:style>
  <w:style w:type="character" w:customStyle="1" w:styleId="26">
    <w:name w:val="Основной текст (2)_"/>
    <w:basedOn w:val="a1"/>
    <w:link w:val="27"/>
    <w:locked/>
    <w:rsid w:val="001727F8"/>
    <w:rPr>
      <w:rFonts w:ascii="Palatino Linotype" w:eastAsia="Palatino Linotype" w:hAnsi="Palatino Linotype" w:cs="Palatino Linotype"/>
      <w:i/>
      <w:iCs/>
      <w:spacing w:val="20"/>
      <w:sz w:val="28"/>
      <w:szCs w:val="28"/>
      <w:shd w:val="clear" w:color="auto" w:fill="FFFFFF"/>
    </w:rPr>
  </w:style>
  <w:style w:type="paragraph" w:customStyle="1" w:styleId="27">
    <w:name w:val="Основной текст (2)"/>
    <w:basedOn w:val="a"/>
    <w:link w:val="26"/>
    <w:rsid w:val="001727F8"/>
    <w:pPr>
      <w:widowControl w:val="0"/>
      <w:shd w:val="clear" w:color="auto" w:fill="FFFFFF"/>
      <w:tabs>
        <w:tab w:val="clear" w:pos="708"/>
      </w:tabs>
      <w:suppressAutoHyphens w:val="0"/>
      <w:spacing w:after="180" w:line="0" w:lineRule="atLeast"/>
    </w:pPr>
    <w:rPr>
      <w:rFonts w:ascii="Palatino Linotype" w:eastAsia="Palatino Linotype" w:hAnsi="Palatino Linotype" w:cs="Palatino Linotype"/>
      <w:i/>
      <w:iCs/>
      <w:spacing w:val="20"/>
      <w:kern w:val="0"/>
      <w:sz w:val="28"/>
      <w:szCs w:val="28"/>
      <w:lang w:eastAsia="ru-RU"/>
    </w:rPr>
  </w:style>
  <w:style w:type="character" w:customStyle="1" w:styleId="2Arial">
    <w:name w:val="Основной текст (2) + Arial"/>
    <w:aliases w:val="9 pt,Не курсив,Интервал 0 pt"/>
    <w:basedOn w:val="26"/>
    <w:rsid w:val="001727F8"/>
    <w:rPr>
      <w:rFonts w:ascii="Arial" w:eastAsia="Arial" w:hAnsi="Arial" w:cs="Arial"/>
      <w:b/>
      <w:bCs/>
      <w:color w:val="000000"/>
      <w:spacing w:val="0"/>
      <w:w w:val="100"/>
      <w:position w:val="0"/>
      <w:sz w:val="18"/>
      <w:szCs w:val="18"/>
      <w:lang w:val="ru-RU" w:eastAsia="ru-RU" w:bidi="ru-RU"/>
    </w:rPr>
  </w:style>
  <w:style w:type="paragraph" w:customStyle="1" w:styleId="s13">
    <w:name w:val="s_13"/>
    <w:basedOn w:val="a"/>
    <w:rsid w:val="00860853"/>
    <w:pPr>
      <w:tabs>
        <w:tab w:val="clear" w:pos="708"/>
      </w:tabs>
      <w:suppressAutoHyphens w:val="0"/>
      <w:spacing w:line="240" w:lineRule="auto"/>
      <w:ind w:firstLine="720"/>
    </w:pPr>
    <w:rPr>
      <w:kern w:val="0"/>
      <w:lang w:eastAsia="ru-RU"/>
    </w:rPr>
  </w:style>
  <w:style w:type="paragraph" w:customStyle="1" w:styleId="s34">
    <w:name w:val="s_34"/>
    <w:basedOn w:val="a"/>
    <w:rsid w:val="00860853"/>
    <w:pPr>
      <w:tabs>
        <w:tab w:val="clear" w:pos="708"/>
      </w:tabs>
      <w:suppressAutoHyphens w:val="0"/>
      <w:spacing w:line="240" w:lineRule="auto"/>
      <w:jc w:val="center"/>
    </w:pPr>
    <w:rPr>
      <w:b/>
      <w:bCs/>
      <w:color w:val="000080"/>
      <w:kern w:val="0"/>
      <w:sz w:val="21"/>
      <w:szCs w:val="21"/>
      <w:lang w:eastAsia="ru-RU"/>
    </w:rPr>
  </w:style>
  <w:style w:type="paragraph" w:styleId="aff6">
    <w:name w:val="Plain Text"/>
    <w:basedOn w:val="a"/>
    <w:link w:val="aff7"/>
    <w:semiHidden/>
    <w:unhideWhenUsed/>
    <w:rsid w:val="000D2962"/>
    <w:pPr>
      <w:tabs>
        <w:tab w:val="clear" w:pos="708"/>
      </w:tabs>
      <w:suppressAutoHyphens w:val="0"/>
      <w:spacing w:line="240" w:lineRule="auto"/>
    </w:pPr>
    <w:rPr>
      <w:rFonts w:ascii="Courier New" w:hAnsi="Courier New" w:cs="Courier New"/>
      <w:kern w:val="0"/>
      <w:sz w:val="20"/>
      <w:szCs w:val="20"/>
      <w:lang w:eastAsia="ru-RU"/>
    </w:rPr>
  </w:style>
  <w:style w:type="character" w:customStyle="1" w:styleId="aff7">
    <w:name w:val="Текст Знак"/>
    <w:basedOn w:val="a1"/>
    <w:link w:val="aff6"/>
    <w:semiHidden/>
    <w:rsid w:val="000D2962"/>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87968421">
      <w:bodyDiv w:val="1"/>
      <w:marLeft w:val="0"/>
      <w:marRight w:val="0"/>
      <w:marTop w:val="0"/>
      <w:marBottom w:val="0"/>
      <w:divBdr>
        <w:top w:val="none" w:sz="0" w:space="0" w:color="auto"/>
        <w:left w:val="none" w:sz="0" w:space="0" w:color="auto"/>
        <w:bottom w:val="none" w:sz="0" w:space="0" w:color="auto"/>
        <w:right w:val="none" w:sz="0" w:space="0" w:color="auto"/>
      </w:divBdr>
    </w:div>
    <w:div w:id="152188968">
      <w:bodyDiv w:val="1"/>
      <w:marLeft w:val="0"/>
      <w:marRight w:val="0"/>
      <w:marTop w:val="0"/>
      <w:marBottom w:val="0"/>
      <w:divBdr>
        <w:top w:val="none" w:sz="0" w:space="0" w:color="auto"/>
        <w:left w:val="none" w:sz="0" w:space="0" w:color="auto"/>
        <w:bottom w:val="none" w:sz="0" w:space="0" w:color="auto"/>
        <w:right w:val="none" w:sz="0" w:space="0" w:color="auto"/>
      </w:divBdr>
    </w:div>
    <w:div w:id="357237801">
      <w:bodyDiv w:val="1"/>
      <w:marLeft w:val="0"/>
      <w:marRight w:val="0"/>
      <w:marTop w:val="0"/>
      <w:marBottom w:val="0"/>
      <w:divBdr>
        <w:top w:val="none" w:sz="0" w:space="0" w:color="auto"/>
        <w:left w:val="none" w:sz="0" w:space="0" w:color="auto"/>
        <w:bottom w:val="none" w:sz="0" w:space="0" w:color="auto"/>
        <w:right w:val="none" w:sz="0" w:space="0" w:color="auto"/>
      </w:divBdr>
    </w:div>
    <w:div w:id="730083467">
      <w:bodyDiv w:val="1"/>
      <w:marLeft w:val="0"/>
      <w:marRight w:val="0"/>
      <w:marTop w:val="0"/>
      <w:marBottom w:val="0"/>
      <w:divBdr>
        <w:top w:val="none" w:sz="0" w:space="0" w:color="auto"/>
        <w:left w:val="none" w:sz="0" w:space="0" w:color="auto"/>
        <w:bottom w:val="none" w:sz="0" w:space="0" w:color="auto"/>
        <w:right w:val="none" w:sz="0" w:space="0" w:color="auto"/>
      </w:divBdr>
    </w:div>
    <w:div w:id="200566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054;&#1073;&#1100;" TargetMode="External"/><Relationship Id="rId13" Type="http://schemas.openxmlformats.org/officeDocument/2006/relationships/hyperlink" Target="http://ru.wikipedia.org/wiki/&#1050;&#1072;&#1084;&#1077;&#1085;&#1100;-&#1085;&#1072;-&#1054;&#1073;&#1080;_(&#1089;&#1090;&#1072;&#1085;&#1094;&#1080;&#1103;)" TargetMode="External"/><Relationship Id="rId18" Type="http://schemas.openxmlformats.org/officeDocument/2006/relationships/image" Target="http://base.garant.ru/files/base/7362558/1075566646.png"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ru.wikipedia.org/wiki/&#1047;&#1072;&#1087;&#1072;&#1076;&#1085;&#1086;-&#1057;&#1080;&#1073;&#1080;&#1088;&#1089;&#1082;&#1072;&#1103;_&#1078;&#1077;&#1083;&#1077;&#1079;&#1085;&#1072;&#1103;_&#1076;&#1086;&#1088;&#1086;&#1075;&#1072;"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u.wikipedia.org/wiki/&#1055;&#1083;&#1086;&#1090;&#1080;&#1085;&#1085;&#1072;&#1103;_(&#1089;&#1090;&#1072;&#1085;&#1094;&#1080;&#1103;)" TargetMode="External"/><Relationship Id="rId20" Type="http://schemas.openxmlformats.org/officeDocument/2006/relationships/image" Target="http://base.garant.ru/files/base/7362558/72829070.p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1050;&#1072;&#1084;&#1077;&#1085;&#1100;-&#1085;&#1072;-&#1054;&#1073;&#1080;_(&#1089;&#1090;&#1072;&#1085;&#1094;&#1080;&#110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u.wikipedia.org/wiki/&#1041;&#1072;&#1088;&#1085;&#1072;&#1091;&#1083;" TargetMode="External"/><Relationship Id="rId23" Type="http://schemas.openxmlformats.org/officeDocument/2006/relationships/header" Target="header1.xml"/><Relationship Id="rId10" Type="http://schemas.openxmlformats.org/officeDocument/2006/relationships/hyperlink" Target="http://ru.wikipedia.org/wiki/&#1041;&#1072;&#1088;&#1085;&#1072;&#1091;&#1083;"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ru.wikipedia.org/wiki/&#1053;&#1086;&#1074;&#1086;&#1089;&#1080;&#1073;&#1080;&#1088;&#1089;&#1082;&#1086;&#1077;_&#1074;&#1086;&#1076;&#1086;&#1093;&#1088;&#1072;&#1085;&#1080;&#1083;&#1080;&#1097;&#1077;" TargetMode="External"/><Relationship Id="rId14" Type="http://schemas.openxmlformats.org/officeDocument/2006/relationships/hyperlink" Target="http://ru.wikipedia.org/wiki/&#1050;&#1072;&#1088;&#1072;&#1089;&#1091;&#1082;" TargetMode="External"/><Relationship Id="rId22" Type="http://schemas.openxmlformats.org/officeDocument/2006/relationships/image" Target="http://base.garant.ru/files/base/7362558/739758239.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C8E654-32D4-44BA-B409-1D8A29E9E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6474</Words>
  <Characters>36904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43292</CharactersWithSpaces>
  <SharedDoc>false</SharedDoc>
  <HLinks>
    <vt:vector size="72" baseType="variant">
      <vt:variant>
        <vt:i4>327805</vt:i4>
      </vt:variant>
      <vt:variant>
        <vt:i4>24</vt:i4>
      </vt:variant>
      <vt:variant>
        <vt:i4>0</vt:i4>
      </vt:variant>
      <vt:variant>
        <vt:i4>5</vt:i4>
      </vt:variant>
      <vt:variant>
        <vt:lpwstr>http://ru.wikipedia.org/wiki/Плотинная_(станция)</vt:lpwstr>
      </vt:variant>
      <vt:variant>
        <vt:lpwstr/>
      </vt:variant>
      <vt:variant>
        <vt:i4>7472224</vt:i4>
      </vt:variant>
      <vt:variant>
        <vt:i4>21</vt:i4>
      </vt:variant>
      <vt:variant>
        <vt:i4>0</vt:i4>
      </vt:variant>
      <vt:variant>
        <vt:i4>5</vt:i4>
      </vt:variant>
      <vt:variant>
        <vt:lpwstr>http://ru.wikipedia.org/wiki/Барнаул</vt:lpwstr>
      </vt:variant>
      <vt:variant>
        <vt:lpwstr/>
      </vt:variant>
      <vt:variant>
        <vt:i4>590957</vt:i4>
      </vt:variant>
      <vt:variant>
        <vt:i4>18</vt:i4>
      </vt:variant>
      <vt:variant>
        <vt:i4>0</vt:i4>
      </vt:variant>
      <vt:variant>
        <vt:i4>5</vt:i4>
      </vt:variant>
      <vt:variant>
        <vt:lpwstr>http://ru.wikipedia.org/wiki/Карасук</vt:lpwstr>
      </vt:variant>
      <vt:variant>
        <vt:lpwstr/>
      </vt:variant>
      <vt:variant>
        <vt:i4>74318945</vt:i4>
      </vt:variant>
      <vt:variant>
        <vt:i4>15</vt:i4>
      </vt:variant>
      <vt:variant>
        <vt:i4>0</vt:i4>
      </vt:variant>
      <vt:variant>
        <vt:i4>5</vt:i4>
      </vt:variant>
      <vt:variant>
        <vt:lpwstr>http://ru.wikipedia.org/wiki/Камень-на-Оби_(станция)</vt:lpwstr>
      </vt:variant>
      <vt:variant>
        <vt:lpwstr/>
      </vt:variant>
      <vt:variant>
        <vt:i4>2752549</vt:i4>
      </vt:variant>
      <vt:variant>
        <vt:i4>12</vt:i4>
      </vt:variant>
      <vt:variant>
        <vt:i4>0</vt:i4>
      </vt:variant>
      <vt:variant>
        <vt:i4>5</vt:i4>
      </vt:variant>
      <vt:variant>
        <vt:lpwstr>http://ru.wikipedia.org/wiki/Западно-Сибирская_железная_дорога</vt:lpwstr>
      </vt:variant>
      <vt:variant>
        <vt:lpwstr/>
      </vt:variant>
      <vt:variant>
        <vt:i4>74318945</vt:i4>
      </vt:variant>
      <vt:variant>
        <vt:i4>9</vt:i4>
      </vt:variant>
      <vt:variant>
        <vt:i4>0</vt:i4>
      </vt:variant>
      <vt:variant>
        <vt:i4>5</vt:i4>
      </vt:variant>
      <vt:variant>
        <vt:lpwstr>http://ru.wikipedia.org/wiki/Камень-на-Оби_(станция)</vt:lpwstr>
      </vt:variant>
      <vt:variant>
        <vt:lpwstr/>
      </vt:variant>
      <vt:variant>
        <vt:i4>7472224</vt:i4>
      </vt:variant>
      <vt:variant>
        <vt:i4>6</vt:i4>
      </vt:variant>
      <vt:variant>
        <vt:i4>0</vt:i4>
      </vt:variant>
      <vt:variant>
        <vt:i4>5</vt:i4>
      </vt:variant>
      <vt:variant>
        <vt:lpwstr>http://ru.wikipedia.org/wiki/Барнаул</vt:lpwstr>
      </vt:variant>
      <vt:variant>
        <vt:lpwstr/>
      </vt:variant>
      <vt:variant>
        <vt:i4>8257537</vt:i4>
      </vt:variant>
      <vt:variant>
        <vt:i4>3</vt:i4>
      </vt:variant>
      <vt:variant>
        <vt:i4>0</vt:i4>
      </vt:variant>
      <vt:variant>
        <vt:i4>5</vt:i4>
      </vt:variant>
      <vt:variant>
        <vt:lpwstr>http://ru.wikipedia.org/wiki/Новосибирское_водохранилище</vt:lpwstr>
      </vt:variant>
      <vt:variant>
        <vt:lpwstr/>
      </vt:variant>
      <vt:variant>
        <vt:i4>7996447</vt:i4>
      </vt:variant>
      <vt:variant>
        <vt:i4>0</vt:i4>
      </vt:variant>
      <vt:variant>
        <vt:i4>0</vt:i4>
      </vt:variant>
      <vt:variant>
        <vt:i4>5</vt:i4>
      </vt:variant>
      <vt:variant>
        <vt:lpwstr>http://ru.wikipedia.org/wiki/Обь</vt:lpwstr>
      </vt:variant>
      <vt:variant>
        <vt:lpwstr/>
      </vt:variant>
      <vt:variant>
        <vt:i4>6750258</vt:i4>
      </vt:variant>
      <vt:variant>
        <vt:i4>101704</vt:i4>
      </vt:variant>
      <vt:variant>
        <vt:i4>1025</vt:i4>
      </vt:variant>
      <vt:variant>
        <vt:i4>1</vt:i4>
      </vt:variant>
      <vt:variant>
        <vt:lpwstr>http://base.garant.ru/files/base/7362558/1075566646.png</vt:lpwstr>
      </vt:variant>
      <vt:variant>
        <vt:lpwstr/>
      </vt:variant>
      <vt:variant>
        <vt:i4>5701633</vt:i4>
      </vt:variant>
      <vt:variant>
        <vt:i4>102018</vt:i4>
      </vt:variant>
      <vt:variant>
        <vt:i4>1026</vt:i4>
      </vt:variant>
      <vt:variant>
        <vt:i4>1</vt:i4>
      </vt:variant>
      <vt:variant>
        <vt:lpwstr>http://base.garant.ru/files/base/7362558/72829070.png</vt:lpwstr>
      </vt:variant>
      <vt:variant>
        <vt:lpwstr/>
      </vt:variant>
      <vt:variant>
        <vt:i4>3211326</vt:i4>
      </vt:variant>
      <vt:variant>
        <vt:i4>102802</vt:i4>
      </vt:variant>
      <vt:variant>
        <vt:i4>1027</vt:i4>
      </vt:variant>
      <vt:variant>
        <vt:i4>1</vt:i4>
      </vt:variant>
      <vt:variant>
        <vt:lpwstr>http://base.garant.ru/files/base/7362558/739758239.png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Серенков</dc:creator>
  <cp:lastModifiedBy>Uz</cp:lastModifiedBy>
  <cp:revision>2</cp:revision>
  <cp:lastPrinted>2019-06-19T08:49:00Z</cp:lastPrinted>
  <dcterms:created xsi:type="dcterms:W3CDTF">2019-06-24T05:17:00Z</dcterms:created>
  <dcterms:modified xsi:type="dcterms:W3CDTF">2019-06-24T05:17:00Z</dcterms:modified>
</cp:coreProperties>
</file>