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80" w:rsidRDefault="008F6380" w:rsidP="008F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8F6380" w:rsidRDefault="008F6380" w:rsidP="008F6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заявок на участие в открытом  аукционе </w:t>
      </w:r>
      <w:r w:rsidR="00D5744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прав</w:t>
      </w:r>
      <w:r w:rsidR="00D5744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заключени</w:t>
      </w:r>
      <w:r w:rsidR="00D5744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договоров аренды муниципального имущества</w:t>
      </w:r>
    </w:p>
    <w:p w:rsidR="008F6380" w:rsidRDefault="008F6380" w:rsidP="008F6380">
      <w:pPr>
        <w:jc w:val="center"/>
        <w:rPr>
          <w:b/>
          <w:sz w:val="28"/>
          <w:szCs w:val="28"/>
        </w:rPr>
      </w:pPr>
    </w:p>
    <w:p w:rsidR="008F6380" w:rsidRDefault="008F6380" w:rsidP="008F6380">
      <w:pPr>
        <w:jc w:val="center"/>
        <w:rPr>
          <w:b/>
          <w:sz w:val="28"/>
          <w:szCs w:val="28"/>
        </w:rPr>
      </w:pPr>
    </w:p>
    <w:p w:rsidR="008F6380" w:rsidRDefault="008F6380" w:rsidP="008F6380">
      <w:pPr>
        <w:jc w:val="center"/>
        <w:rPr>
          <w:b/>
          <w:sz w:val="28"/>
          <w:szCs w:val="28"/>
        </w:rPr>
      </w:pPr>
    </w:p>
    <w:p w:rsidR="008F6380" w:rsidRDefault="008F6380" w:rsidP="008F6380">
      <w:pPr>
        <w:rPr>
          <w:sz w:val="28"/>
          <w:szCs w:val="28"/>
        </w:rPr>
      </w:pPr>
      <w:r>
        <w:rPr>
          <w:sz w:val="28"/>
          <w:szCs w:val="28"/>
        </w:rPr>
        <w:t>г.Камень-на-Оби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C412A6">
        <w:rPr>
          <w:sz w:val="28"/>
          <w:szCs w:val="28"/>
        </w:rPr>
        <w:t>05.03</w:t>
      </w:r>
      <w:r w:rsidR="001B7112">
        <w:rPr>
          <w:sz w:val="28"/>
          <w:szCs w:val="28"/>
        </w:rPr>
        <w:t>.20</w:t>
      </w:r>
      <w:r w:rsidR="00C412A6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8F6380" w:rsidRDefault="008F6380" w:rsidP="008F6380">
      <w:pPr>
        <w:rPr>
          <w:sz w:val="28"/>
          <w:szCs w:val="28"/>
        </w:rPr>
      </w:pPr>
    </w:p>
    <w:p w:rsidR="008F6380" w:rsidRDefault="008F6380" w:rsidP="008F6380">
      <w:pPr>
        <w:rPr>
          <w:sz w:val="28"/>
          <w:szCs w:val="28"/>
        </w:rPr>
      </w:pPr>
    </w:p>
    <w:p w:rsidR="008F6380" w:rsidRDefault="008F6380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действующая единая комиссия  по проведению конкурсов и аукционов на заключение  договоров аренды муниципального имущества, утвержденная </w:t>
      </w:r>
      <w:r w:rsidR="000653DE">
        <w:rPr>
          <w:sz w:val="28"/>
          <w:szCs w:val="28"/>
        </w:rPr>
        <w:t>приказом директора Муниципального казенного учреждения «Административно-хозяйственный центр»</w:t>
      </w:r>
      <w:r>
        <w:rPr>
          <w:sz w:val="28"/>
          <w:szCs w:val="28"/>
        </w:rPr>
        <w:t xml:space="preserve">  </w:t>
      </w:r>
      <w:r w:rsidR="000653DE">
        <w:rPr>
          <w:sz w:val="28"/>
          <w:szCs w:val="28"/>
        </w:rPr>
        <w:t xml:space="preserve">Каменского района Кириченко Юрием Николаевичем </w:t>
      </w:r>
      <w:r>
        <w:rPr>
          <w:sz w:val="28"/>
          <w:szCs w:val="28"/>
        </w:rPr>
        <w:t xml:space="preserve">от </w:t>
      </w:r>
      <w:r w:rsidR="00C412A6">
        <w:rPr>
          <w:sz w:val="28"/>
          <w:szCs w:val="28"/>
        </w:rPr>
        <w:t>03.03</w:t>
      </w:r>
      <w:r w:rsidR="00D5744A">
        <w:rPr>
          <w:sz w:val="28"/>
          <w:szCs w:val="28"/>
        </w:rPr>
        <w:t>.20</w:t>
      </w:r>
      <w:r w:rsidR="00C412A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0653D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D5744A">
        <w:rPr>
          <w:sz w:val="28"/>
          <w:szCs w:val="28"/>
        </w:rPr>
        <w:t>начала свою работу в 13 часов 3</w:t>
      </w:r>
      <w:r>
        <w:rPr>
          <w:sz w:val="28"/>
          <w:szCs w:val="28"/>
        </w:rPr>
        <w:t>0 мин. в составе:</w:t>
      </w:r>
    </w:p>
    <w:p w:rsidR="008F6380" w:rsidRDefault="008F6380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</w:t>
      </w:r>
    </w:p>
    <w:p w:rsidR="008F6380" w:rsidRDefault="004A2911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Кириченко Юрия Николаевича</w:t>
      </w:r>
      <w:r w:rsidR="008F638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директора Муниципального казенного учреждения «Административно-хозяйственный центр»  Каменского района</w:t>
      </w:r>
      <w:r w:rsidR="008F6380">
        <w:rPr>
          <w:sz w:val="28"/>
          <w:szCs w:val="28"/>
        </w:rPr>
        <w:t>.</w:t>
      </w:r>
    </w:p>
    <w:p w:rsidR="008F6380" w:rsidRDefault="008F6380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904CE6" w:rsidRDefault="00904CE6" w:rsidP="00904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Кондрашенкова Елена Ивановна – начальник отдела бухгалтерского учета и отчетности Администрации Каменского района;</w:t>
      </w:r>
    </w:p>
    <w:p w:rsidR="008F6380" w:rsidRDefault="004A2911" w:rsidP="008F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Гневшева Оксана Юрьевна</w:t>
      </w:r>
      <w:r w:rsidR="008F6380">
        <w:rPr>
          <w:sz w:val="28"/>
          <w:szCs w:val="28"/>
        </w:rPr>
        <w:t xml:space="preserve"> </w:t>
      </w:r>
      <w:r w:rsidR="005C5B29">
        <w:rPr>
          <w:sz w:val="28"/>
          <w:szCs w:val="28"/>
        </w:rPr>
        <w:t>заместитель начальника отдела бухгалтерского учета и отчетности Администрации Каменского района;</w:t>
      </w:r>
    </w:p>
    <w:p w:rsidR="008F6380" w:rsidRDefault="008F6380" w:rsidP="008F6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2911">
        <w:rPr>
          <w:sz w:val="28"/>
          <w:szCs w:val="28"/>
        </w:rPr>
        <w:t>Гусев Сергей Геннадьевич</w:t>
      </w:r>
      <w:r>
        <w:rPr>
          <w:sz w:val="28"/>
          <w:szCs w:val="28"/>
        </w:rPr>
        <w:t xml:space="preserve">  –</w:t>
      </w:r>
      <w:r w:rsidR="00904CE6" w:rsidRPr="00904CE6">
        <w:rPr>
          <w:sz w:val="28"/>
          <w:szCs w:val="28"/>
        </w:rPr>
        <w:t xml:space="preserve"> </w:t>
      </w:r>
      <w:r w:rsidR="00904CE6">
        <w:rPr>
          <w:sz w:val="28"/>
          <w:szCs w:val="28"/>
        </w:rPr>
        <w:t>водитель Муниципального казенного учреждения «Административно-хозяйственный центр»  Каменского района</w:t>
      </w:r>
      <w:r>
        <w:rPr>
          <w:sz w:val="28"/>
          <w:szCs w:val="28"/>
        </w:rPr>
        <w:t>;</w:t>
      </w:r>
    </w:p>
    <w:p w:rsidR="008F6380" w:rsidRDefault="008F6380" w:rsidP="00904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B29">
        <w:rPr>
          <w:sz w:val="28"/>
          <w:szCs w:val="28"/>
        </w:rPr>
        <w:t xml:space="preserve">Козун Светлана Александровна – </w:t>
      </w:r>
      <w:r w:rsidR="00904CE6">
        <w:rPr>
          <w:sz w:val="28"/>
          <w:szCs w:val="28"/>
        </w:rPr>
        <w:t xml:space="preserve">бухгалтер 1 категории Муниципального казенного учреждения «Административно-хозяйственный центр»  Каменского района </w:t>
      </w:r>
      <w:r>
        <w:rPr>
          <w:sz w:val="28"/>
          <w:szCs w:val="28"/>
        </w:rPr>
        <w:t>(секретарь комиссии).</w:t>
      </w:r>
    </w:p>
    <w:p w:rsidR="008F6380" w:rsidRDefault="008F6380" w:rsidP="008F6380">
      <w:pPr>
        <w:jc w:val="both"/>
        <w:rPr>
          <w:sz w:val="28"/>
          <w:szCs w:val="28"/>
        </w:rPr>
      </w:pPr>
    </w:p>
    <w:p w:rsidR="008F6380" w:rsidRDefault="008F6380" w:rsidP="008F6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Комиссией было произведено  рассмотрение заявок и документов от Претендентов на участие в открытом аукционе </w:t>
      </w:r>
      <w:r w:rsidR="007D6DD5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</w:t>
      </w:r>
      <w:r w:rsidR="007D6DD5">
        <w:rPr>
          <w:sz w:val="28"/>
          <w:szCs w:val="28"/>
        </w:rPr>
        <w:t>о</w:t>
      </w:r>
      <w:r>
        <w:rPr>
          <w:sz w:val="28"/>
          <w:szCs w:val="28"/>
        </w:rPr>
        <w:t xml:space="preserve"> заключени</w:t>
      </w:r>
      <w:r w:rsidR="007D6DD5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договора аренды муниципального имущества:</w:t>
      </w:r>
    </w:p>
    <w:p w:rsidR="001513E2" w:rsidRDefault="001513E2" w:rsidP="008F6380">
      <w:pPr>
        <w:jc w:val="both"/>
        <w:rPr>
          <w:sz w:val="28"/>
          <w:szCs w:val="28"/>
        </w:rPr>
      </w:pPr>
    </w:p>
    <w:p w:rsidR="002D440C" w:rsidRDefault="002D440C" w:rsidP="008F6380">
      <w:pPr>
        <w:ind w:firstLine="708"/>
        <w:jc w:val="both"/>
        <w:rPr>
          <w:sz w:val="28"/>
          <w:szCs w:val="28"/>
        </w:rPr>
      </w:pPr>
    </w:p>
    <w:p w:rsidR="002D440C" w:rsidRDefault="002D440C" w:rsidP="008F6380">
      <w:pPr>
        <w:ind w:firstLine="708"/>
        <w:jc w:val="both"/>
        <w:rPr>
          <w:sz w:val="28"/>
          <w:szCs w:val="28"/>
        </w:rPr>
      </w:pPr>
    </w:p>
    <w:p w:rsidR="00C412A6" w:rsidRDefault="008F6380" w:rsidP="008F638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6380"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: </w:t>
      </w:r>
      <w:r w:rsidR="00C412A6" w:rsidRPr="00001EF6">
        <w:rPr>
          <w:color w:val="FF0000"/>
          <w:sz w:val="28"/>
          <w:szCs w:val="28"/>
          <w:lang w:val="en-US"/>
        </w:rPr>
        <w:t>JCB</w:t>
      </w:r>
      <w:r w:rsidR="00C412A6" w:rsidRPr="00001EF6">
        <w:rPr>
          <w:color w:val="FF0000"/>
          <w:sz w:val="28"/>
          <w:szCs w:val="28"/>
        </w:rPr>
        <w:t xml:space="preserve"> </w:t>
      </w:r>
      <w:proofErr w:type="gramStart"/>
      <w:r w:rsidR="00C412A6" w:rsidRPr="00001EF6">
        <w:rPr>
          <w:color w:val="FF0000"/>
          <w:sz w:val="28"/>
          <w:szCs w:val="28"/>
        </w:rPr>
        <w:t>3</w:t>
      </w:r>
      <w:r w:rsidR="00C412A6" w:rsidRPr="00001EF6">
        <w:rPr>
          <w:color w:val="FF0000"/>
          <w:sz w:val="28"/>
          <w:szCs w:val="28"/>
          <w:lang w:val="en-US"/>
        </w:rPr>
        <w:t>CXT</w:t>
      </w:r>
      <w:r w:rsidR="00C412A6" w:rsidRPr="00001EF6">
        <w:rPr>
          <w:color w:val="FF0000"/>
          <w:sz w:val="28"/>
          <w:szCs w:val="28"/>
        </w:rPr>
        <w:t>14</w:t>
      </w:r>
      <w:r w:rsidR="00C412A6" w:rsidRPr="00001EF6">
        <w:rPr>
          <w:color w:val="FF0000"/>
          <w:sz w:val="28"/>
          <w:szCs w:val="28"/>
          <w:lang w:val="en-US"/>
        </w:rPr>
        <w:t>M</w:t>
      </w:r>
      <w:r w:rsidR="00C412A6" w:rsidRPr="00001EF6">
        <w:rPr>
          <w:color w:val="FF0000"/>
          <w:sz w:val="28"/>
          <w:szCs w:val="28"/>
        </w:rPr>
        <w:t>2</w:t>
      </w:r>
      <w:r w:rsidR="00C412A6" w:rsidRPr="00001EF6">
        <w:rPr>
          <w:color w:val="FF0000"/>
          <w:sz w:val="28"/>
          <w:szCs w:val="28"/>
          <w:lang w:val="en-US"/>
        </w:rPr>
        <w:t>NM</w:t>
      </w:r>
      <w:r w:rsidR="00C412A6">
        <w:rPr>
          <w:rFonts w:eastAsia="Times New Roman"/>
          <w:sz w:val="28"/>
          <w:szCs w:val="28"/>
        </w:rPr>
        <w:t xml:space="preserve"> ,</w:t>
      </w:r>
      <w:proofErr w:type="gramEnd"/>
      <w:r w:rsidR="00C412A6">
        <w:rPr>
          <w:rFonts w:eastAsia="Times New Roman"/>
          <w:sz w:val="28"/>
          <w:szCs w:val="28"/>
        </w:rPr>
        <w:t xml:space="preserve"> </w:t>
      </w:r>
      <w:r w:rsidR="0003096E">
        <w:rPr>
          <w:rFonts w:eastAsia="Times New Roman"/>
          <w:sz w:val="28"/>
          <w:szCs w:val="28"/>
        </w:rPr>
        <w:t xml:space="preserve">ГОС № </w:t>
      </w:r>
      <w:r w:rsidR="00C412A6" w:rsidRPr="00001EF6">
        <w:rPr>
          <w:color w:val="FF0000"/>
        </w:rPr>
        <w:t>22</w:t>
      </w:r>
      <w:r w:rsidR="00C412A6">
        <w:rPr>
          <w:color w:val="FF0000"/>
        </w:rPr>
        <w:t xml:space="preserve"> </w:t>
      </w:r>
      <w:r w:rsidR="00C412A6" w:rsidRPr="00001EF6">
        <w:rPr>
          <w:color w:val="FF0000"/>
        </w:rPr>
        <w:t>МК4124</w:t>
      </w:r>
      <w:r w:rsidR="0003096E">
        <w:rPr>
          <w:rFonts w:eastAsia="Times New Roman"/>
          <w:sz w:val="28"/>
          <w:szCs w:val="28"/>
        </w:rPr>
        <w:t>, 20</w:t>
      </w:r>
      <w:r w:rsidR="00C412A6">
        <w:rPr>
          <w:rFonts w:eastAsia="Times New Roman"/>
          <w:sz w:val="28"/>
          <w:szCs w:val="28"/>
        </w:rPr>
        <w:t>20</w:t>
      </w:r>
    </w:p>
    <w:p w:rsidR="001513E2" w:rsidRDefault="0003096E" w:rsidP="008F6380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года выпуска</w:t>
      </w:r>
      <w:r w:rsidR="001513E2">
        <w:rPr>
          <w:sz w:val="28"/>
          <w:szCs w:val="28"/>
        </w:rPr>
        <w:t>;</w:t>
      </w:r>
    </w:p>
    <w:p w:rsidR="008F6380" w:rsidRDefault="008F6380" w:rsidP="008F6380">
      <w:pPr>
        <w:jc w:val="both"/>
        <w:rPr>
          <w:sz w:val="28"/>
          <w:szCs w:val="28"/>
        </w:rPr>
      </w:pPr>
    </w:p>
    <w:p w:rsidR="00A64540" w:rsidRDefault="00A64540" w:rsidP="00A6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17 часов 00 мин. </w:t>
      </w:r>
      <w:r w:rsidR="00C412A6">
        <w:rPr>
          <w:sz w:val="28"/>
          <w:szCs w:val="28"/>
        </w:rPr>
        <w:t>02.03</w:t>
      </w:r>
      <w:r w:rsidR="00F7251B">
        <w:rPr>
          <w:sz w:val="28"/>
          <w:szCs w:val="28"/>
        </w:rPr>
        <w:t>.20</w:t>
      </w:r>
      <w:r w:rsidR="00C412A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комиссию поступило заявок на участие в открытом аукционе:</w:t>
      </w:r>
    </w:p>
    <w:p w:rsidR="00A64540" w:rsidRPr="001D1DA8" w:rsidRDefault="00A64540" w:rsidP="00A6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всего штук </w:t>
      </w:r>
      <w:r w:rsidR="00F7251B">
        <w:rPr>
          <w:sz w:val="28"/>
          <w:szCs w:val="28"/>
        </w:rPr>
        <w:t>1</w:t>
      </w:r>
      <w:r w:rsidR="00F7251B">
        <w:rPr>
          <w:b/>
          <w:sz w:val="28"/>
          <w:szCs w:val="28"/>
          <w:u w:val="single"/>
        </w:rPr>
        <w:t xml:space="preserve"> (одна</w:t>
      </w:r>
      <w:r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.                                                    </w:t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p w:rsidR="00F7251B" w:rsidRDefault="00F7251B" w:rsidP="00F7251B">
      <w:pPr>
        <w:jc w:val="both"/>
        <w:rPr>
          <w:sz w:val="20"/>
          <w:szCs w:val="20"/>
        </w:rPr>
      </w:pP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Порядковый       Дата приема        Наименование Претендента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юридическое или                Руководитель</w:t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заявки                 </w:t>
      </w:r>
      <w:proofErr w:type="gramStart"/>
      <w:r>
        <w:rPr>
          <w:sz w:val="20"/>
          <w:szCs w:val="20"/>
        </w:rPr>
        <w:t>заявки</w:t>
      </w:r>
      <w:proofErr w:type="gramEnd"/>
      <w:r>
        <w:rPr>
          <w:sz w:val="20"/>
          <w:szCs w:val="20"/>
        </w:rPr>
        <w:t xml:space="preserve">                                    физическое лицо)                                             юридического лица</w:t>
      </w:r>
    </w:p>
    <w:p w:rsidR="00F7251B" w:rsidRDefault="00F7251B" w:rsidP="00F7251B">
      <w:pPr>
        <w:jc w:val="both"/>
        <w:rPr>
          <w:sz w:val="20"/>
          <w:szCs w:val="20"/>
        </w:rPr>
      </w:pP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1                     </w:t>
      </w:r>
      <w:r w:rsidR="00C412A6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="00C412A6">
        <w:rPr>
          <w:sz w:val="20"/>
          <w:szCs w:val="20"/>
        </w:rPr>
        <w:t>02</w:t>
      </w:r>
      <w:r>
        <w:rPr>
          <w:sz w:val="20"/>
          <w:szCs w:val="20"/>
        </w:rPr>
        <w:t>.20</w:t>
      </w:r>
      <w:r w:rsidR="00C412A6">
        <w:rPr>
          <w:sz w:val="20"/>
          <w:szCs w:val="20"/>
        </w:rPr>
        <w:t>21       время  16ч. 20мин.</w:t>
      </w:r>
      <w:r>
        <w:rPr>
          <w:sz w:val="20"/>
          <w:szCs w:val="20"/>
        </w:rPr>
        <w:t xml:space="preserve">                                          </w:t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03096E">
        <w:rPr>
          <w:sz w:val="20"/>
          <w:szCs w:val="20"/>
        </w:rPr>
        <w:t xml:space="preserve">                               </w:t>
      </w:r>
      <w:r w:rsidR="00C412A6">
        <w:rPr>
          <w:sz w:val="20"/>
          <w:szCs w:val="20"/>
        </w:rPr>
        <w:t>МУП «Каменские теплосети</w:t>
      </w:r>
      <w:r>
        <w:rPr>
          <w:sz w:val="20"/>
          <w:szCs w:val="20"/>
        </w:rPr>
        <w:t xml:space="preserve">»                                            </w:t>
      </w:r>
      <w:r w:rsidR="00C412A6">
        <w:rPr>
          <w:sz w:val="20"/>
          <w:szCs w:val="20"/>
        </w:rPr>
        <w:t>Ягупов А.</w:t>
      </w:r>
      <w:r w:rsidR="0003096E">
        <w:rPr>
          <w:sz w:val="20"/>
          <w:szCs w:val="20"/>
        </w:rPr>
        <w:t>А.</w:t>
      </w:r>
      <w:r>
        <w:rPr>
          <w:sz w:val="20"/>
          <w:szCs w:val="20"/>
        </w:rPr>
        <w:t xml:space="preserve">   </w:t>
      </w: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 них:</w:t>
      </w: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t xml:space="preserve">- заявки, в приеме которых продавцам было отказано, всего </w:t>
      </w:r>
      <w:r>
        <w:rPr>
          <w:b/>
          <w:u w:val="single"/>
        </w:rPr>
        <w:t>– (отсутствуют</w:t>
      </w:r>
      <w:r>
        <w:rPr>
          <w:b/>
        </w:rPr>
        <w:t>)</w:t>
      </w:r>
      <w:r>
        <w:rPr>
          <w:sz w:val="28"/>
          <w:szCs w:val="28"/>
        </w:rPr>
        <w:t xml:space="preserve"> штук</w:t>
      </w: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251B" w:rsidRDefault="00F7251B" w:rsidP="00F7251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Претендента, кому было отказано в приеме заявки)</w:t>
      </w:r>
    </w:p>
    <w:p w:rsidR="00F7251B" w:rsidRDefault="00F7251B" w:rsidP="00F7251B">
      <w:pPr>
        <w:jc w:val="center"/>
        <w:rPr>
          <w:sz w:val="28"/>
          <w:szCs w:val="28"/>
        </w:rPr>
      </w:pPr>
    </w:p>
    <w:p w:rsidR="00F7251B" w:rsidRDefault="00F7251B" w:rsidP="00F7251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отозванные Претендентом, всего </w:t>
      </w:r>
      <w:r>
        <w:rPr>
          <w:sz w:val="28"/>
          <w:szCs w:val="28"/>
          <w:u w:val="single"/>
        </w:rPr>
        <w:t xml:space="preserve">– </w:t>
      </w:r>
      <w:r>
        <w:rPr>
          <w:b/>
          <w:u w:val="single"/>
        </w:rPr>
        <w:t>(отсутствуют)</w:t>
      </w:r>
      <w:r>
        <w:rPr>
          <w:sz w:val="28"/>
          <w:szCs w:val="28"/>
        </w:rPr>
        <w:t xml:space="preserve"> штук</w:t>
      </w: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7251B" w:rsidRDefault="00F7251B" w:rsidP="00F7251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Претендента, отозвавшего заявку)</w:t>
      </w:r>
    </w:p>
    <w:p w:rsidR="00F7251B" w:rsidRDefault="00F7251B" w:rsidP="00F7251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Мнение членов комиссии по признанию Претендентов участниками открытого аукциона</w:t>
      </w:r>
      <w:r>
        <w:rPr>
          <w:sz w:val="20"/>
          <w:szCs w:val="20"/>
        </w:rPr>
        <w:t xml:space="preserve">   </w:t>
      </w:r>
    </w:p>
    <w:p w:rsidR="00F7251B" w:rsidRDefault="00F7251B" w:rsidP="00F7251B">
      <w:pPr>
        <w:jc w:val="both"/>
        <w:rPr>
          <w:sz w:val="20"/>
          <w:szCs w:val="20"/>
        </w:rPr>
      </w:pP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7251B" w:rsidRDefault="00F7251B" w:rsidP="00F7251B">
      <w:pPr>
        <w:jc w:val="both"/>
        <w:rPr>
          <w:sz w:val="28"/>
          <w:szCs w:val="28"/>
        </w:rPr>
      </w:pPr>
      <w:r>
        <w:rPr>
          <w:sz w:val="20"/>
          <w:szCs w:val="20"/>
        </w:rPr>
        <w:t>Таблица 2</w:t>
      </w:r>
    </w:p>
    <w:p w:rsidR="00F7251B" w:rsidRDefault="00F7251B" w:rsidP="00F7251B">
      <w:pPr>
        <w:jc w:val="both"/>
        <w:rPr>
          <w:sz w:val="20"/>
          <w:szCs w:val="20"/>
        </w:rPr>
      </w:pP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/п  Наименование Претендента, признанного Участником открытого аукциона                      № и дата подачи </w:t>
      </w:r>
    </w:p>
    <w:p w:rsidR="00C412A6" w:rsidRDefault="00C412A6" w:rsidP="00F7251B">
      <w:pPr>
        <w:jc w:val="both"/>
        <w:rPr>
          <w:sz w:val="20"/>
          <w:szCs w:val="20"/>
        </w:rPr>
      </w:pPr>
    </w:p>
    <w:p w:rsidR="00F7251B" w:rsidRDefault="00C412A6" w:rsidP="00F7251B">
      <w:pPr>
        <w:jc w:val="both"/>
        <w:rPr>
          <w:sz w:val="20"/>
          <w:szCs w:val="20"/>
        </w:rPr>
      </w:pPr>
      <w:r w:rsidRPr="00C412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МУП «Каменские теплосети» </w:t>
      </w:r>
      <w:r w:rsidR="00F7251B">
        <w:rPr>
          <w:sz w:val="20"/>
          <w:szCs w:val="20"/>
        </w:rPr>
        <w:t xml:space="preserve">                                                                                    № 1        </w:t>
      </w:r>
      <w:r>
        <w:rPr>
          <w:sz w:val="20"/>
          <w:szCs w:val="20"/>
        </w:rPr>
        <w:t>16</w:t>
      </w:r>
      <w:r w:rsidR="00F7251B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F7251B">
        <w:rPr>
          <w:sz w:val="20"/>
          <w:szCs w:val="20"/>
        </w:rPr>
        <w:t>.20</w:t>
      </w:r>
      <w:r>
        <w:rPr>
          <w:sz w:val="20"/>
          <w:szCs w:val="20"/>
        </w:rPr>
        <w:t>20       16.20</w:t>
      </w:r>
      <w:r w:rsidR="00F7251B">
        <w:rPr>
          <w:sz w:val="20"/>
          <w:szCs w:val="20"/>
        </w:rPr>
        <w:t xml:space="preserve">                                            </w:t>
      </w:r>
    </w:p>
    <w:p w:rsidR="00F7251B" w:rsidRDefault="00F7251B" w:rsidP="00F725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251B" w:rsidRDefault="00F7251B" w:rsidP="00F7251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представленных заявок и других документов для участия в открытом аукционе комиссия решила:</w:t>
      </w:r>
    </w:p>
    <w:p w:rsidR="00F7251B" w:rsidRDefault="00F7251B" w:rsidP="00F725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 1  - заявителя № 1 признать участником открытого аукциона.</w:t>
      </w:r>
    </w:p>
    <w:p w:rsidR="00F7251B" w:rsidRDefault="00F7251B" w:rsidP="00F7251B">
      <w:pPr>
        <w:jc w:val="both"/>
        <w:rPr>
          <w:b/>
          <w:sz w:val="28"/>
          <w:szCs w:val="28"/>
        </w:rPr>
      </w:pPr>
    </w:p>
    <w:p w:rsidR="002D440C" w:rsidRDefault="002D440C" w:rsidP="002D440C">
      <w:pPr>
        <w:ind w:firstLine="708"/>
        <w:jc w:val="both"/>
        <w:rPr>
          <w:b/>
          <w:sz w:val="28"/>
          <w:szCs w:val="28"/>
        </w:rPr>
      </w:pPr>
    </w:p>
    <w:p w:rsidR="002D440C" w:rsidRDefault="002D440C" w:rsidP="002D440C">
      <w:pPr>
        <w:ind w:firstLine="708"/>
        <w:jc w:val="both"/>
        <w:rPr>
          <w:b/>
          <w:sz w:val="28"/>
          <w:szCs w:val="28"/>
        </w:rPr>
      </w:pPr>
    </w:p>
    <w:p w:rsidR="002D440C" w:rsidRDefault="002D440C" w:rsidP="008F6380">
      <w:pPr>
        <w:pStyle w:val="a4"/>
        <w:jc w:val="both"/>
        <w:rPr>
          <w:rFonts w:ascii="Times New Roman" w:hAnsi="Times New Roman"/>
        </w:rPr>
      </w:pPr>
    </w:p>
    <w:p w:rsidR="002D440C" w:rsidRDefault="002D440C" w:rsidP="008F6380">
      <w:pPr>
        <w:pStyle w:val="a4"/>
        <w:jc w:val="both"/>
        <w:rPr>
          <w:rFonts w:ascii="Times New Roman" w:hAnsi="Times New Roman"/>
        </w:rPr>
      </w:pPr>
    </w:p>
    <w:p w:rsidR="008F6380" w:rsidRDefault="008F6380" w:rsidP="008F638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                         </w:t>
      </w:r>
      <w:r w:rsidR="0003096E">
        <w:rPr>
          <w:rFonts w:ascii="Times New Roman" w:hAnsi="Times New Roman"/>
        </w:rPr>
        <w:t>Ю.Н. Кириченко</w:t>
      </w:r>
    </w:p>
    <w:p w:rsidR="008F6380" w:rsidRDefault="008F6380" w:rsidP="008F6380">
      <w:pPr>
        <w:pStyle w:val="a4"/>
        <w:jc w:val="both"/>
      </w:pPr>
    </w:p>
    <w:p w:rsidR="008F6380" w:rsidRDefault="008F6380" w:rsidP="008F6380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  <w:t xml:space="preserve">                                           </w:t>
      </w:r>
      <w:r w:rsidR="001D1DA8">
        <w:rPr>
          <w:sz w:val="28"/>
          <w:szCs w:val="28"/>
        </w:rPr>
        <w:t xml:space="preserve">      </w:t>
      </w:r>
      <w:r w:rsidR="0003096E">
        <w:rPr>
          <w:sz w:val="28"/>
          <w:szCs w:val="28"/>
        </w:rPr>
        <w:t>Е.И. Кондрашенкова</w:t>
      </w:r>
    </w:p>
    <w:p w:rsidR="008F6380" w:rsidRDefault="008F6380" w:rsidP="008F6380">
      <w:pPr>
        <w:rPr>
          <w:sz w:val="28"/>
          <w:szCs w:val="28"/>
        </w:rPr>
      </w:pPr>
    </w:p>
    <w:p w:rsidR="008F6380" w:rsidRDefault="008F6380" w:rsidP="008F63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 w:rsidR="001D1DA8">
        <w:rPr>
          <w:sz w:val="28"/>
          <w:szCs w:val="28"/>
        </w:rPr>
        <w:t xml:space="preserve">     </w:t>
      </w:r>
      <w:r w:rsidR="0003096E">
        <w:rPr>
          <w:sz w:val="28"/>
          <w:szCs w:val="28"/>
        </w:rPr>
        <w:t>О.Ю. Гневшева</w:t>
      </w:r>
    </w:p>
    <w:p w:rsidR="0003096E" w:rsidRDefault="008F6380" w:rsidP="008F63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E80C78">
        <w:rPr>
          <w:sz w:val="28"/>
          <w:szCs w:val="28"/>
        </w:rPr>
        <w:tab/>
        <w:t xml:space="preserve">   </w:t>
      </w:r>
      <w:r w:rsidR="001D1DA8">
        <w:rPr>
          <w:sz w:val="28"/>
          <w:szCs w:val="28"/>
        </w:rPr>
        <w:t xml:space="preserve">    </w:t>
      </w:r>
      <w:r w:rsidR="0003096E">
        <w:rPr>
          <w:sz w:val="28"/>
          <w:szCs w:val="28"/>
        </w:rPr>
        <w:t xml:space="preserve">                                                                                           </w:t>
      </w:r>
    </w:p>
    <w:p w:rsidR="008F6380" w:rsidRDefault="0003096E" w:rsidP="008F6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F7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С.А. Козун</w:t>
      </w:r>
    </w:p>
    <w:p w:rsidR="008F6380" w:rsidRDefault="00F73C41" w:rsidP="008F6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40C" w:rsidRDefault="002D440C" w:rsidP="002D4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73C41">
        <w:rPr>
          <w:sz w:val="28"/>
          <w:szCs w:val="28"/>
        </w:rPr>
        <w:t xml:space="preserve"> </w:t>
      </w:r>
      <w:r>
        <w:rPr>
          <w:sz w:val="28"/>
          <w:szCs w:val="28"/>
        </w:rPr>
        <w:t>С.Г. Гусев</w:t>
      </w:r>
    </w:p>
    <w:p w:rsidR="002D440C" w:rsidRDefault="002D440C" w:rsidP="008F6380">
      <w:pPr>
        <w:rPr>
          <w:sz w:val="28"/>
          <w:szCs w:val="28"/>
        </w:rPr>
      </w:pPr>
    </w:p>
    <w:p w:rsidR="008F6380" w:rsidRDefault="008F6380" w:rsidP="008F6380">
      <w:pPr>
        <w:rPr>
          <w:sz w:val="28"/>
          <w:szCs w:val="28"/>
        </w:rPr>
      </w:pPr>
    </w:p>
    <w:p w:rsidR="008F6380" w:rsidRDefault="008F6380" w:rsidP="008F6380"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1D1DA8">
        <w:rPr>
          <w:sz w:val="28"/>
          <w:szCs w:val="28"/>
        </w:rPr>
        <w:t xml:space="preserve">   </w:t>
      </w:r>
    </w:p>
    <w:p w:rsidR="008F6380" w:rsidRDefault="008F6380"/>
    <w:sectPr w:rsidR="008F6380" w:rsidSect="008F63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3F2A"/>
    <w:multiLevelType w:val="singleLevel"/>
    <w:tmpl w:val="D674D1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F6380"/>
    <w:rsid w:val="0003096E"/>
    <w:rsid w:val="00051CAC"/>
    <w:rsid w:val="00061C0E"/>
    <w:rsid w:val="000653DE"/>
    <w:rsid w:val="000E6903"/>
    <w:rsid w:val="001513E2"/>
    <w:rsid w:val="001B7112"/>
    <w:rsid w:val="001D1DA8"/>
    <w:rsid w:val="002D440C"/>
    <w:rsid w:val="002E7B79"/>
    <w:rsid w:val="0048587F"/>
    <w:rsid w:val="004A2911"/>
    <w:rsid w:val="004C1937"/>
    <w:rsid w:val="004D6EE4"/>
    <w:rsid w:val="005255EC"/>
    <w:rsid w:val="005C5B29"/>
    <w:rsid w:val="006318C1"/>
    <w:rsid w:val="006A3FD1"/>
    <w:rsid w:val="00796BB7"/>
    <w:rsid w:val="007A4D56"/>
    <w:rsid w:val="007D6DD5"/>
    <w:rsid w:val="008175D4"/>
    <w:rsid w:val="00857B06"/>
    <w:rsid w:val="008F6380"/>
    <w:rsid w:val="00904CE6"/>
    <w:rsid w:val="009A14C9"/>
    <w:rsid w:val="009F74EA"/>
    <w:rsid w:val="00A04A2A"/>
    <w:rsid w:val="00A64540"/>
    <w:rsid w:val="00B95A47"/>
    <w:rsid w:val="00BB0D81"/>
    <w:rsid w:val="00C412A6"/>
    <w:rsid w:val="00C76658"/>
    <w:rsid w:val="00D5744A"/>
    <w:rsid w:val="00DA2F6F"/>
    <w:rsid w:val="00E80C78"/>
    <w:rsid w:val="00F44C91"/>
    <w:rsid w:val="00F7251B"/>
    <w:rsid w:val="00F7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38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8F6380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8F6380"/>
    <w:pPr>
      <w:widowControl w:val="0"/>
      <w:jc w:val="center"/>
    </w:pPr>
    <w:rPr>
      <w:rFonts w:ascii="Calibri" w:hAnsi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RePack by SPecialiST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Uz</cp:lastModifiedBy>
  <cp:revision>2</cp:revision>
  <cp:lastPrinted>2021-03-05T03:32:00Z</cp:lastPrinted>
  <dcterms:created xsi:type="dcterms:W3CDTF">2021-03-11T01:04:00Z</dcterms:created>
  <dcterms:modified xsi:type="dcterms:W3CDTF">2021-03-11T01:04:00Z</dcterms:modified>
</cp:coreProperties>
</file>